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953" w:rsidRPr="00FA4C46" w:rsidRDefault="00EC0702">
      <w:pPr>
        <w:pStyle w:val="1"/>
        <w:ind w:firstLineChars="1200" w:firstLine="3373"/>
        <w:jc w:val="both"/>
        <w:rPr>
          <w:color w:val="000000" w:themeColor="text1"/>
        </w:rPr>
      </w:pPr>
      <w:bookmarkStart w:id="0" w:name="_Toc500330607"/>
      <w:bookmarkStart w:id="1" w:name="_Toc5770"/>
      <w:bookmarkStart w:id="2" w:name="_Toc500333293"/>
      <w:r w:rsidRPr="00FA4C46">
        <w:rPr>
          <w:color w:val="000000" w:themeColor="text1"/>
        </w:rPr>
        <w:t xml:space="preserve">1 </w:t>
      </w:r>
      <w:bookmarkStart w:id="3" w:name="_Toc19289"/>
      <w:bookmarkStart w:id="4" w:name="_Toc17322"/>
      <w:r w:rsidRPr="00FA4C46">
        <w:rPr>
          <w:color w:val="000000" w:themeColor="text1"/>
        </w:rPr>
        <w:t>验收项目概况</w:t>
      </w:r>
      <w:bookmarkEnd w:id="0"/>
      <w:bookmarkEnd w:id="1"/>
      <w:bookmarkEnd w:id="2"/>
      <w:bookmarkEnd w:id="3"/>
      <w:bookmarkEnd w:id="4"/>
    </w:p>
    <w:p w:rsidR="00DA2953" w:rsidRPr="00FA4C46" w:rsidRDefault="00EC0702">
      <w:pPr>
        <w:pStyle w:val="2"/>
        <w:spacing w:before="120" w:after="120"/>
        <w:rPr>
          <w:b w:val="0"/>
          <w:color w:val="000000" w:themeColor="text1"/>
        </w:rPr>
      </w:pPr>
      <w:bookmarkStart w:id="5" w:name="_Toc500333294"/>
      <w:bookmarkStart w:id="6" w:name="_Toc28246"/>
      <w:bookmarkStart w:id="7" w:name="_Toc500330608"/>
      <w:bookmarkStart w:id="8" w:name="_Toc3204"/>
      <w:bookmarkStart w:id="9" w:name="_Toc17849"/>
      <w:r w:rsidRPr="00FA4C46">
        <w:rPr>
          <w:color w:val="000000" w:themeColor="text1"/>
        </w:rPr>
        <w:t xml:space="preserve">1.1 </w:t>
      </w:r>
      <w:r w:rsidRPr="00FA4C46">
        <w:rPr>
          <w:b w:val="0"/>
          <w:color w:val="000000" w:themeColor="text1"/>
        </w:rPr>
        <w:t>项目概况</w:t>
      </w:r>
      <w:bookmarkEnd w:id="5"/>
      <w:bookmarkEnd w:id="6"/>
      <w:bookmarkEnd w:id="7"/>
      <w:bookmarkEnd w:id="8"/>
      <w:bookmarkEnd w:id="9"/>
    </w:p>
    <w:p w:rsidR="00DA2953" w:rsidRPr="00FA4C46" w:rsidRDefault="00EC0702">
      <w:pPr>
        <w:pStyle w:val="afc"/>
        <w:tabs>
          <w:tab w:val="right" w:leader="dot" w:pos="8777"/>
        </w:tabs>
        <w:spacing w:line="360" w:lineRule="auto"/>
        <w:ind w:firstLine="480"/>
        <w:rPr>
          <w:rStyle w:val="Char6"/>
          <w:rFonts w:ascii="宋体" w:hAnsi="宋体" w:cs="宋体"/>
          <w:color w:val="000000" w:themeColor="text1"/>
        </w:rPr>
      </w:pPr>
      <w:r w:rsidRPr="00FA4C46">
        <w:rPr>
          <w:rFonts w:ascii="宋体" w:hAnsi="宋体" w:cs="宋体" w:hint="eastAsia"/>
          <w:color w:val="000000" w:themeColor="text1"/>
        </w:rPr>
        <w:t>杭州汇健智谱医学检验实验室有限公司成立于2019年10月21日，拟租用杭州厚展实业有限公司位于浙江省杭州市余杭区五常街道五常大道181号2幢B2-1-111室的闲置厂房进行营运，</w:t>
      </w:r>
      <w:r w:rsidRPr="00FA4C46">
        <w:rPr>
          <w:rStyle w:val="Char6"/>
          <w:rFonts w:ascii="宋体" w:hAnsi="宋体" w:cs="宋体" w:hint="eastAsia"/>
          <w:color w:val="000000" w:themeColor="text1"/>
        </w:rPr>
        <w:t>营业范围为服务：临床检验、医学检验；技术开发、技术服务、技术咨询、成果转让：医疗技术、医药技术、生物技术、检测技术、体外诊断试剂(依法须经批准的项目，经相关部门批准后方可开展经营活动)。</w:t>
      </w:r>
    </w:p>
    <w:p w:rsidR="00DA2953" w:rsidRPr="00FA4C46" w:rsidRDefault="00EC0702">
      <w:pPr>
        <w:pStyle w:val="afc"/>
        <w:tabs>
          <w:tab w:val="right" w:leader="dot" w:pos="8777"/>
        </w:tabs>
        <w:wordWrap w:val="0"/>
        <w:spacing w:line="360" w:lineRule="auto"/>
        <w:ind w:firstLine="480"/>
        <w:rPr>
          <w:rFonts w:ascii="宋体" w:hAnsi="宋体" w:cs="宋体"/>
          <w:color w:val="000000" w:themeColor="text1"/>
        </w:rPr>
      </w:pPr>
      <w:r w:rsidRPr="00FA4C46">
        <w:rPr>
          <w:rFonts w:ascii="宋体" w:hAnsi="宋体" w:cs="宋体" w:hint="eastAsia"/>
          <w:color w:val="000000" w:themeColor="text1"/>
        </w:rPr>
        <w:t>企业购置MALDI-TOF质谱仪、MALDI-TOF/TOF MS、液相色谱串联质谱检测系统等设备，从事</w:t>
      </w:r>
      <w:r w:rsidRPr="00FA4C46">
        <w:rPr>
          <w:rStyle w:val="Char6"/>
          <w:rFonts w:ascii="宋体" w:hAnsi="宋体" w:cs="宋体" w:hint="eastAsia"/>
          <w:color w:val="000000" w:themeColor="text1"/>
        </w:rPr>
        <w:t>临床检验、医学检验</w:t>
      </w:r>
      <w:r w:rsidRPr="00FA4C46">
        <w:rPr>
          <w:rFonts w:ascii="宋体" w:hAnsi="宋体" w:cs="宋体" w:hint="eastAsia"/>
          <w:color w:val="000000" w:themeColor="text1"/>
        </w:rPr>
        <w:t>。检测对象主要为各级医院送检标本（血液、唾液、尿液等），然后利用高通量临床质谱技术、人工智能AI辅助诊断技术、高分子纳米材料技术建立的技术平台，开展肿瘤领域的液体活检、组织脂类代谢、新生儿遗传代谢、类固醇激素、维生素质谱检测服务活动，为肿瘤的早期诊断、肿瘤转移复发评价、肿瘤细胞亚型的鉴定、肿瘤精准用药指导、肿瘤组织分子成像及精准手术提供数据支持，为新生儿遗传代谢病筛查、内分泌疾病的诊断和预后评估提供高特异性、高灵敏度的检测结果。本项目规模为年检测10万人份临床样本（包含肿瘤质谱检测、脂质代谢谱检测、唾液代谢谱检测、新生儿遗传代谢、类固醇激素、维生素质谱等），并于2020年3月30日在区经济和信息化局备案（2020-330110-84-03-114368）。</w:t>
      </w:r>
    </w:p>
    <w:p w:rsidR="00DA2953" w:rsidRPr="00FA4C46" w:rsidRDefault="00EC0702">
      <w:pPr>
        <w:spacing w:line="360" w:lineRule="auto"/>
        <w:ind w:firstLineChars="200" w:firstLine="480"/>
        <w:rPr>
          <w:rFonts w:ascii="宋体" w:hAnsi="宋体" w:cs="宋体"/>
          <w:bCs/>
          <w:color w:val="000000" w:themeColor="text1"/>
          <w:sz w:val="24"/>
        </w:rPr>
      </w:pPr>
      <w:r w:rsidRPr="00FA4C46">
        <w:rPr>
          <w:rFonts w:ascii="宋体" w:hAnsi="宋体" w:cs="宋体" w:hint="eastAsia"/>
          <w:bCs/>
          <w:color w:val="000000" w:themeColor="text1"/>
          <w:sz w:val="24"/>
        </w:rPr>
        <w:t>2020年11月企业委托</w:t>
      </w:r>
      <w:r w:rsidRPr="00FA4C46">
        <w:rPr>
          <w:rFonts w:ascii="宋体" w:hAnsi="宋体" w:cs="宋体" w:hint="eastAsia"/>
          <w:color w:val="000000" w:themeColor="text1"/>
          <w:sz w:val="24"/>
        </w:rPr>
        <w:t>浙江省工业环保设计研究院有限公司</w:t>
      </w:r>
      <w:r w:rsidRPr="00FA4C46">
        <w:rPr>
          <w:rFonts w:ascii="宋体" w:hAnsi="宋体" w:cs="宋体" w:hint="eastAsia"/>
          <w:bCs/>
          <w:color w:val="000000" w:themeColor="text1"/>
          <w:sz w:val="24"/>
        </w:rPr>
        <w:t>编制了《杭州汇健智谱医学检验实验室有限公司实验室新建项目环境影响报告表》。</w:t>
      </w:r>
    </w:p>
    <w:p w:rsidR="00DA2953" w:rsidRPr="00FA4C46" w:rsidRDefault="00EC0702">
      <w:pPr>
        <w:spacing w:line="360" w:lineRule="auto"/>
        <w:ind w:firstLineChars="200" w:firstLine="480"/>
        <w:rPr>
          <w:rFonts w:ascii="宋体" w:hAnsi="宋体" w:cs="宋体"/>
          <w:color w:val="000000" w:themeColor="text1"/>
          <w:sz w:val="24"/>
        </w:rPr>
      </w:pPr>
      <w:r w:rsidRPr="00FA4C46">
        <w:rPr>
          <w:rFonts w:ascii="宋体" w:hAnsi="宋体" w:cs="宋体" w:hint="eastAsia"/>
          <w:color w:val="000000" w:themeColor="text1"/>
          <w:sz w:val="24"/>
        </w:rPr>
        <w:t>2022年08月企业委托杭州中环检测有限公司承担了</w:t>
      </w:r>
      <w:r w:rsidRPr="00FA4C46">
        <w:rPr>
          <w:rFonts w:ascii="宋体" w:hAnsi="宋体" w:cs="宋体" w:hint="eastAsia"/>
          <w:color w:val="000000" w:themeColor="text1"/>
          <w:kern w:val="28"/>
          <w:sz w:val="24"/>
        </w:rPr>
        <w:t>本项目竣工环境保护验收监测工作。我公司在收集有关资料和现场踏勘、调查的基础上，编写了本项目的竣工环境保护验收监测方案。依据建设该项目竣工环境保护验收监测方案，我公司组织了该项目的现场监测及调查工作并编写了本报告。</w:t>
      </w:r>
    </w:p>
    <w:p w:rsidR="00DA2953" w:rsidRPr="00FA4C46" w:rsidRDefault="00EC0702">
      <w:pPr>
        <w:pStyle w:val="a0"/>
        <w:spacing w:line="360" w:lineRule="auto"/>
        <w:rPr>
          <w:rFonts w:ascii="Times New Roman" w:hAnsi="Times New Roman"/>
          <w:color w:val="000000" w:themeColor="text1"/>
          <w:szCs w:val="24"/>
        </w:rPr>
      </w:pPr>
      <w:r w:rsidRPr="00FA4C46">
        <w:rPr>
          <w:rFonts w:ascii="Times New Roman" w:hAnsi="Times New Roman"/>
          <w:color w:val="000000" w:themeColor="text1"/>
          <w:sz w:val="24"/>
          <w:szCs w:val="24"/>
        </w:rPr>
        <w:t>项目情况详见表</w:t>
      </w:r>
      <w:r w:rsidRPr="00FA4C46">
        <w:rPr>
          <w:rFonts w:ascii="Times New Roman" w:hAnsi="Times New Roman"/>
          <w:color w:val="000000" w:themeColor="text1"/>
          <w:sz w:val="24"/>
          <w:szCs w:val="24"/>
        </w:rPr>
        <w:t>1-1</w:t>
      </w:r>
      <w:r w:rsidRPr="00FA4C46">
        <w:rPr>
          <w:rFonts w:ascii="Times New Roman" w:hAnsi="Times New Roman"/>
          <w:color w:val="000000" w:themeColor="text1"/>
          <w:sz w:val="24"/>
          <w:szCs w:val="24"/>
        </w:rPr>
        <w:t>。</w:t>
      </w:r>
    </w:p>
    <w:p w:rsidR="00DA2953" w:rsidRPr="00FA4C46" w:rsidRDefault="00EC0702">
      <w:pPr>
        <w:spacing w:line="360" w:lineRule="auto"/>
        <w:ind w:firstLineChars="1600" w:firstLine="3373"/>
        <w:rPr>
          <w:color w:val="000000" w:themeColor="text1"/>
        </w:rPr>
      </w:pPr>
      <w:r w:rsidRPr="00FA4C46">
        <w:rPr>
          <w:b/>
          <w:bCs/>
          <w:color w:val="000000" w:themeColor="text1"/>
          <w:szCs w:val="21"/>
        </w:rPr>
        <w:t>表</w:t>
      </w:r>
      <w:r w:rsidRPr="00FA4C46">
        <w:rPr>
          <w:b/>
          <w:bCs/>
          <w:color w:val="000000" w:themeColor="text1"/>
          <w:szCs w:val="21"/>
        </w:rPr>
        <w:t>1-1</w:t>
      </w:r>
      <w:r w:rsidRPr="00FA4C46">
        <w:rPr>
          <w:b/>
          <w:bCs/>
          <w:color w:val="000000" w:themeColor="text1"/>
          <w:szCs w:val="21"/>
        </w:rPr>
        <w:t>项目情况一览表</w:t>
      </w:r>
    </w:p>
    <w:tbl>
      <w:tblPr>
        <w:tblpPr w:leftFromText="180" w:rightFromText="180" w:vertAnchor="text" w:horzAnchor="page" w:tblpX="1077" w:tblpY="224"/>
        <w:tblOverlap w:val="never"/>
        <w:tblW w:w="994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1710"/>
        <w:gridCol w:w="754"/>
        <w:gridCol w:w="2370"/>
        <w:gridCol w:w="1588"/>
        <w:gridCol w:w="740"/>
        <w:gridCol w:w="2780"/>
      </w:tblGrid>
      <w:tr w:rsidR="00DA2953" w:rsidRPr="00FA4C46">
        <w:trPr>
          <w:trHeight w:val="397"/>
        </w:trPr>
        <w:tc>
          <w:tcPr>
            <w:tcW w:w="1710" w:type="dxa"/>
            <w:vAlign w:val="center"/>
          </w:tcPr>
          <w:p w:rsidR="00DA2953" w:rsidRPr="00FA4C46" w:rsidRDefault="00EC0702">
            <w:pPr>
              <w:wordWrap w:val="0"/>
              <w:spacing w:line="276" w:lineRule="auto"/>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建设项目名称</w:t>
            </w:r>
          </w:p>
        </w:tc>
        <w:tc>
          <w:tcPr>
            <w:tcW w:w="8232" w:type="dxa"/>
            <w:gridSpan w:val="5"/>
            <w:vAlign w:val="center"/>
          </w:tcPr>
          <w:p w:rsidR="00DA2953" w:rsidRPr="00FA4C46" w:rsidRDefault="00EC0702">
            <w:pPr>
              <w:wordWrap w:val="0"/>
              <w:spacing w:line="276" w:lineRule="auto"/>
              <w:textAlignment w:val="center"/>
              <w:rPr>
                <w:rFonts w:ascii="宋体" w:hAnsi="宋体" w:cs="宋体"/>
                <w:color w:val="000000" w:themeColor="text1"/>
                <w:kern w:val="28"/>
                <w:szCs w:val="21"/>
              </w:rPr>
            </w:pPr>
            <w:r w:rsidRPr="00FA4C46">
              <w:rPr>
                <w:rFonts w:ascii="宋体" w:hAnsi="宋体" w:cs="宋体" w:hint="eastAsia"/>
                <w:bCs/>
                <w:color w:val="000000" w:themeColor="text1"/>
                <w:szCs w:val="21"/>
              </w:rPr>
              <w:t>杭州汇健智谱医学检验实验室有限公司实验室新建项目</w:t>
            </w:r>
          </w:p>
        </w:tc>
      </w:tr>
      <w:tr w:rsidR="00DA2953" w:rsidRPr="00FA4C46">
        <w:trPr>
          <w:trHeight w:val="279"/>
        </w:trPr>
        <w:tc>
          <w:tcPr>
            <w:tcW w:w="1710" w:type="dxa"/>
            <w:vAlign w:val="center"/>
          </w:tcPr>
          <w:p w:rsidR="00DA2953" w:rsidRPr="00FA4C46" w:rsidRDefault="00EC0702">
            <w:pPr>
              <w:wordWrap w:val="0"/>
              <w:spacing w:line="276" w:lineRule="auto"/>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建设单位名称</w:t>
            </w:r>
          </w:p>
        </w:tc>
        <w:tc>
          <w:tcPr>
            <w:tcW w:w="8232" w:type="dxa"/>
            <w:gridSpan w:val="5"/>
            <w:vAlign w:val="center"/>
          </w:tcPr>
          <w:p w:rsidR="00DA2953" w:rsidRPr="00FA4C46" w:rsidRDefault="00EC0702">
            <w:pPr>
              <w:wordWrap w:val="0"/>
              <w:spacing w:line="276" w:lineRule="auto"/>
              <w:textAlignment w:val="center"/>
              <w:rPr>
                <w:rFonts w:ascii="宋体" w:hAnsi="宋体" w:cs="宋体"/>
                <w:bCs/>
                <w:color w:val="000000" w:themeColor="text1"/>
                <w:szCs w:val="21"/>
              </w:rPr>
            </w:pPr>
            <w:r w:rsidRPr="00FA4C46">
              <w:rPr>
                <w:rFonts w:ascii="宋体" w:hAnsi="宋体" w:cs="宋体" w:hint="eastAsia"/>
                <w:color w:val="000000" w:themeColor="text1"/>
                <w:kern w:val="28"/>
                <w:szCs w:val="21"/>
              </w:rPr>
              <w:t>杭州汇健智谱医学检验实验室有限公司</w:t>
            </w:r>
          </w:p>
        </w:tc>
      </w:tr>
      <w:tr w:rsidR="00DA2953" w:rsidRPr="00FA4C46">
        <w:trPr>
          <w:trHeight w:val="386"/>
        </w:trPr>
        <w:tc>
          <w:tcPr>
            <w:tcW w:w="1710" w:type="dxa"/>
            <w:vAlign w:val="center"/>
          </w:tcPr>
          <w:p w:rsidR="00DA2953" w:rsidRPr="00FA4C46" w:rsidRDefault="00EC0702">
            <w:pPr>
              <w:wordWrap w:val="0"/>
              <w:spacing w:line="276" w:lineRule="auto"/>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成立时间</w:t>
            </w:r>
          </w:p>
        </w:tc>
        <w:tc>
          <w:tcPr>
            <w:tcW w:w="3124" w:type="dxa"/>
            <w:gridSpan w:val="2"/>
            <w:vAlign w:val="center"/>
          </w:tcPr>
          <w:p w:rsidR="00DA2953" w:rsidRPr="00FA4C46" w:rsidRDefault="00EC0702">
            <w:pPr>
              <w:wordWrap w:val="0"/>
              <w:spacing w:line="276" w:lineRule="auto"/>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2019年10月</w:t>
            </w:r>
          </w:p>
        </w:tc>
        <w:tc>
          <w:tcPr>
            <w:tcW w:w="1588" w:type="dxa"/>
            <w:tcBorders>
              <w:right w:val="single" w:sz="4" w:space="0" w:color="auto"/>
            </w:tcBorders>
            <w:vAlign w:val="center"/>
          </w:tcPr>
          <w:p w:rsidR="00DA2953" w:rsidRPr="00FA4C46" w:rsidRDefault="00EC0702">
            <w:pPr>
              <w:wordWrap w:val="0"/>
              <w:spacing w:line="276" w:lineRule="auto"/>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地址</w:t>
            </w:r>
          </w:p>
        </w:tc>
        <w:tc>
          <w:tcPr>
            <w:tcW w:w="3520" w:type="dxa"/>
            <w:gridSpan w:val="2"/>
            <w:tcBorders>
              <w:left w:val="single" w:sz="4" w:space="0" w:color="auto"/>
            </w:tcBorders>
            <w:vAlign w:val="center"/>
          </w:tcPr>
          <w:p w:rsidR="00DA2953" w:rsidRPr="00FA4C46" w:rsidRDefault="00EC0702" w:rsidP="0087413E">
            <w:pPr>
              <w:wordWrap w:val="0"/>
              <w:spacing w:line="276" w:lineRule="auto"/>
              <w:jc w:val="left"/>
              <w:textAlignment w:val="center"/>
              <w:rPr>
                <w:rFonts w:ascii="宋体" w:hAnsi="宋体" w:cs="宋体"/>
                <w:color w:val="000000" w:themeColor="text1"/>
                <w:szCs w:val="21"/>
              </w:rPr>
            </w:pPr>
            <w:r w:rsidRPr="00FA4C46">
              <w:rPr>
                <w:rFonts w:hint="eastAsia"/>
                <w:color w:val="000000" w:themeColor="text1"/>
                <w:szCs w:val="21"/>
              </w:rPr>
              <w:t>杭州市余杭区五常街道五常大道</w:t>
            </w:r>
            <w:r w:rsidRPr="00FA4C46">
              <w:rPr>
                <w:rFonts w:hint="eastAsia"/>
                <w:color w:val="000000" w:themeColor="text1"/>
                <w:szCs w:val="21"/>
              </w:rPr>
              <w:t>181</w:t>
            </w:r>
            <w:r w:rsidRPr="00FA4C46">
              <w:rPr>
                <w:rFonts w:hint="eastAsia"/>
                <w:color w:val="000000" w:themeColor="text1"/>
                <w:szCs w:val="21"/>
              </w:rPr>
              <w:t>号</w:t>
            </w:r>
            <w:r w:rsidRPr="00FA4C46">
              <w:rPr>
                <w:rFonts w:hint="eastAsia"/>
                <w:color w:val="000000" w:themeColor="text1"/>
                <w:szCs w:val="21"/>
              </w:rPr>
              <w:t>2</w:t>
            </w:r>
            <w:r w:rsidRPr="00FA4C46">
              <w:rPr>
                <w:rFonts w:hint="eastAsia"/>
                <w:color w:val="000000" w:themeColor="text1"/>
                <w:szCs w:val="21"/>
              </w:rPr>
              <w:t>幢</w:t>
            </w:r>
            <w:r w:rsidRPr="00FA4C46">
              <w:rPr>
                <w:rFonts w:hint="eastAsia"/>
                <w:color w:val="000000" w:themeColor="text1"/>
                <w:szCs w:val="21"/>
              </w:rPr>
              <w:t>B2-1-111</w:t>
            </w:r>
            <w:r w:rsidRPr="00FA4C46">
              <w:rPr>
                <w:rFonts w:hint="eastAsia"/>
                <w:color w:val="000000" w:themeColor="text1"/>
                <w:szCs w:val="21"/>
              </w:rPr>
              <w:t>室</w:t>
            </w:r>
          </w:p>
        </w:tc>
      </w:tr>
      <w:tr w:rsidR="00DA2953" w:rsidRPr="00FA4C46">
        <w:trPr>
          <w:trHeight w:val="530"/>
        </w:trPr>
        <w:tc>
          <w:tcPr>
            <w:tcW w:w="1710" w:type="dxa"/>
            <w:vAlign w:val="center"/>
          </w:tcPr>
          <w:p w:rsidR="00DA2953" w:rsidRPr="00FA4C46" w:rsidRDefault="00EC0702">
            <w:pPr>
              <w:wordWrap w:val="0"/>
              <w:spacing w:line="276" w:lineRule="auto"/>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lastRenderedPageBreak/>
              <w:t>建设项目性质</w:t>
            </w:r>
          </w:p>
        </w:tc>
        <w:tc>
          <w:tcPr>
            <w:tcW w:w="3124" w:type="dxa"/>
            <w:gridSpan w:val="2"/>
            <w:vAlign w:val="center"/>
          </w:tcPr>
          <w:p w:rsidR="00DA2953" w:rsidRPr="00FA4C46" w:rsidRDefault="00EC0702">
            <w:pPr>
              <w:wordWrap w:val="0"/>
              <w:spacing w:line="276" w:lineRule="auto"/>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新建</w:t>
            </w:r>
          </w:p>
        </w:tc>
        <w:tc>
          <w:tcPr>
            <w:tcW w:w="1588" w:type="dxa"/>
            <w:tcBorders>
              <w:right w:val="single" w:sz="4" w:space="0" w:color="auto"/>
            </w:tcBorders>
            <w:vAlign w:val="center"/>
          </w:tcPr>
          <w:p w:rsidR="00DA2953" w:rsidRPr="00FA4C46" w:rsidRDefault="00EC0702">
            <w:pPr>
              <w:wordWrap w:val="0"/>
              <w:spacing w:line="276" w:lineRule="auto"/>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行业类别</w:t>
            </w:r>
          </w:p>
        </w:tc>
        <w:tc>
          <w:tcPr>
            <w:tcW w:w="3520" w:type="dxa"/>
            <w:gridSpan w:val="2"/>
            <w:tcBorders>
              <w:left w:val="single" w:sz="4" w:space="0" w:color="auto"/>
            </w:tcBorders>
            <w:vAlign w:val="center"/>
          </w:tcPr>
          <w:p w:rsidR="00DA2953" w:rsidRPr="00FA4C46" w:rsidRDefault="00EC0702">
            <w:pPr>
              <w:wordWrap w:val="0"/>
              <w:spacing w:line="276" w:lineRule="auto"/>
              <w:textAlignment w:val="center"/>
              <w:rPr>
                <w:rFonts w:ascii="宋体" w:hAnsi="宋体" w:cs="宋体"/>
                <w:color w:val="000000" w:themeColor="text1"/>
                <w:szCs w:val="21"/>
              </w:rPr>
            </w:pPr>
            <w:r w:rsidRPr="00FA4C46">
              <w:rPr>
                <w:rFonts w:cs="Arial"/>
                <w:color w:val="000000" w:themeColor="text1"/>
              </w:rPr>
              <w:t xml:space="preserve">Q8492 </w:t>
            </w:r>
            <w:r w:rsidRPr="00FA4C46">
              <w:rPr>
                <w:rFonts w:cs="Arial"/>
                <w:color w:val="000000" w:themeColor="text1"/>
              </w:rPr>
              <w:t>临床检验服务</w:t>
            </w:r>
          </w:p>
        </w:tc>
      </w:tr>
      <w:tr w:rsidR="00DA2953" w:rsidRPr="00FA4C46">
        <w:trPr>
          <w:trHeight w:val="591"/>
        </w:trPr>
        <w:tc>
          <w:tcPr>
            <w:tcW w:w="1710"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环评批复时间、文号</w:t>
            </w:r>
          </w:p>
        </w:tc>
        <w:tc>
          <w:tcPr>
            <w:tcW w:w="3124" w:type="dxa"/>
            <w:gridSpan w:val="2"/>
            <w:vAlign w:val="center"/>
          </w:tcPr>
          <w:p w:rsidR="00DA2953" w:rsidRPr="00FA4C46" w:rsidRDefault="00EC0702">
            <w:pPr>
              <w:wordWrap w:val="0"/>
              <w:spacing w:line="276" w:lineRule="auto"/>
              <w:jc w:val="left"/>
              <w:textAlignment w:val="center"/>
              <w:rPr>
                <w:rFonts w:ascii="宋体" w:hAnsi="宋体" w:cs="宋体"/>
                <w:color w:val="000000" w:themeColor="text1"/>
                <w:szCs w:val="21"/>
              </w:rPr>
            </w:pPr>
            <w:r w:rsidRPr="00FA4C46">
              <w:rPr>
                <w:rFonts w:ascii="宋体" w:hAnsi="宋体" w:cs="宋体" w:hint="eastAsia"/>
                <w:color w:val="000000" w:themeColor="text1"/>
                <w:szCs w:val="21"/>
              </w:rPr>
              <w:t>环评批复[2020]194号</w:t>
            </w:r>
          </w:p>
          <w:p w:rsidR="00DA2953" w:rsidRPr="00FA4C46" w:rsidRDefault="00EC0702">
            <w:pPr>
              <w:pStyle w:val="23"/>
              <w:ind w:firstLineChars="0" w:firstLine="0"/>
              <w:jc w:val="left"/>
              <w:rPr>
                <w:rFonts w:ascii="宋体" w:eastAsia="宋体" w:hAnsi="宋体"/>
                <w:color w:val="000000" w:themeColor="text1"/>
                <w:sz w:val="21"/>
              </w:rPr>
            </w:pPr>
            <w:r w:rsidRPr="00FA4C46">
              <w:rPr>
                <w:rFonts w:ascii="宋体" w:eastAsia="宋体" w:hAnsi="宋体" w:hint="eastAsia"/>
                <w:b w:val="0"/>
                <w:color w:val="000000" w:themeColor="text1"/>
                <w:sz w:val="21"/>
              </w:rPr>
              <w:t>2020年12月8日</w:t>
            </w:r>
          </w:p>
        </w:tc>
        <w:tc>
          <w:tcPr>
            <w:tcW w:w="1588"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现场监测时间</w:t>
            </w:r>
          </w:p>
        </w:tc>
        <w:tc>
          <w:tcPr>
            <w:tcW w:w="3520" w:type="dxa"/>
            <w:gridSpan w:val="2"/>
            <w:vAlign w:val="center"/>
          </w:tcPr>
          <w:p w:rsidR="00DA2953" w:rsidRPr="00FA4C46" w:rsidRDefault="00EC0702">
            <w:pPr>
              <w:wordWrap w:val="0"/>
              <w:spacing w:line="276" w:lineRule="auto"/>
              <w:jc w:val="left"/>
              <w:textAlignment w:val="center"/>
              <w:rPr>
                <w:rFonts w:ascii="宋体" w:hAnsi="宋体" w:cs="宋体"/>
                <w:color w:val="000000" w:themeColor="text1"/>
              </w:rPr>
            </w:pPr>
            <w:r w:rsidRPr="00FA4C46">
              <w:rPr>
                <w:rFonts w:ascii="宋体" w:hAnsi="宋体" w:cs="宋体" w:hint="eastAsia"/>
                <w:color w:val="000000" w:themeColor="text1"/>
              </w:rPr>
              <w:t>2022.08.10-2022.08.11</w:t>
            </w:r>
          </w:p>
        </w:tc>
      </w:tr>
      <w:tr w:rsidR="00DA2953" w:rsidRPr="00FA4C46">
        <w:trPr>
          <w:trHeight w:val="397"/>
        </w:trPr>
        <w:tc>
          <w:tcPr>
            <w:tcW w:w="1710"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环评报告表</w:t>
            </w:r>
          </w:p>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审批部门</w:t>
            </w:r>
          </w:p>
        </w:tc>
        <w:tc>
          <w:tcPr>
            <w:tcW w:w="3124" w:type="dxa"/>
            <w:gridSpan w:val="2"/>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杭州市生态环境局</w:t>
            </w:r>
          </w:p>
        </w:tc>
        <w:tc>
          <w:tcPr>
            <w:tcW w:w="1588"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环评报告表编制单位、时间</w:t>
            </w:r>
          </w:p>
        </w:tc>
        <w:tc>
          <w:tcPr>
            <w:tcW w:w="3520" w:type="dxa"/>
            <w:gridSpan w:val="2"/>
          </w:tcPr>
          <w:p w:rsidR="00DA2953" w:rsidRPr="00FA4C46" w:rsidRDefault="00EC0702">
            <w:pPr>
              <w:wordWrap w:val="0"/>
              <w:spacing w:line="276" w:lineRule="auto"/>
              <w:jc w:val="left"/>
              <w:textAlignment w:val="center"/>
              <w:rPr>
                <w:rFonts w:ascii="宋体" w:hAnsi="宋体" w:cs="宋体"/>
                <w:color w:val="000000" w:themeColor="text1"/>
                <w:szCs w:val="21"/>
              </w:rPr>
            </w:pPr>
            <w:r w:rsidRPr="00FA4C46">
              <w:rPr>
                <w:rFonts w:hint="eastAsia"/>
                <w:color w:val="000000" w:themeColor="text1"/>
                <w:szCs w:val="21"/>
              </w:rPr>
              <w:t>浙江省工业环保设计研究院有限公司</w:t>
            </w:r>
            <w:r w:rsidRPr="00FA4C46">
              <w:rPr>
                <w:rFonts w:hint="eastAsia"/>
                <w:color w:val="000000" w:themeColor="text1"/>
                <w:szCs w:val="21"/>
              </w:rPr>
              <w:t xml:space="preserve">   </w:t>
            </w:r>
            <w:r w:rsidRPr="00FA4C46">
              <w:rPr>
                <w:rFonts w:ascii="宋体" w:hAnsi="宋体" w:cs="宋体" w:hint="eastAsia"/>
                <w:bCs/>
                <w:color w:val="000000" w:themeColor="text1"/>
                <w:szCs w:val="21"/>
              </w:rPr>
              <w:t>2020年11月</w:t>
            </w:r>
          </w:p>
        </w:tc>
      </w:tr>
      <w:tr w:rsidR="00DA2953" w:rsidRPr="00FA4C46">
        <w:trPr>
          <w:trHeight w:val="397"/>
        </w:trPr>
        <w:tc>
          <w:tcPr>
            <w:tcW w:w="1710"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投资概算（万元）</w:t>
            </w:r>
          </w:p>
        </w:tc>
        <w:tc>
          <w:tcPr>
            <w:tcW w:w="754"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1000</w:t>
            </w:r>
          </w:p>
        </w:tc>
        <w:tc>
          <w:tcPr>
            <w:tcW w:w="2370"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环保投资总概算（万元）</w:t>
            </w:r>
          </w:p>
        </w:tc>
        <w:tc>
          <w:tcPr>
            <w:tcW w:w="1588"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12</w:t>
            </w:r>
          </w:p>
        </w:tc>
        <w:tc>
          <w:tcPr>
            <w:tcW w:w="740"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比例</w:t>
            </w:r>
          </w:p>
        </w:tc>
        <w:tc>
          <w:tcPr>
            <w:tcW w:w="2780"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color w:val="000000" w:themeColor="text1"/>
                <w:szCs w:val="21"/>
              </w:rPr>
              <w:t>1.2</w:t>
            </w:r>
            <w:r w:rsidRPr="00FA4C46">
              <w:rPr>
                <w:rFonts w:ascii="宋体" w:hAnsi="宋体" w:cs="宋体" w:hint="eastAsia"/>
                <w:color w:val="000000" w:themeColor="text1"/>
                <w:szCs w:val="21"/>
                <w:lang w:val="en-GB"/>
              </w:rPr>
              <w:t>%</w:t>
            </w:r>
          </w:p>
        </w:tc>
      </w:tr>
      <w:tr w:rsidR="00DA2953" w:rsidRPr="00FA4C46">
        <w:trPr>
          <w:trHeight w:val="397"/>
        </w:trPr>
        <w:tc>
          <w:tcPr>
            <w:tcW w:w="1710"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实际投资（万元）</w:t>
            </w:r>
          </w:p>
        </w:tc>
        <w:tc>
          <w:tcPr>
            <w:tcW w:w="754"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1000</w:t>
            </w:r>
          </w:p>
        </w:tc>
        <w:tc>
          <w:tcPr>
            <w:tcW w:w="2370"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实际环保投资（万元）</w:t>
            </w:r>
          </w:p>
        </w:tc>
        <w:tc>
          <w:tcPr>
            <w:tcW w:w="1588" w:type="dxa"/>
            <w:vAlign w:val="center"/>
          </w:tcPr>
          <w:p w:rsidR="00DA2953" w:rsidRPr="00FA4C46" w:rsidRDefault="002C334C">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15</w:t>
            </w:r>
          </w:p>
        </w:tc>
        <w:tc>
          <w:tcPr>
            <w:tcW w:w="740" w:type="dxa"/>
            <w:vAlign w:val="center"/>
          </w:tcPr>
          <w:p w:rsidR="00DA2953" w:rsidRPr="00FA4C46" w:rsidRDefault="00EC0702">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比例</w:t>
            </w:r>
          </w:p>
        </w:tc>
        <w:tc>
          <w:tcPr>
            <w:tcW w:w="2780" w:type="dxa"/>
            <w:vAlign w:val="center"/>
          </w:tcPr>
          <w:p w:rsidR="00DA2953" w:rsidRPr="00FA4C46" w:rsidRDefault="00EC0702" w:rsidP="002C334C">
            <w:pPr>
              <w:wordWrap w:val="0"/>
              <w:spacing w:line="276" w:lineRule="auto"/>
              <w:jc w:val="left"/>
              <w:textAlignment w:val="center"/>
              <w:rPr>
                <w:rFonts w:ascii="宋体" w:hAnsi="宋体" w:cs="宋体"/>
                <w:bCs/>
                <w:color w:val="000000" w:themeColor="text1"/>
                <w:szCs w:val="21"/>
              </w:rPr>
            </w:pPr>
            <w:r w:rsidRPr="00FA4C46">
              <w:rPr>
                <w:rFonts w:ascii="宋体" w:hAnsi="宋体" w:cs="宋体" w:hint="eastAsia"/>
                <w:bCs/>
                <w:color w:val="000000" w:themeColor="text1"/>
                <w:szCs w:val="21"/>
              </w:rPr>
              <w:t>1.</w:t>
            </w:r>
            <w:r w:rsidR="002C334C" w:rsidRPr="00FA4C46">
              <w:rPr>
                <w:rFonts w:ascii="宋体" w:hAnsi="宋体" w:cs="宋体" w:hint="eastAsia"/>
                <w:bCs/>
                <w:color w:val="000000" w:themeColor="text1"/>
                <w:szCs w:val="21"/>
              </w:rPr>
              <w:t>5</w:t>
            </w:r>
            <w:r w:rsidRPr="00FA4C46">
              <w:rPr>
                <w:rFonts w:ascii="宋体" w:hAnsi="宋体" w:cs="宋体" w:hint="eastAsia"/>
                <w:bCs/>
                <w:color w:val="000000" w:themeColor="text1"/>
                <w:szCs w:val="21"/>
              </w:rPr>
              <w:t>%</w:t>
            </w:r>
          </w:p>
        </w:tc>
      </w:tr>
    </w:tbl>
    <w:p w:rsidR="00DA2953" w:rsidRPr="00FA4C46" w:rsidRDefault="00EC0702">
      <w:pPr>
        <w:spacing w:line="360" w:lineRule="auto"/>
        <w:jc w:val="left"/>
        <w:rPr>
          <w:rStyle w:val="1Char"/>
          <w:color w:val="000000" w:themeColor="text1"/>
        </w:rPr>
      </w:pPr>
      <w:r w:rsidRPr="00FA4C46">
        <w:rPr>
          <w:bCs/>
          <w:color w:val="000000" w:themeColor="text1"/>
          <w:sz w:val="24"/>
        </w:rPr>
        <w:br w:type="page"/>
      </w:r>
      <w:bookmarkStart w:id="10" w:name="_Toc500333295"/>
      <w:bookmarkStart w:id="11" w:name="_Toc10196"/>
      <w:bookmarkStart w:id="12" w:name="_Toc500330609"/>
      <w:bookmarkStart w:id="13" w:name="_Toc19934"/>
      <w:bookmarkStart w:id="14" w:name="_Toc16219"/>
      <w:r w:rsidRPr="00FA4C46">
        <w:rPr>
          <w:rStyle w:val="1Char"/>
          <w:color w:val="000000" w:themeColor="text1"/>
        </w:rPr>
        <w:lastRenderedPageBreak/>
        <w:t xml:space="preserve">     2 </w:t>
      </w:r>
      <w:r w:rsidRPr="00FA4C46">
        <w:rPr>
          <w:rStyle w:val="1Char"/>
          <w:color w:val="000000" w:themeColor="text1"/>
        </w:rPr>
        <w:t>验收依据</w:t>
      </w:r>
      <w:bookmarkEnd w:id="10"/>
      <w:bookmarkEnd w:id="11"/>
      <w:bookmarkEnd w:id="12"/>
      <w:bookmarkEnd w:id="13"/>
    </w:p>
    <w:bookmarkEnd w:id="14"/>
    <w:p w:rsidR="00DA2953" w:rsidRPr="00FA4C46" w:rsidRDefault="00EC0702">
      <w:pPr>
        <w:snapToGrid w:val="0"/>
        <w:spacing w:line="360" w:lineRule="auto"/>
        <w:jc w:val="left"/>
        <w:rPr>
          <w:color w:val="000000" w:themeColor="text1"/>
          <w:sz w:val="24"/>
        </w:rPr>
      </w:pPr>
      <w:r w:rsidRPr="00FA4C46">
        <w:rPr>
          <w:b/>
          <w:color w:val="000000" w:themeColor="text1"/>
          <w:sz w:val="24"/>
        </w:rPr>
        <w:t>2.1</w:t>
      </w:r>
      <w:r w:rsidRPr="00FA4C46">
        <w:rPr>
          <w:color w:val="000000" w:themeColor="text1"/>
          <w:sz w:val="24"/>
        </w:rPr>
        <w:t>国务院令第</w:t>
      </w:r>
      <w:r w:rsidRPr="00FA4C46">
        <w:rPr>
          <w:color w:val="000000" w:themeColor="text1"/>
          <w:sz w:val="24"/>
        </w:rPr>
        <w:t>682</w:t>
      </w:r>
      <w:r w:rsidRPr="00FA4C46">
        <w:rPr>
          <w:color w:val="000000" w:themeColor="text1"/>
          <w:sz w:val="24"/>
        </w:rPr>
        <w:t>号《建设项目环境保护管理条例》</w:t>
      </w:r>
      <w:r w:rsidRPr="00FA4C46">
        <w:rPr>
          <w:color w:val="000000" w:themeColor="text1"/>
          <w:sz w:val="24"/>
        </w:rPr>
        <w:t>2017</w:t>
      </w:r>
      <w:r w:rsidRPr="00FA4C46">
        <w:rPr>
          <w:color w:val="000000" w:themeColor="text1"/>
          <w:sz w:val="24"/>
        </w:rPr>
        <w:t>年</w:t>
      </w:r>
      <w:r w:rsidRPr="00FA4C46">
        <w:rPr>
          <w:color w:val="000000" w:themeColor="text1"/>
          <w:sz w:val="24"/>
        </w:rPr>
        <w:t>10</w:t>
      </w:r>
      <w:r w:rsidRPr="00FA4C46">
        <w:rPr>
          <w:color w:val="000000" w:themeColor="text1"/>
          <w:sz w:val="24"/>
        </w:rPr>
        <w:t>月</w:t>
      </w:r>
      <w:r w:rsidRPr="00FA4C46">
        <w:rPr>
          <w:color w:val="000000" w:themeColor="text1"/>
          <w:sz w:val="24"/>
        </w:rPr>
        <w:t>1</w:t>
      </w:r>
      <w:r w:rsidRPr="00FA4C46">
        <w:rPr>
          <w:color w:val="000000" w:themeColor="text1"/>
          <w:sz w:val="24"/>
        </w:rPr>
        <w:t>日；</w:t>
      </w:r>
    </w:p>
    <w:p w:rsidR="00DA2953" w:rsidRPr="00FA4C46" w:rsidRDefault="00EC0702">
      <w:pPr>
        <w:snapToGrid w:val="0"/>
        <w:spacing w:line="360" w:lineRule="auto"/>
        <w:jc w:val="left"/>
        <w:rPr>
          <w:color w:val="000000" w:themeColor="text1"/>
          <w:sz w:val="24"/>
        </w:rPr>
      </w:pPr>
      <w:r w:rsidRPr="00FA4C46">
        <w:rPr>
          <w:b/>
          <w:bCs/>
          <w:color w:val="000000" w:themeColor="text1"/>
          <w:sz w:val="24"/>
        </w:rPr>
        <w:t>2.2</w:t>
      </w:r>
      <w:r w:rsidRPr="00FA4C46">
        <w:rPr>
          <w:color w:val="000000" w:themeColor="text1"/>
          <w:sz w:val="24"/>
        </w:rPr>
        <w:t>国环规环评</w:t>
      </w:r>
      <w:r w:rsidRPr="00FA4C46">
        <w:rPr>
          <w:color w:val="000000" w:themeColor="text1"/>
          <w:sz w:val="24"/>
        </w:rPr>
        <w:t>[2017]4</w:t>
      </w:r>
      <w:r w:rsidRPr="00FA4C46">
        <w:rPr>
          <w:color w:val="000000" w:themeColor="text1"/>
          <w:sz w:val="24"/>
        </w:rPr>
        <w:t>号《建设项目竣工环境保护验收暂行办法》；</w:t>
      </w:r>
    </w:p>
    <w:p w:rsidR="00DA2953" w:rsidRPr="00FA4C46" w:rsidRDefault="00EC0702">
      <w:pPr>
        <w:snapToGrid w:val="0"/>
        <w:spacing w:line="360" w:lineRule="auto"/>
        <w:jc w:val="left"/>
        <w:rPr>
          <w:color w:val="000000" w:themeColor="text1"/>
          <w:sz w:val="24"/>
        </w:rPr>
      </w:pPr>
      <w:r w:rsidRPr="00FA4C46">
        <w:rPr>
          <w:b/>
          <w:bCs/>
          <w:color w:val="000000" w:themeColor="text1"/>
          <w:sz w:val="24"/>
        </w:rPr>
        <w:t>2.3</w:t>
      </w:r>
      <w:r w:rsidRPr="00FA4C46">
        <w:rPr>
          <w:color w:val="000000" w:themeColor="text1"/>
          <w:sz w:val="24"/>
        </w:rPr>
        <w:t>生态环境部公告</w:t>
      </w:r>
      <w:r w:rsidRPr="00FA4C46">
        <w:rPr>
          <w:color w:val="000000" w:themeColor="text1"/>
          <w:sz w:val="24"/>
        </w:rPr>
        <w:t>2018</w:t>
      </w:r>
      <w:r w:rsidRPr="00FA4C46">
        <w:rPr>
          <w:color w:val="000000" w:themeColor="text1"/>
          <w:sz w:val="24"/>
        </w:rPr>
        <w:t>年第</w:t>
      </w:r>
      <w:r w:rsidRPr="00FA4C46">
        <w:rPr>
          <w:color w:val="000000" w:themeColor="text1"/>
          <w:sz w:val="24"/>
        </w:rPr>
        <w:t>9</w:t>
      </w:r>
      <w:r w:rsidRPr="00FA4C46">
        <w:rPr>
          <w:color w:val="000000" w:themeColor="text1"/>
          <w:sz w:val="24"/>
        </w:rPr>
        <w:t>号《建设项目竣工环境保护验收技术指南污染影响类》；</w:t>
      </w:r>
    </w:p>
    <w:p w:rsidR="00DA2953" w:rsidRPr="00FA4C46" w:rsidRDefault="00EC0702">
      <w:pPr>
        <w:snapToGrid w:val="0"/>
        <w:spacing w:line="360" w:lineRule="auto"/>
        <w:jc w:val="left"/>
        <w:rPr>
          <w:bCs/>
          <w:color w:val="000000" w:themeColor="text1"/>
          <w:sz w:val="24"/>
        </w:rPr>
      </w:pPr>
      <w:r w:rsidRPr="00FA4C46">
        <w:rPr>
          <w:b/>
          <w:color w:val="000000" w:themeColor="text1"/>
          <w:sz w:val="24"/>
        </w:rPr>
        <w:t>2.4</w:t>
      </w:r>
      <w:r w:rsidRPr="00FA4C46">
        <w:rPr>
          <w:bCs/>
          <w:color w:val="000000" w:themeColor="text1"/>
          <w:sz w:val="24"/>
        </w:rPr>
        <w:t>浙江省环境保护厅浙环发</w:t>
      </w:r>
      <w:r w:rsidRPr="00FA4C46">
        <w:rPr>
          <w:bCs/>
          <w:color w:val="000000" w:themeColor="text1"/>
          <w:sz w:val="24"/>
        </w:rPr>
        <w:t>[2007]12</w:t>
      </w:r>
      <w:r w:rsidRPr="00FA4C46">
        <w:rPr>
          <w:bCs/>
          <w:color w:val="000000" w:themeColor="text1"/>
          <w:sz w:val="24"/>
        </w:rPr>
        <w:t>号文《浙江省环保厅建设项目环境保护</w:t>
      </w:r>
      <w:r w:rsidRPr="00FA4C46">
        <w:rPr>
          <w:rFonts w:hint="eastAsia"/>
          <w:bCs/>
          <w:color w:val="000000" w:themeColor="text1"/>
          <w:sz w:val="24"/>
        </w:rPr>
        <w:t>“</w:t>
      </w:r>
      <w:r w:rsidRPr="00FA4C46">
        <w:rPr>
          <w:bCs/>
          <w:color w:val="000000" w:themeColor="text1"/>
          <w:sz w:val="24"/>
        </w:rPr>
        <w:t>三同时</w:t>
      </w:r>
      <w:r w:rsidRPr="00FA4C46">
        <w:rPr>
          <w:rFonts w:hint="eastAsia"/>
          <w:bCs/>
          <w:color w:val="000000" w:themeColor="text1"/>
          <w:sz w:val="24"/>
        </w:rPr>
        <w:t>”</w:t>
      </w:r>
      <w:r w:rsidRPr="00FA4C46">
        <w:rPr>
          <w:bCs/>
          <w:color w:val="000000" w:themeColor="text1"/>
          <w:sz w:val="24"/>
        </w:rPr>
        <w:t>管理办法》；</w:t>
      </w:r>
    </w:p>
    <w:p w:rsidR="00DA2953" w:rsidRPr="00FA4C46" w:rsidRDefault="00EC0702">
      <w:pPr>
        <w:wordWrap w:val="0"/>
        <w:spacing w:line="360" w:lineRule="auto"/>
        <w:jc w:val="left"/>
        <w:textAlignment w:val="center"/>
        <w:rPr>
          <w:bCs/>
          <w:color w:val="000000" w:themeColor="text1"/>
          <w:sz w:val="24"/>
        </w:rPr>
      </w:pPr>
      <w:r w:rsidRPr="00FA4C46">
        <w:rPr>
          <w:b/>
          <w:color w:val="000000" w:themeColor="text1"/>
          <w:sz w:val="24"/>
        </w:rPr>
        <w:t>2.5</w:t>
      </w:r>
      <w:r w:rsidRPr="00FA4C46">
        <w:rPr>
          <w:rFonts w:hint="eastAsia"/>
          <w:bCs/>
          <w:color w:val="000000" w:themeColor="text1"/>
          <w:sz w:val="24"/>
        </w:rPr>
        <w:t>浙江省工业环保设计研究院有限公司</w:t>
      </w:r>
      <w:r w:rsidRPr="00FA4C46">
        <w:rPr>
          <w:bCs/>
          <w:color w:val="000000" w:themeColor="text1"/>
          <w:sz w:val="24"/>
        </w:rPr>
        <w:t>编制了《</w:t>
      </w:r>
      <w:r w:rsidRPr="00FA4C46">
        <w:rPr>
          <w:rFonts w:ascii="宋体" w:hAnsi="宋体" w:hint="eastAsia"/>
          <w:bCs/>
          <w:color w:val="000000" w:themeColor="text1"/>
          <w:sz w:val="24"/>
        </w:rPr>
        <w:t>杭州汇健智谱医学检验实验室有限公司实验室新建项目</w:t>
      </w:r>
      <w:r w:rsidRPr="00FA4C46">
        <w:rPr>
          <w:bCs/>
          <w:color w:val="000000" w:themeColor="text1"/>
          <w:sz w:val="24"/>
        </w:rPr>
        <w:t>环境影响报告表》；</w:t>
      </w:r>
    </w:p>
    <w:p w:rsidR="00DA2953" w:rsidRPr="00FA4C46" w:rsidRDefault="00EC0702">
      <w:pPr>
        <w:wordWrap w:val="0"/>
        <w:spacing w:line="360" w:lineRule="auto"/>
        <w:jc w:val="left"/>
        <w:textAlignment w:val="center"/>
        <w:rPr>
          <w:bCs/>
          <w:color w:val="000000" w:themeColor="text1"/>
          <w:sz w:val="24"/>
        </w:rPr>
      </w:pPr>
      <w:r w:rsidRPr="00FA4C46">
        <w:rPr>
          <w:rFonts w:hint="eastAsia"/>
          <w:b/>
          <w:color w:val="000000" w:themeColor="text1"/>
          <w:sz w:val="24"/>
        </w:rPr>
        <w:t>2.6</w:t>
      </w:r>
      <w:r w:rsidRPr="00FA4C46">
        <w:rPr>
          <w:rFonts w:hint="eastAsia"/>
          <w:bCs/>
          <w:color w:val="000000" w:themeColor="text1"/>
          <w:sz w:val="24"/>
        </w:rPr>
        <w:t xml:space="preserve"> </w:t>
      </w:r>
      <w:r w:rsidRPr="00FA4C46">
        <w:rPr>
          <w:rFonts w:hint="eastAsia"/>
          <w:bCs/>
          <w:color w:val="000000" w:themeColor="text1"/>
          <w:sz w:val="24"/>
        </w:rPr>
        <w:t>杭州市生态环境局：环评批复</w:t>
      </w:r>
      <w:r w:rsidRPr="00FA4C46">
        <w:rPr>
          <w:rFonts w:hint="eastAsia"/>
          <w:bCs/>
          <w:color w:val="000000" w:themeColor="text1"/>
          <w:sz w:val="24"/>
        </w:rPr>
        <w:t>[2020]194</w:t>
      </w:r>
      <w:r w:rsidRPr="00FA4C46">
        <w:rPr>
          <w:rFonts w:hint="eastAsia"/>
          <w:bCs/>
          <w:color w:val="000000" w:themeColor="text1"/>
          <w:sz w:val="24"/>
        </w:rPr>
        <w:t>号《</w:t>
      </w:r>
      <w:r w:rsidRPr="00FA4C46">
        <w:rPr>
          <w:rFonts w:ascii="宋体" w:hAnsi="宋体" w:hint="eastAsia"/>
          <w:bCs/>
          <w:color w:val="000000" w:themeColor="text1"/>
          <w:sz w:val="24"/>
        </w:rPr>
        <w:t>杭州汇健智谱医学检验实验室有限公司实验室新建项目</w:t>
      </w:r>
      <w:r w:rsidRPr="00FA4C46">
        <w:rPr>
          <w:rFonts w:hint="eastAsia"/>
          <w:bCs/>
          <w:color w:val="000000" w:themeColor="text1"/>
          <w:sz w:val="24"/>
        </w:rPr>
        <w:t>环境影响报告表的审批意见》；</w:t>
      </w:r>
    </w:p>
    <w:p w:rsidR="00DA2953" w:rsidRPr="00FA4C46" w:rsidRDefault="00EC0702">
      <w:pPr>
        <w:wordWrap w:val="0"/>
        <w:spacing w:line="360" w:lineRule="auto"/>
        <w:jc w:val="left"/>
        <w:textAlignment w:val="center"/>
        <w:rPr>
          <w:bCs/>
          <w:color w:val="000000" w:themeColor="text1"/>
          <w:sz w:val="24"/>
        </w:rPr>
      </w:pPr>
      <w:r w:rsidRPr="00FA4C46">
        <w:rPr>
          <w:rFonts w:hint="eastAsia"/>
          <w:b/>
          <w:color w:val="000000" w:themeColor="text1"/>
          <w:sz w:val="24"/>
        </w:rPr>
        <w:t>2.7</w:t>
      </w:r>
      <w:r w:rsidRPr="00FA4C46">
        <w:rPr>
          <w:rFonts w:hint="eastAsia"/>
          <w:bCs/>
          <w:color w:val="000000" w:themeColor="text1"/>
          <w:sz w:val="24"/>
        </w:rPr>
        <w:t>杭州中环检测有限公司编制的《</w:t>
      </w:r>
      <w:r w:rsidRPr="00FA4C46">
        <w:rPr>
          <w:rFonts w:ascii="宋体" w:hAnsi="宋体" w:hint="eastAsia"/>
          <w:bCs/>
          <w:color w:val="000000" w:themeColor="text1"/>
          <w:sz w:val="24"/>
        </w:rPr>
        <w:t>杭州汇健智谱医学检验实验室有限公司实验室新建项目</w:t>
      </w:r>
      <w:r w:rsidRPr="00FA4C46">
        <w:rPr>
          <w:bCs/>
          <w:color w:val="000000" w:themeColor="text1"/>
          <w:sz w:val="24"/>
        </w:rPr>
        <w:t>竣工环境验收检测现场勘查记录表》。</w:t>
      </w:r>
    </w:p>
    <w:p w:rsidR="00DA2953" w:rsidRPr="00FA4C46" w:rsidRDefault="00DA2953">
      <w:pPr>
        <w:pStyle w:val="CharChar1"/>
        <w:ind w:firstLine="0"/>
        <w:rPr>
          <w:rFonts w:ascii="Times New Roman" w:hAnsi="Times New Roman" w:cs="Times New Roman"/>
          <w:bCs/>
          <w:color w:val="000000" w:themeColor="text1"/>
        </w:rPr>
      </w:pPr>
    </w:p>
    <w:p w:rsidR="00DA2953" w:rsidRPr="00FA4C46" w:rsidRDefault="00DA2953">
      <w:pPr>
        <w:snapToGrid w:val="0"/>
        <w:spacing w:line="360" w:lineRule="auto"/>
        <w:jc w:val="left"/>
        <w:rPr>
          <w:color w:val="000000" w:themeColor="text1"/>
          <w:sz w:val="24"/>
        </w:rPr>
      </w:pPr>
    </w:p>
    <w:p w:rsidR="00DA2953" w:rsidRPr="00FA4C46" w:rsidRDefault="00EC0702">
      <w:pPr>
        <w:pStyle w:val="1"/>
        <w:jc w:val="center"/>
        <w:rPr>
          <w:color w:val="000000" w:themeColor="text1"/>
        </w:rPr>
      </w:pPr>
      <w:r w:rsidRPr="00FA4C46">
        <w:rPr>
          <w:color w:val="000000" w:themeColor="text1"/>
        </w:rPr>
        <w:br w:type="page"/>
      </w:r>
      <w:bookmarkStart w:id="15" w:name="_Toc500333296"/>
      <w:bookmarkStart w:id="16" w:name="_Toc26748"/>
      <w:bookmarkStart w:id="17" w:name="_Toc3326"/>
      <w:bookmarkStart w:id="18" w:name="_Toc500330610"/>
      <w:bookmarkStart w:id="19" w:name="_Toc4751"/>
      <w:r w:rsidRPr="00FA4C46">
        <w:rPr>
          <w:color w:val="000000" w:themeColor="text1"/>
        </w:rPr>
        <w:lastRenderedPageBreak/>
        <w:t xml:space="preserve">3 </w:t>
      </w:r>
      <w:r w:rsidRPr="00FA4C46">
        <w:rPr>
          <w:color w:val="000000" w:themeColor="text1"/>
        </w:rPr>
        <w:t>工程建设情况</w:t>
      </w:r>
      <w:bookmarkEnd w:id="15"/>
      <w:bookmarkEnd w:id="16"/>
      <w:bookmarkEnd w:id="17"/>
      <w:bookmarkEnd w:id="18"/>
      <w:bookmarkEnd w:id="19"/>
    </w:p>
    <w:p w:rsidR="00DA2953" w:rsidRPr="00FA4C46" w:rsidRDefault="00EC0702">
      <w:pPr>
        <w:pStyle w:val="2"/>
        <w:spacing w:before="120" w:after="120"/>
        <w:rPr>
          <w:color w:val="000000" w:themeColor="text1"/>
        </w:rPr>
      </w:pPr>
      <w:bookmarkStart w:id="20" w:name="_Toc500333297"/>
      <w:bookmarkStart w:id="21" w:name="_Toc500330611"/>
      <w:bookmarkStart w:id="22" w:name="_Toc26681"/>
      <w:bookmarkStart w:id="23" w:name="_Toc8289"/>
      <w:bookmarkStart w:id="24" w:name="_Toc14857"/>
      <w:r w:rsidRPr="00FA4C46">
        <w:rPr>
          <w:color w:val="000000" w:themeColor="text1"/>
        </w:rPr>
        <w:t xml:space="preserve">3.1 </w:t>
      </w:r>
      <w:r w:rsidRPr="00FA4C46">
        <w:rPr>
          <w:color w:val="000000" w:themeColor="text1"/>
        </w:rPr>
        <w:t>地理位置</w:t>
      </w:r>
      <w:bookmarkEnd w:id="20"/>
      <w:bookmarkEnd w:id="21"/>
      <w:bookmarkEnd w:id="22"/>
      <w:bookmarkEnd w:id="23"/>
      <w:bookmarkEnd w:id="24"/>
    </w:p>
    <w:p w:rsidR="00DA2953" w:rsidRPr="00FA4C46" w:rsidRDefault="00EC0702">
      <w:pPr>
        <w:ind w:firstLineChars="200" w:firstLine="480"/>
        <w:rPr>
          <w:color w:val="000000" w:themeColor="text1"/>
          <w:sz w:val="24"/>
        </w:rPr>
      </w:pPr>
      <w:r w:rsidRPr="00FA4C46">
        <w:rPr>
          <w:color w:val="000000" w:themeColor="text1"/>
          <w:sz w:val="24"/>
        </w:rPr>
        <w:t>本项目地址位于</w:t>
      </w:r>
      <w:r w:rsidRPr="00FA4C46">
        <w:rPr>
          <w:rFonts w:cs="Arial"/>
          <w:color w:val="000000" w:themeColor="text1"/>
          <w:sz w:val="24"/>
        </w:rPr>
        <w:t>浙江省杭州市余杭区五常街道五常大道</w:t>
      </w:r>
      <w:r w:rsidRPr="00FA4C46">
        <w:rPr>
          <w:rFonts w:cs="Arial"/>
          <w:color w:val="000000" w:themeColor="text1"/>
          <w:sz w:val="24"/>
        </w:rPr>
        <w:t>181</w:t>
      </w:r>
      <w:r w:rsidRPr="00FA4C46">
        <w:rPr>
          <w:rFonts w:cs="Arial"/>
          <w:color w:val="000000" w:themeColor="text1"/>
          <w:sz w:val="24"/>
        </w:rPr>
        <w:t>号</w:t>
      </w:r>
      <w:r w:rsidRPr="00FA4C46">
        <w:rPr>
          <w:rFonts w:cs="Arial"/>
          <w:color w:val="000000" w:themeColor="text1"/>
          <w:sz w:val="24"/>
        </w:rPr>
        <w:t>2</w:t>
      </w:r>
      <w:r w:rsidRPr="00FA4C46">
        <w:rPr>
          <w:rFonts w:cs="Arial"/>
          <w:color w:val="000000" w:themeColor="text1"/>
          <w:sz w:val="24"/>
        </w:rPr>
        <w:t>幢</w:t>
      </w:r>
      <w:r w:rsidRPr="00FA4C46">
        <w:rPr>
          <w:rFonts w:cs="Arial"/>
          <w:color w:val="000000" w:themeColor="text1"/>
          <w:sz w:val="24"/>
        </w:rPr>
        <w:t>B2-1-111</w:t>
      </w:r>
      <w:r w:rsidRPr="00FA4C46">
        <w:rPr>
          <w:rFonts w:cs="Arial"/>
          <w:color w:val="000000" w:themeColor="text1"/>
          <w:sz w:val="24"/>
        </w:rPr>
        <w:t>室</w:t>
      </w:r>
      <w:r w:rsidRPr="00FA4C46">
        <w:rPr>
          <w:color w:val="000000" w:themeColor="text1"/>
          <w:sz w:val="24"/>
        </w:rPr>
        <w:t>。</w:t>
      </w:r>
      <w:bookmarkStart w:id="25" w:name="_Toc500330612"/>
      <w:bookmarkStart w:id="26" w:name="_Toc500333298"/>
      <w:bookmarkStart w:id="27" w:name="_Toc11682"/>
      <w:bookmarkStart w:id="28" w:name="_Toc29573"/>
    </w:p>
    <w:p w:rsidR="00DA2953" w:rsidRPr="00FA4C46" w:rsidRDefault="00EC0702">
      <w:pPr>
        <w:pStyle w:val="2"/>
        <w:spacing w:before="120" w:after="120"/>
        <w:rPr>
          <w:color w:val="000000" w:themeColor="text1"/>
        </w:rPr>
      </w:pPr>
      <w:bookmarkStart w:id="29" w:name="_Toc18580"/>
      <w:r w:rsidRPr="00FA4C46">
        <w:rPr>
          <w:color w:val="000000" w:themeColor="text1"/>
        </w:rPr>
        <w:t xml:space="preserve">3.2 </w:t>
      </w:r>
      <w:r w:rsidRPr="00FA4C46">
        <w:rPr>
          <w:color w:val="000000" w:themeColor="text1"/>
        </w:rPr>
        <w:t>建设内容</w:t>
      </w:r>
      <w:bookmarkEnd w:id="25"/>
      <w:bookmarkEnd w:id="26"/>
      <w:bookmarkEnd w:id="27"/>
      <w:bookmarkEnd w:id="28"/>
      <w:bookmarkEnd w:id="29"/>
    </w:p>
    <w:p w:rsidR="00DA2953" w:rsidRPr="00FA4C46" w:rsidRDefault="00EC0702">
      <w:pPr>
        <w:adjustRightInd w:val="0"/>
        <w:snapToGrid w:val="0"/>
        <w:spacing w:line="360" w:lineRule="auto"/>
        <w:ind w:firstLineChars="200" w:firstLine="480"/>
        <w:rPr>
          <w:rFonts w:ascii="Arial" w:hAnsi="Arial" w:cs="Arial"/>
          <w:color w:val="000000" w:themeColor="text1"/>
          <w:sz w:val="24"/>
        </w:rPr>
      </w:pPr>
      <w:r w:rsidRPr="00FA4C46">
        <w:rPr>
          <w:rFonts w:ascii="宋体" w:hAnsi="宋体" w:cs="宋体" w:hint="eastAsia"/>
          <w:color w:val="000000" w:themeColor="text1"/>
          <w:sz w:val="24"/>
        </w:rPr>
        <w:t>企业定员35人，单班制工作（9:00</w:t>
      </w:r>
      <w:r w:rsidR="002C28E1" w:rsidRPr="00FA4C46">
        <w:rPr>
          <w:rFonts w:ascii="宋体" w:hAnsi="宋体" w:cs="宋体" w:hint="eastAsia"/>
          <w:color w:val="000000" w:themeColor="text1"/>
          <w:sz w:val="24"/>
        </w:rPr>
        <w:t>~</w:t>
      </w:r>
      <w:r w:rsidRPr="00FA4C46">
        <w:rPr>
          <w:rFonts w:ascii="宋体" w:hAnsi="宋体" w:cs="宋体" w:hint="eastAsia"/>
          <w:color w:val="000000" w:themeColor="text1"/>
          <w:sz w:val="24"/>
        </w:rPr>
        <w:t>17:30，8h），年工作时间300天。企业不设员工食堂及宿舍。</w:t>
      </w:r>
    </w:p>
    <w:p w:rsidR="00DA2953" w:rsidRPr="00FA4C46" w:rsidRDefault="00EC0702">
      <w:pPr>
        <w:spacing w:line="360" w:lineRule="auto"/>
        <w:ind w:firstLineChars="200" w:firstLine="480"/>
        <w:rPr>
          <w:color w:val="000000" w:themeColor="text1"/>
          <w:sz w:val="24"/>
        </w:rPr>
      </w:pPr>
      <w:r w:rsidRPr="00FA4C46">
        <w:rPr>
          <w:rFonts w:hint="eastAsia"/>
          <w:color w:val="000000" w:themeColor="text1"/>
          <w:sz w:val="24"/>
        </w:rPr>
        <w:t>生产规模见表</w:t>
      </w:r>
      <w:r w:rsidRPr="00FA4C46">
        <w:rPr>
          <w:rFonts w:hint="eastAsia"/>
          <w:color w:val="000000" w:themeColor="text1"/>
          <w:sz w:val="24"/>
        </w:rPr>
        <w:t>3</w:t>
      </w:r>
      <w:r w:rsidRPr="00FA4C46">
        <w:rPr>
          <w:color w:val="000000" w:themeColor="text1"/>
          <w:sz w:val="24"/>
        </w:rPr>
        <w:t>-2</w:t>
      </w:r>
      <w:r w:rsidRPr="00FA4C46">
        <w:rPr>
          <w:rFonts w:hint="eastAsia"/>
          <w:color w:val="000000" w:themeColor="text1"/>
          <w:sz w:val="24"/>
        </w:rPr>
        <w:t>。</w:t>
      </w:r>
    </w:p>
    <w:p w:rsidR="00DA2953" w:rsidRPr="00FA4C46" w:rsidRDefault="00EC0702" w:rsidP="00472AD9">
      <w:pPr>
        <w:adjustRightInd w:val="0"/>
        <w:snapToGrid w:val="0"/>
        <w:spacing w:beforeLines="50" w:line="360" w:lineRule="auto"/>
        <w:jc w:val="center"/>
        <w:rPr>
          <w:b/>
          <w:bCs/>
          <w:color w:val="000000" w:themeColor="text1"/>
          <w:szCs w:val="21"/>
        </w:rPr>
      </w:pPr>
      <w:r w:rsidRPr="00FA4C46">
        <w:rPr>
          <w:b/>
          <w:bCs/>
          <w:color w:val="000000" w:themeColor="text1"/>
          <w:szCs w:val="21"/>
        </w:rPr>
        <w:t>表</w:t>
      </w:r>
      <w:r w:rsidRPr="00FA4C46">
        <w:rPr>
          <w:b/>
          <w:bCs/>
          <w:color w:val="000000" w:themeColor="text1"/>
          <w:szCs w:val="21"/>
        </w:rPr>
        <w:t xml:space="preserve">3-2 </w:t>
      </w:r>
      <w:r w:rsidRPr="00FA4C46">
        <w:rPr>
          <w:b/>
          <w:bCs/>
          <w:color w:val="000000" w:themeColor="text1"/>
          <w:szCs w:val="21"/>
        </w:rPr>
        <w:t>生产</w:t>
      </w:r>
      <w:r w:rsidRPr="00FA4C46">
        <w:rPr>
          <w:rFonts w:hint="eastAsia"/>
          <w:b/>
          <w:bCs/>
          <w:color w:val="000000" w:themeColor="text1"/>
          <w:szCs w:val="21"/>
        </w:rPr>
        <w:t>规模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491"/>
        <w:gridCol w:w="7693"/>
      </w:tblGrid>
      <w:tr w:rsidR="00DA2953" w:rsidRPr="00FA4C46">
        <w:trPr>
          <w:trHeight w:val="373"/>
          <w:jc w:val="center"/>
        </w:trPr>
        <w:tc>
          <w:tcPr>
            <w:tcW w:w="1491" w:type="dxa"/>
            <w:vAlign w:val="center"/>
          </w:tcPr>
          <w:p w:rsidR="00DA2953" w:rsidRPr="00FA4C46" w:rsidRDefault="00EC0702">
            <w:pPr>
              <w:wordWrap w:val="0"/>
              <w:spacing w:line="360" w:lineRule="exact"/>
              <w:jc w:val="center"/>
              <w:textAlignment w:val="center"/>
              <w:rPr>
                <w:rFonts w:ascii="宋体" w:hAnsi="宋体" w:cs="宋体"/>
                <w:color w:val="000000" w:themeColor="text1"/>
                <w:szCs w:val="21"/>
              </w:rPr>
            </w:pPr>
            <w:bookmarkStart w:id="30" w:name="_Toc500330613"/>
            <w:bookmarkStart w:id="31" w:name="_Toc17047"/>
            <w:bookmarkStart w:id="32" w:name="_Toc17032"/>
            <w:bookmarkStart w:id="33" w:name="_Toc500333299"/>
            <w:r w:rsidRPr="00FA4C46">
              <w:rPr>
                <w:rFonts w:ascii="宋体" w:hAnsi="宋体" w:cs="宋体" w:hint="eastAsia"/>
                <w:color w:val="000000" w:themeColor="text1"/>
                <w:szCs w:val="21"/>
              </w:rPr>
              <w:t>项目</w:t>
            </w:r>
          </w:p>
        </w:tc>
        <w:tc>
          <w:tcPr>
            <w:tcW w:w="7693" w:type="dxa"/>
            <w:vAlign w:val="center"/>
          </w:tcPr>
          <w:p w:rsidR="00DA2953" w:rsidRPr="00FA4C46" w:rsidRDefault="00EC0702">
            <w:pPr>
              <w:wordWrap w:val="0"/>
              <w:spacing w:line="360" w:lineRule="exact"/>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生产规模</w:t>
            </w:r>
          </w:p>
        </w:tc>
      </w:tr>
      <w:tr w:rsidR="00DA2953" w:rsidRPr="00FA4C46">
        <w:trPr>
          <w:trHeight w:val="373"/>
          <w:jc w:val="center"/>
        </w:trPr>
        <w:tc>
          <w:tcPr>
            <w:tcW w:w="1491" w:type="dxa"/>
            <w:vAlign w:val="center"/>
          </w:tcPr>
          <w:p w:rsidR="00DA2953" w:rsidRPr="00FA4C46" w:rsidRDefault="00EC0702">
            <w:pPr>
              <w:wordWrap w:val="0"/>
              <w:spacing w:line="360" w:lineRule="exact"/>
              <w:jc w:val="left"/>
              <w:textAlignment w:val="center"/>
              <w:rPr>
                <w:rFonts w:ascii="宋体" w:hAnsi="宋体" w:cs="宋体"/>
                <w:color w:val="000000" w:themeColor="text1"/>
                <w:szCs w:val="21"/>
              </w:rPr>
            </w:pPr>
            <w:r w:rsidRPr="00FA4C46">
              <w:rPr>
                <w:rFonts w:ascii="宋体" w:hAnsi="宋体" w:cs="宋体" w:hint="eastAsia"/>
                <w:color w:val="000000" w:themeColor="text1"/>
                <w:szCs w:val="21"/>
              </w:rPr>
              <w:t>主要产品名称</w:t>
            </w:r>
          </w:p>
        </w:tc>
        <w:tc>
          <w:tcPr>
            <w:tcW w:w="7693" w:type="dxa"/>
            <w:vAlign w:val="center"/>
          </w:tcPr>
          <w:p w:rsidR="00DA2953" w:rsidRPr="00FA4C46" w:rsidRDefault="00EC0702">
            <w:pPr>
              <w:wordWrap w:val="0"/>
              <w:spacing w:line="360" w:lineRule="exact"/>
              <w:jc w:val="left"/>
              <w:textAlignment w:val="center"/>
              <w:rPr>
                <w:rFonts w:ascii="宋体" w:hAnsi="宋体" w:cs="宋体"/>
                <w:color w:val="000000" w:themeColor="text1"/>
                <w:szCs w:val="21"/>
              </w:rPr>
            </w:pPr>
            <w:r w:rsidRPr="00FA4C46">
              <w:rPr>
                <w:rFonts w:ascii="宋体" w:hAnsi="宋体" w:cs="宋体" w:hint="eastAsia"/>
                <w:color w:val="000000" w:themeColor="text1"/>
                <w:szCs w:val="21"/>
              </w:rPr>
              <w:t>检测样本</w:t>
            </w:r>
          </w:p>
        </w:tc>
      </w:tr>
      <w:tr w:rsidR="00DA2953" w:rsidRPr="00FA4C46">
        <w:trPr>
          <w:trHeight w:val="355"/>
          <w:jc w:val="center"/>
        </w:trPr>
        <w:tc>
          <w:tcPr>
            <w:tcW w:w="1491" w:type="dxa"/>
            <w:vAlign w:val="center"/>
          </w:tcPr>
          <w:p w:rsidR="00DA2953" w:rsidRPr="00FA4C46" w:rsidRDefault="00EC0702">
            <w:pPr>
              <w:wordWrap w:val="0"/>
              <w:spacing w:line="360" w:lineRule="exact"/>
              <w:jc w:val="left"/>
              <w:textAlignment w:val="center"/>
              <w:rPr>
                <w:rFonts w:ascii="宋体" w:hAnsi="宋体" w:cs="宋体"/>
                <w:color w:val="000000" w:themeColor="text1"/>
                <w:szCs w:val="21"/>
              </w:rPr>
            </w:pPr>
            <w:r w:rsidRPr="00FA4C46">
              <w:rPr>
                <w:rFonts w:ascii="宋体" w:hAnsi="宋体" w:cs="宋体" w:hint="eastAsia"/>
                <w:color w:val="000000" w:themeColor="text1"/>
                <w:szCs w:val="21"/>
              </w:rPr>
              <w:t>设计生产能力</w:t>
            </w:r>
          </w:p>
        </w:tc>
        <w:tc>
          <w:tcPr>
            <w:tcW w:w="7693" w:type="dxa"/>
            <w:vAlign w:val="center"/>
          </w:tcPr>
          <w:p w:rsidR="00DA2953" w:rsidRPr="00FA4C46" w:rsidRDefault="00EC0702">
            <w:pPr>
              <w:wordWrap w:val="0"/>
              <w:spacing w:line="360" w:lineRule="exact"/>
              <w:jc w:val="left"/>
              <w:textAlignment w:val="center"/>
              <w:rPr>
                <w:rFonts w:ascii="宋体" w:hAnsi="宋体" w:cs="宋体"/>
                <w:color w:val="000000" w:themeColor="text1"/>
                <w:kern w:val="0"/>
                <w:szCs w:val="21"/>
              </w:rPr>
            </w:pPr>
            <w:r w:rsidRPr="00FA4C46">
              <w:rPr>
                <w:rFonts w:ascii="宋体" w:hAnsi="宋体" w:cs="宋体" w:hint="eastAsia"/>
                <w:color w:val="000000" w:themeColor="text1"/>
                <w:kern w:val="0"/>
                <w:szCs w:val="21"/>
              </w:rPr>
              <w:t>年检测10万人份临床样本（包含肿瘤质谱检测、脂质代谢谱检测、唾液代谢检测、新生儿遗传代谢、类固醇激素、维生素质谱等）</w:t>
            </w:r>
          </w:p>
        </w:tc>
      </w:tr>
      <w:tr w:rsidR="00DA2953" w:rsidRPr="00FA4C46">
        <w:trPr>
          <w:trHeight w:val="355"/>
          <w:jc w:val="center"/>
        </w:trPr>
        <w:tc>
          <w:tcPr>
            <w:tcW w:w="1491" w:type="dxa"/>
            <w:vAlign w:val="center"/>
          </w:tcPr>
          <w:p w:rsidR="00DA2953" w:rsidRPr="00FA4C46" w:rsidRDefault="00EC0702">
            <w:pPr>
              <w:wordWrap w:val="0"/>
              <w:spacing w:line="360" w:lineRule="exact"/>
              <w:jc w:val="left"/>
              <w:textAlignment w:val="center"/>
              <w:rPr>
                <w:rFonts w:ascii="宋体" w:hAnsi="宋体" w:cs="宋体"/>
                <w:color w:val="000000" w:themeColor="text1"/>
                <w:szCs w:val="21"/>
              </w:rPr>
            </w:pPr>
            <w:r w:rsidRPr="00FA4C46">
              <w:rPr>
                <w:rFonts w:ascii="宋体" w:hAnsi="宋体" w:cs="宋体" w:hint="eastAsia"/>
                <w:color w:val="000000" w:themeColor="text1"/>
                <w:szCs w:val="21"/>
              </w:rPr>
              <w:t>实际生产能力</w:t>
            </w:r>
          </w:p>
        </w:tc>
        <w:tc>
          <w:tcPr>
            <w:tcW w:w="7693" w:type="dxa"/>
            <w:vAlign w:val="center"/>
          </w:tcPr>
          <w:p w:rsidR="00DA2953" w:rsidRPr="00FA4C46" w:rsidRDefault="00EC0702">
            <w:pPr>
              <w:wordWrap w:val="0"/>
              <w:spacing w:line="360" w:lineRule="exact"/>
              <w:jc w:val="left"/>
              <w:textAlignment w:val="center"/>
              <w:rPr>
                <w:rFonts w:ascii="宋体" w:hAnsi="宋体" w:cs="宋体"/>
                <w:color w:val="000000" w:themeColor="text1"/>
                <w:kern w:val="0"/>
                <w:szCs w:val="21"/>
              </w:rPr>
            </w:pPr>
            <w:r w:rsidRPr="00FA4C46">
              <w:rPr>
                <w:rFonts w:ascii="宋体" w:hAnsi="宋体" w:cs="宋体" w:hint="eastAsia"/>
                <w:color w:val="000000" w:themeColor="text1"/>
                <w:kern w:val="0"/>
                <w:szCs w:val="21"/>
              </w:rPr>
              <w:t>年检测10万人份临床样本（包含肿瘤质谱检测、脂质代谢谱检测、唾液代谢检测、新生儿遗传代谢、类固醇激素、维生素质谱等）</w:t>
            </w:r>
          </w:p>
        </w:tc>
      </w:tr>
    </w:tbl>
    <w:p w:rsidR="00DA2953" w:rsidRPr="00FA4C46" w:rsidRDefault="00EC0702">
      <w:pPr>
        <w:pStyle w:val="2"/>
        <w:spacing w:before="120" w:after="120"/>
        <w:rPr>
          <w:color w:val="000000" w:themeColor="text1"/>
        </w:rPr>
      </w:pPr>
      <w:bookmarkStart w:id="34" w:name="_Toc22014"/>
      <w:r w:rsidRPr="00FA4C46">
        <w:rPr>
          <w:color w:val="000000" w:themeColor="text1"/>
        </w:rPr>
        <w:t xml:space="preserve">3.3 </w:t>
      </w:r>
      <w:r w:rsidRPr="00FA4C46">
        <w:rPr>
          <w:color w:val="000000" w:themeColor="text1"/>
        </w:rPr>
        <w:t>主要生产设备及原辅材料</w:t>
      </w:r>
      <w:bookmarkEnd w:id="30"/>
      <w:bookmarkEnd w:id="31"/>
      <w:bookmarkEnd w:id="32"/>
      <w:bookmarkEnd w:id="33"/>
      <w:bookmarkEnd w:id="34"/>
    </w:p>
    <w:p w:rsidR="00DA2953" w:rsidRPr="00FA4C46" w:rsidRDefault="00EC0702" w:rsidP="00472AD9">
      <w:pPr>
        <w:adjustRightInd w:val="0"/>
        <w:snapToGrid w:val="0"/>
        <w:spacing w:beforeLines="50" w:line="360" w:lineRule="auto"/>
        <w:jc w:val="center"/>
        <w:rPr>
          <w:color w:val="000000" w:themeColor="text1"/>
        </w:rPr>
      </w:pPr>
      <w:bookmarkStart w:id="35" w:name="_Toc9459"/>
      <w:bookmarkStart w:id="36" w:name="_Toc500333300"/>
      <w:bookmarkStart w:id="37" w:name="_Toc21921"/>
      <w:bookmarkStart w:id="38" w:name="_Toc500330614"/>
      <w:r w:rsidRPr="00FA4C46">
        <w:rPr>
          <w:b/>
          <w:bCs/>
          <w:color w:val="000000" w:themeColor="text1"/>
          <w:szCs w:val="21"/>
        </w:rPr>
        <w:t>表</w:t>
      </w:r>
      <w:r w:rsidRPr="00FA4C46">
        <w:rPr>
          <w:b/>
          <w:bCs/>
          <w:color w:val="000000" w:themeColor="text1"/>
          <w:szCs w:val="21"/>
        </w:rPr>
        <w:t xml:space="preserve">3-3 </w:t>
      </w:r>
      <w:r w:rsidRPr="00FA4C46">
        <w:rPr>
          <w:b/>
          <w:bCs/>
          <w:color w:val="000000" w:themeColor="text1"/>
          <w:szCs w:val="21"/>
        </w:rPr>
        <w:t>主要生产设备</w:t>
      </w:r>
    </w:p>
    <w:tbl>
      <w:tblPr>
        <w:tblStyle w:val="ae"/>
        <w:tblW w:w="8960" w:type="dxa"/>
        <w:tblLayout w:type="fixed"/>
        <w:tblLook w:val="04A0"/>
      </w:tblPr>
      <w:tblGrid>
        <w:gridCol w:w="679"/>
        <w:gridCol w:w="2701"/>
        <w:gridCol w:w="1215"/>
        <w:gridCol w:w="1447"/>
        <w:gridCol w:w="1755"/>
        <w:gridCol w:w="1163"/>
      </w:tblGrid>
      <w:tr w:rsidR="00DA2953" w:rsidRPr="00FA4C46">
        <w:trPr>
          <w:trHeight w:hRule="exact" w:val="397"/>
        </w:trPr>
        <w:tc>
          <w:tcPr>
            <w:tcW w:w="679" w:type="dxa"/>
            <w:vAlign w:val="center"/>
          </w:tcPr>
          <w:p w:rsidR="00DA2953" w:rsidRPr="00FA4C46" w:rsidRDefault="00EC0702">
            <w:pPr>
              <w:pStyle w:val="23"/>
              <w:spacing w:line="240" w:lineRule="auto"/>
              <w:ind w:firstLineChars="0" w:firstLine="0"/>
              <w:jc w:val="center"/>
              <w:textAlignment w:val="center"/>
              <w:rPr>
                <w:rFonts w:ascii="Times New Roman" w:eastAsia="宋体" w:cs="Times New Roman"/>
                <w:b w:val="0"/>
                <w:color w:val="000000" w:themeColor="text1"/>
                <w:sz w:val="21"/>
              </w:rPr>
            </w:pPr>
            <w:r w:rsidRPr="00FA4C46">
              <w:rPr>
                <w:rFonts w:ascii="Times New Roman" w:eastAsia="宋体" w:cs="Times New Roman"/>
                <w:b w:val="0"/>
                <w:color w:val="000000" w:themeColor="text1"/>
                <w:sz w:val="21"/>
              </w:rPr>
              <w:t>序号</w:t>
            </w:r>
          </w:p>
        </w:tc>
        <w:tc>
          <w:tcPr>
            <w:tcW w:w="2701" w:type="dxa"/>
            <w:vAlign w:val="center"/>
          </w:tcPr>
          <w:p w:rsidR="00DA2953" w:rsidRPr="00FA4C46" w:rsidRDefault="00EC0702">
            <w:pPr>
              <w:pStyle w:val="23"/>
              <w:spacing w:line="240" w:lineRule="auto"/>
              <w:ind w:firstLineChars="0" w:firstLine="0"/>
              <w:jc w:val="center"/>
              <w:textAlignment w:val="center"/>
              <w:rPr>
                <w:rFonts w:ascii="Times New Roman" w:eastAsia="宋体" w:cs="Times New Roman"/>
                <w:b w:val="0"/>
                <w:color w:val="000000" w:themeColor="text1"/>
                <w:sz w:val="21"/>
              </w:rPr>
            </w:pPr>
            <w:r w:rsidRPr="00FA4C46">
              <w:rPr>
                <w:rFonts w:ascii="Times New Roman" w:eastAsia="宋体" w:cs="Times New Roman"/>
                <w:b w:val="0"/>
                <w:color w:val="000000" w:themeColor="text1"/>
                <w:sz w:val="21"/>
              </w:rPr>
              <w:t>设备名称</w:t>
            </w:r>
          </w:p>
        </w:tc>
        <w:tc>
          <w:tcPr>
            <w:tcW w:w="1215" w:type="dxa"/>
            <w:vAlign w:val="center"/>
          </w:tcPr>
          <w:p w:rsidR="00DA2953" w:rsidRPr="00FA4C46" w:rsidRDefault="00EC0702">
            <w:pPr>
              <w:widowControl/>
              <w:jc w:val="center"/>
              <w:textAlignment w:val="center"/>
              <w:rPr>
                <w:color w:val="000000" w:themeColor="text1"/>
                <w:szCs w:val="21"/>
              </w:rPr>
            </w:pPr>
            <w:r w:rsidRPr="00FA4C46">
              <w:rPr>
                <w:color w:val="000000" w:themeColor="text1"/>
                <w:szCs w:val="21"/>
              </w:rPr>
              <w:t>单位</w:t>
            </w:r>
          </w:p>
        </w:tc>
        <w:tc>
          <w:tcPr>
            <w:tcW w:w="1447" w:type="dxa"/>
            <w:vAlign w:val="center"/>
          </w:tcPr>
          <w:p w:rsidR="00DA2953" w:rsidRPr="00FA4C46" w:rsidRDefault="00EC0702">
            <w:pPr>
              <w:widowControl/>
              <w:jc w:val="center"/>
              <w:textAlignment w:val="center"/>
              <w:rPr>
                <w:color w:val="000000" w:themeColor="text1"/>
                <w:szCs w:val="21"/>
              </w:rPr>
            </w:pPr>
            <w:r w:rsidRPr="00FA4C46">
              <w:rPr>
                <w:color w:val="000000" w:themeColor="text1"/>
                <w:kern w:val="0"/>
                <w:szCs w:val="21"/>
              </w:rPr>
              <w:t>审批数量</w:t>
            </w:r>
          </w:p>
        </w:tc>
        <w:tc>
          <w:tcPr>
            <w:tcW w:w="1755" w:type="dxa"/>
            <w:vAlign w:val="center"/>
          </w:tcPr>
          <w:p w:rsidR="00DA2953" w:rsidRPr="00FA4C46" w:rsidRDefault="00EC0702">
            <w:pPr>
              <w:widowControl/>
              <w:jc w:val="center"/>
              <w:textAlignment w:val="center"/>
              <w:rPr>
                <w:color w:val="000000" w:themeColor="text1"/>
                <w:szCs w:val="21"/>
              </w:rPr>
            </w:pPr>
            <w:r w:rsidRPr="00FA4C46">
              <w:rPr>
                <w:color w:val="000000" w:themeColor="text1"/>
                <w:szCs w:val="21"/>
              </w:rPr>
              <w:t>本次验收时数量</w:t>
            </w:r>
          </w:p>
        </w:tc>
        <w:tc>
          <w:tcPr>
            <w:tcW w:w="1163" w:type="dxa"/>
            <w:vAlign w:val="center"/>
          </w:tcPr>
          <w:p w:rsidR="00DA2953" w:rsidRPr="00FA4C46" w:rsidRDefault="00EC0702">
            <w:pPr>
              <w:widowControl/>
              <w:jc w:val="center"/>
              <w:textAlignment w:val="center"/>
              <w:rPr>
                <w:color w:val="000000" w:themeColor="text1"/>
                <w:szCs w:val="21"/>
              </w:rPr>
            </w:pPr>
            <w:r w:rsidRPr="00FA4C46">
              <w:rPr>
                <w:color w:val="000000" w:themeColor="text1"/>
                <w:szCs w:val="21"/>
              </w:rPr>
              <w:t>增减量</w:t>
            </w:r>
          </w:p>
        </w:tc>
      </w:tr>
      <w:tr w:rsidR="00DA2953" w:rsidRPr="00FA4C46">
        <w:trPr>
          <w:trHeight w:hRule="exact" w:val="479"/>
        </w:trPr>
        <w:tc>
          <w:tcPr>
            <w:tcW w:w="679"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1</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MALDI-TOF质谱仪</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EC0702">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397"/>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2</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MALDI-TOF/TOF MS</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EC0702">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616"/>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3</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液相色谱串联质谱检测</w:t>
            </w:r>
          </w:p>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系统(LC/MS/MS) System)</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CB6B49">
            <w:pPr>
              <w:pStyle w:val="14"/>
              <w:rPr>
                <w:rFonts w:ascii="宋体" w:hAnsi="宋体" w:cs="宋体"/>
                <w:color w:val="000000" w:themeColor="text1"/>
              </w:rPr>
            </w:pPr>
            <w:r w:rsidRPr="00FA4C46">
              <w:rPr>
                <w:rFonts w:ascii="宋体" w:hAnsi="宋体" w:cs="宋体" w:hint="eastAsia"/>
                <w:color w:val="000000" w:themeColor="text1"/>
              </w:rPr>
              <w:t>0</w:t>
            </w:r>
          </w:p>
        </w:tc>
        <w:tc>
          <w:tcPr>
            <w:tcW w:w="1163" w:type="dxa"/>
            <w:vAlign w:val="center"/>
          </w:tcPr>
          <w:p w:rsidR="00DA2953" w:rsidRPr="00FA4C46" w:rsidRDefault="00CB6B4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-1</w:t>
            </w:r>
          </w:p>
        </w:tc>
      </w:tr>
      <w:tr w:rsidR="00DA2953" w:rsidRPr="00FA4C46">
        <w:trPr>
          <w:trHeight w:hRule="exact" w:val="397"/>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4</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超声波清洗机</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2</w:t>
            </w:r>
          </w:p>
        </w:tc>
        <w:tc>
          <w:tcPr>
            <w:tcW w:w="1755" w:type="dxa"/>
            <w:vAlign w:val="center"/>
          </w:tcPr>
          <w:p w:rsidR="00DA2953" w:rsidRPr="00FA4C46" w:rsidRDefault="00CB6B49">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CB6B49" w:rsidP="00CB6B4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-1</w:t>
            </w:r>
          </w:p>
        </w:tc>
      </w:tr>
      <w:tr w:rsidR="00DA2953" w:rsidRPr="00FA4C46">
        <w:trPr>
          <w:trHeight w:hRule="exact" w:val="407"/>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5</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冷冻离心机</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CB6B49">
            <w:pPr>
              <w:pStyle w:val="14"/>
              <w:rPr>
                <w:rFonts w:ascii="宋体" w:hAnsi="宋体" w:cs="宋体"/>
                <w:color w:val="000000" w:themeColor="text1"/>
              </w:rPr>
            </w:pPr>
            <w:r w:rsidRPr="00FA4C46">
              <w:rPr>
                <w:rFonts w:ascii="宋体" w:hAnsi="宋体" w:cs="宋体" w:hint="eastAsia"/>
                <w:color w:val="000000" w:themeColor="text1"/>
              </w:rPr>
              <w:t>2</w:t>
            </w:r>
          </w:p>
        </w:tc>
        <w:tc>
          <w:tcPr>
            <w:tcW w:w="1163" w:type="dxa"/>
            <w:vAlign w:val="center"/>
          </w:tcPr>
          <w:p w:rsidR="00DA2953" w:rsidRPr="00FA4C46" w:rsidRDefault="00CB6B49">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+1</w:t>
            </w:r>
          </w:p>
        </w:tc>
      </w:tr>
      <w:tr w:rsidR="00DA2953" w:rsidRPr="00FA4C46">
        <w:trPr>
          <w:trHeight w:hRule="exact" w:val="397"/>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6</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冷冻低速平板离心机</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416"/>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7</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超低温冰箱</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CB6B49">
            <w:pPr>
              <w:pStyle w:val="14"/>
              <w:rPr>
                <w:rFonts w:ascii="宋体" w:hAnsi="宋体" w:cs="宋体"/>
                <w:color w:val="000000" w:themeColor="text1"/>
              </w:rPr>
            </w:pPr>
            <w:r w:rsidRPr="00FA4C46">
              <w:rPr>
                <w:rFonts w:ascii="宋体" w:hAnsi="宋体" w:cs="宋体" w:hint="eastAsia"/>
                <w:color w:val="000000" w:themeColor="text1"/>
              </w:rPr>
              <w:t>2</w:t>
            </w:r>
          </w:p>
        </w:tc>
        <w:tc>
          <w:tcPr>
            <w:tcW w:w="1163" w:type="dxa"/>
            <w:vAlign w:val="center"/>
          </w:tcPr>
          <w:p w:rsidR="00DA2953" w:rsidRPr="00FA4C46" w:rsidRDefault="00CB6B49">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+1</w:t>
            </w:r>
          </w:p>
        </w:tc>
      </w:tr>
      <w:tr w:rsidR="00DA2953" w:rsidRPr="00FA4C46">
        <w:trPr>
          <w:trHeight w:hRule="exact" w:val="388"/>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8</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台式高速离心机</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407"/>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9</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全温度振荡培养箱</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380"/>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10</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纯化水仪</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406"/>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11</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生物安全柜</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2</w:t>
            </w:r>
          </w:p>
        </w:tc>
        <w:tc>
          <w:tcPr>
            <w:tcW w:w="1755" w:type="dxa"/>
            <w:vAlign w:val="center"/>
          </w:tcPr>
          <w:p w:rsidR="00DA2953" w:rsidRPr="00FA4C46" w:rsidRDefault="00CB6B49">
            <w:pPr>
              <w:pStyle w:val="14"/>
              <w:rPr>
                <w:rFonts w:ascii="宋体" w:hAnsi="宋体" w:cs="宋体"/>
                <w:color w:val="000000" w:themeColor="text1"/>
              </w:rPr>
            </w:pPr>
            <w:r w:rsidRPr="00FA4C46">
              <w:rPr>
                <w:rFonts w:ascii="宋体" w:hAnsi="宋体" w:cs="宋体" w:hint="eastAsia"/>
                <w:color w:val="000000" w:themeColor="text1"/>
              </w:rPr>
              <w:t>4</w:t>
            </w:r>
          </w:p>
        </w:tc>
        <w:tc>
          <w:tcPr>
            <w:tcW w:w="1163" w:type="dxa"/>
            <w:vAlign w:val="center"/>
          </w:tcPr>
          <w:p w:rsidR="00DA2953" w:rsidRPr="00FA4C46" w:rsidRDefault="00CB6B49">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+2</w:t>
            </w:r>
          </w:p>
        </w:tc>
      </w:tr>
      <w:tr w:rsidR="00DA2953" w:rsidRPr="00FA4C46">
        <w:trPr>
          <w:trHeight w:hRule="exact" w:val="397"/>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12</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冰箱冰柜</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2</w:t>
            </w:r>
          </w:p>
        </w:tc>
        <w:tc>
          <w:tcPr>
            <w:tcW w:w="1755" w:type="dxa"/>
            <w:vAlign w:val="center"/>
          </w:tcPr>
          <w:p w:rsidR="00DA2953" w:rsidRPr="00FA4C46" w:rsidRDefault="00CB6B49">
            <w:pPr>
              <w:pStyle w:val="14"/>
              <w:rPr>
                <w:rFonts w:ascii="宋体" w:hAnsi="宋体" w:cs="宋体"/>
                <w:color w:val="000000" w:themeColor="text1"/>
              </w:rPr>
            </w:pPr>
            <w:r w:rsidRPr="00FA4C46">
              <w:rPr>
                <w:rFonts w:ascii="宋体" w:hAnsi="宋体" w:cs="宋体" w:hint="eastAsia"/>
                <w:color w:val="000000" w:themeColor="text1"/>
              </w:rPr>
              <w:t>3</w:t>
            </w:r>
          </w:p>
        </w:tc>
        <w:tc>
          <w:tcPr>
            <w:tcW w:w="1163" w:type="dxa"/>
            <w:vAlign w:val="center"/>
          </w:tcPr>
          <w:p w:rsidR="00DA2953" w:rsidRPr="00FA4C46" w:rsidRDefault="00CB6B49">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+1</w:t>
            </w:r>
          </w:p>
        </w:tc>
      </w:tr>
      <w:tr w:rsidR="00DA2953" w:rsidRPr="00FA4C46">
        <w:trPr>
          <w:trHeight w:hRule="exact" w:val="461"/>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13</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恒温干燥箱</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416"/>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lastRenderedPageBreak/>
              <w:t>14</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电子分析天平</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3</w:t>
            </w:r>
          </w:p>
        </w:tc>
        <w:tc>
          <w:tcPr>
            <w:tcW w:w="1755" w:type="dxa"/>
            <w:vAlign w:val="center"/>
          </w:tcPr>
          <w:p w:rsidR="00DA2953" w:rsidRPr="00FA4C46" w:rsidRDefault="00CB6B49">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CB6B49">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-2</w:t>
            </w:r>
          </w:p>
        </w:tc>
      </w:tr>
      <w:tr w:rsidR="00DA2953" w:rsidRPr="00FA4C46">
        <w:trPr>
          <w:trHeight w:hRule="exact" w:val="520"/>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15</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灭菌锅</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520"/>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16</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制冰机</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520"/>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17</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通风柜</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3</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3</w:t>
            </w:r>
          </w:p>
        </w:tc>
        <w:tc>
          <w:tcPr>
            <w:tcW w:w="1163"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597"/>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18</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全自动洗衣机</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163"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DA2953" w:rsidRPr="00FA4C46">
        <w:trPr>
          <w:trHeight w:hRule="exact" w:val="520"/>
        </w:trPr>
        <w:tc>
          <w:tcPr>
            <w:tcW w:w="679" w:type="dxa"/>
            <w:vAlign w:val="center"/>
          </w:tcPr>
          <w:p w:rsidR="00DA2953" w:rsidRPr="00FA4C46" w:rsidRDefault="00EC0702">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19</w:t>
            </w:r>
          </w:p>
        </w:tc>
        <w:tc>
          <w:tcPr>
            <w:tcW w:w="2701"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服务器</w:t>
            </w:r>
          </w:p>
        </w:tc>
        <w:tc>
          <w:tcPr>
            <w:tcW w:w="1215" w:type="dxa"/>
            <w:vAlign w:val="center"/>
          </w:tcPr>
          <w:p w:rsidR="00DA2953" w:rsidRPr="00FA4C46" w:rsidRDefault="00EC0702">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台</w:t>
            </w:r>
          </w:p>
        </w:tc>
        <w:tc>
          <w:tcPr>
            <w:tcW w:w="1447" w:type="dxa"/>
            <w:vAlign w:val="center"/>
          </w:tcPr>
          <w:p w:rsidR="00DA2953" w:rsidRPr="00FA4C46" w:rsidRDefault="00EC0702">
            <w:pPr>
              <w:pStyle w:val="14"/>
              <w:rPr>
                <w:rFonts w:ascii="宋体" w:hAnsi="宋体" w:cs="宋体"/>
                <w:color w:val="000000" w:themeColor="text1"/>
              </w:rPr>
            </w:pPr>
            <w:r w:rsidRPr="00FA4C46">
              <w:rPr>
                <w:rFonts w:ascii="宋体" w:hAnsi="宋体" w:cs="宋体" w:hint="eastAsia"/>
                <w:color w:val="000000" w:themeColor="text1"/>
              </w:rPr>
              <w:t>1</w:t>
            </w:r>
          </w:p>
        </w:tc>
        <w:tc>
          <w:tcPr>
            <w:tcW w:w="1755" w:type="dxa"/>
            <w:vAlign w:val="center"/>
          </w:tcPr>
          <w:p w:rsidR="00DA2953" w:rsidRPr="00FA4C46" w:rsidRDefault="00CB6B49">
            <w:pPr>
              <w:pStyle w:val="14"/>
              <w:rPr>
                <w:rFonts w:ascii="宋体" w:hAnsi="宋体" w:cs="宋体"/>
                <w:color w:val="000000" w:themeColor="text1"/>
              </w:rPr>
            </w:pPr>
            <w:r w:rsidRPr="00FA4C46">
              <w:rPr>
                <w:rFonts w:ascii="宋体" w:hAnsi="宋体" w:cs="宋体" w:hint="eastAsia"/>
                <w:color w:val="000000" w:themeColor="text1"/>
              </w:rPr>
              <w:t>0</w:t>
            </w:r>
          </w:p>
        </w:tc>
        <w:tc>
          <w:tcPr>
            <w:tcW w:w="1163" w:type="dxa"/>
            <w:vAlign w:val="center"/>
          </w:tcPr>
          <w:p w:rsidR="00DA2953" w:rsidRPr="00FA4C46" w:rsidRDefault="00CB6B49">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-0</w:t>
            </w:r>
          </w:p>
        </w:tc>
      </w:tr>
    </w:tbl>
    <w:p w:rsidR="00DA2953" w:rsidRPr="00FA4C46" w:rsidRDefault="00EC0702" w:rsidP="00472AD9">
      <w:pPr>
        <w:adjustRightInd w:val="0"/>
        <w:snapToGrid w:val="0"/>
        <w:spacing w:beforeLines="50" w:line="360" w:lineRule="auto"/>
        <w:jc w:val="center"/>
        <w:rPr>
          <w:b/>
          <w:bCs/>
          <w:color w:val="000000" w:themeColor="text1"/>
          <w:szCs w:val="21"/>
        </w:rPr>
      </w:pPr>
      <w:r w:rsidRPr="00FA4C46">
        <w:rPr>
          <w:b/>
          <w:bCs/>
          <w:color w:val="000000" w:themeColor="text1"/>
          <w:szCs w:val="21"/>
        </w:rPr>
        <w:t>表</w:t>
      </w:r>
      <w:r w:rsidRPr="00FA4C46">
        <w:rPr>
          <w:b/>
          <w:bCs/>
          <w:color w:val="000000" w:themeColor="text1"/>
          <w:szCs w:val="21"/>
        </w:rPr>
        <w:t xml:space="preserve">3-4 </w:t>
      </w:r>
      <w:r w:rsidRPr="00FA4C46">
        <w:rPr>
          <w:b/>
          <w:bCs/>
          <w:color w:val="000000" w:themeColor="text1"/>
          <w:szCs w:val="21"/>
        </w:rPr>
        <w:t>主要原辅材料</w:t>
      </w:r>
    </w:p>
    <w:tbl>
      <w:tblPr>
        <w:tblStyle w:val="ae"/>
        <w:tblW w:w="8966" w:type="dxa"/>
        <w:tblLayout w:type="fixed"/>
        <w:tblLook w:val="04A0"/>
      </w:tblPr>
      <w:tblGrid>
        <w:gridCol w:w="710"/>
        <w:gridCol w:w="2526"/>
        <w:gridCol w:w="1226"/>
        <w:gridCol w:w="1482"/>
        <w:gridCol w:w="1721"/>
        <w:gridCol w:w="1301"/>
      </w:tblGrid>
      <w:tr w:rsidR="009517D9" w:rsidRPr="00FA4C46" w:rsidTr="009517D9">
        <w:trPr>
          <w:trHeight w:hRule="exact" w:val="3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sz w:val="21"/>
              </w:rPr>
            </w:pPr>
            <w:r w:rsidRPr="00FA4C46">
              <w:rPr>
                <w:rFonts w:ascii="宋体" w:eastAsia="宋体" w:hAnsi="宋体" w:hint="eastAsia"/>
                <w:b w:val="0"/>
                <w:color w:val="000000" w:themeColor="text1"/>
                <w:sz w:val="21"/>
              </w:rPr>
              <w:t>序号</w:t>
            </w:r>
          </w:p>
        </w:tc>
        <w:tc>
          <w:tcPr>
            <w:tcW w:w="2526"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sz w:val="21"/>
              </w:rPr>
            </w:pPr>
            <w:r w:rsidRPr="00FA4C46">
              <w:rPr>
                <w:rFonts w:ascii="宋体" w:eastAsia="宋体" w:hAnsi="宋体" w:hint="eastAsia"/>
                <w:b w:val="0"/>
                <w:color w:val="000000" w:themeColor="text1"/>
                <w:sz w:val="21"/>
              </w:rPr>
              <w:t>名称</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规格</w:t>
            </w:r>
          </w:p>
        </w:tc>
        <w:tc>
          <w:tcPr>
            <w:tcW w:w="1482" w:type="dxa"/>
            <w:vAlign w:val="center"/>
          </w:tcPr>
          <w:p w:rsidR="009517D9" w:rsidRPr="00FA4C46" w:rsidRDefault="009517D9" w:rsidP="005816D2">
            <w:pPr>
              <w:pStyle w:val="afb"/>
              <w:rPr>
                <w:color w:val="000000" w:themeColor="text1"/>
              </w:rPr>
            </w:pPr>
            <w:r w:rsidRPr="00FA4C46">
              <w:rPr>
                <w:rFonts w:ascii="宋体" w:hAnsi="宋体" w:cs="宋体" w:hint="eastAsia"/>
                <w:color w:val="000000" w:themeColor="text1"/>
              </w:rPr>
              <w:t>审批年消耗量</w:t>
            </w:r>
          </w:p>
        </w:tc>
        <w:tc>
          <w:tcPr>
            <w:tcW w:w="1721" w:type="dxa"/>
            <w:vAlign w:val="center"/>
          </w:tcPr>
          <w:p w:rsidR="009517D9" w:rsidRPr="00FA4C46" w:rsidRDefault="009517D9">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实际年消耗量</w:t>
            </w:r>
          </w:p>
        </w:tc>
        <w:tc>
          <w:tcPr>
            <w:tcW w:w="1301" w:type="dxa"/>
            <w:vAlign w:val="center"/>
          </w:tcPr>
          <w:p w:rsidR="009517D9" w:rsidRPr="00FA4C46" w:rsidRDefault="009517D9">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szCs w:val="21"/>
              </w:rPr>
              <w:t>增减量</w:t>
            </w:r>
          </w:p>
        </w:tc>
      </w:tr>
      <w:tr w:rsidR="009517D9" w:rsidRPr="00FA4C46" w:rsidTr="009517D9">
        <w:trPr>
          <w:trHeight w:hRule="exact" w:val="397"/>
        </w:trPr>
        <w:tc>
          <w:tcPr>
            <w:tcW w:w="710" w:type="dxa"/>
            <w:vAlign w:val="center"/>
          </w:tcPr>
          <w:p w:rsidR="009517D9" w:rsidRPr="00FA4C46" w:rsidRDefault="009517D9">
            <w:pPr>
              <w:widowControl/>
              <w:jc w:val="center"/>
              <w:textAlignment w:val="center"/>
              <w:rPr>
                <w:rFonts w:ascii="宋体" w:hAnsi="宋体" w:cs="宋体"/>
                <w:color w:val="000000" w:themeColor="text1"/>
                <w:szCs w:val="21"/>
              </w:rPr>
            </w:pPr>
            <w:r w:rsidRPr="00FA4C46">
              <w:rPr>
                <w:rFonts w:ascii="宋体" w:hAnsi="宋体" w:cs="宋体" w:hint="eastAsia"/>
                <w:color w:val="000000" w:themeColor="text1"/>
                <w:kern w:val="0"/>
                <w:szCs w:val="21"/>
              </w:rPr>
              <w:t>1</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蛋白质、多肽提取和纯化试剂盒</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96</w:t>
            </w:r>
            <w:r w:rsidRPr="00FA4C46">
              <w:rPr>
                <w:rFonts w:hint="eastAsia"/>
                <w:color w:val="000000" w:themeColor="text1"/>
              </w:rPr>
              <w:t>人份</w:t>
            </w:r>
            <w:r w:rsidRPr="00FA4C46">
              <w:rPr>
                <w:rFonts w:hint="eastAsia"/>
                <w:color w:val="000000" w:themeColor="text1"/>
              </w:rPr>
              <w:t>/</w:t>
            </w:r>
            <w:r w:rsidRPr="00FA4C46">
              <w:rPr>
                <w:rFonts w:hint="eastAsia"/>
                <w:color w:val="000000" w:themeColor="text1"/>
              </w:rPr>
              <w:t>盒</w:t>
            </w:r>
          </w:p>
        </w:tc>
        <w:tc>
          <w:tcPr>
            <w:tcW w:w="1482" w:type="dxa"/>
            <w:vAlign w:val="center"/>
          </w:tcPr>
          <w:p w:rsidR="009517D9" w:rsidRPr="00FA4C46" w:rsidRDefault="009517D9" w:rsidP="005816D2">
            <w:pPr>
              <w:pStyle w:val="afb"/>
              <w:rPr>
                <w:color w:val="000000" w:themeColor="text1"/>
              </w:rPr>
            </w:pPr>
            <w:r w:rsidRPr="00FA4C46">
              <w:rPr>
                <w:rFonts w:hint="eastAsia"/>
                <w:color w:val="000000" w:themeColor="text1"/>
              </w:rPr>
              <w:t>300</w:t>
            </w:r>
            <w:r w:rsidRPr="00FA4C46">
              <w:rPr>
                <w:rFonts w:hint="eastAsia"/>
                <w:color w:val="000000" w:themeColor="text1"/>
              </w:rPr>
              <w:t>盒</w:t>
            </w:r>
          </w:p>
        </w:tc>
        <w:tc>
          <w:tcPr>
            <w:tcW w:w="1721" w:type="dxa"/>
            <w:vAlign w:val="center"/>
          </w:tcPr>
          <w:p w:rsidR="009517D9" w:rsidRPr="00FA4C46" w:rsidRDefault="009517D9" w:rsidP="005816D2">
            <w:pPr>
              <w:pStyle w:val="afb"/>
              <w:rPr>
                <w:color w:val="000000" w:themeColor="text1"/>
              </w:rPr>
            </w:pPr>
            <w:r w:rsidRPr="00FA4C46">
              <w:rPr>
                <w:rFonts w:hint="eastAsia"/>
                <w:color w:val="000000" w:themeColor="text1"/>
              </w:rPr>
              <w:t>300</w:t>
            </w:r>
            <w:r w:rsidRPr="00FA4C46">
              <w:rPr>
                <w:rFonts w:hint="eastAsia"/>
                <w:color w:val="000000" w:themeColor="text1"/>
              </w:rPr>
              <w:t>盒</w:t>
            </w:r>
          </w:p>
        </w:tc>
        <w:tc>
          <w:tcPr>
            <w:tcW w:w="1301" w:type="dxa"/>
            <w:vAlign w:val="center"/>
          </w:tcPr>
          <w:p w:rsidR="009517D9" w:rsidRPr="00FA4C46" w:rsidRDefault="009517D9">
            <w:pPr>
              <w:pStyle w:val="a5"/>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3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2</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HPLC级乙腈</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2.5L/</w:t>
            </w:r>
            <w:r w:rsidRPr="00FA4C46">
              <w:rPr>
                <w:rFonts w:hint="eastAsia"/>
                <w:color w:val="000000" w:themeColor="text1"/>
              </w:rPr>
              <w:t>瓶</w:t>
            </w:r>
          </w:p>
        </w:tc>
        <w:tc>
          <w:tcPr>
            <w:tcW w:w="1482" w:type="dxa"/>
            <w:vAlign w:val="center"/>
          </w:tcPr>
          <w:p w:rsidR="009517D9" w:rsidRPr="00FA4C46" w:rsidRDefault="009517D9" w:rsidP="005816D2">
            <w:pPr>
              <w:pStyle w:val="afb"/>
              <w:rPr>
                <w:color w:val="000000" w:themeColor="text1"/>
              </w:rPr>
            </w:pPr>
            <w:r w:rsidRPr="00FA4C46">
              <w:rPr>
                <w:color w:val="000000" w:themeColor="text1"/>
              </w:rPr>
              <w:t>13</w:t>
            </w:r>
            <w:r w:rsidRPr="00FA4C46">
              <w:rPr>
                <w:color w:val="000000" w:themeColor="text1"/>
              </w:rPr>
              <w:t>瓶</w:t>
            </w:r>
          </w:p>
        </w:tc>
        <w:tc>
          <w:tcPr>
            <w:tcW w:w="1721" w:type="dxa"/>
            <w:vAlign w:val="center"/>
          </w:tcPr>
          <w:p w:rsidR="009517D9" w:rsidRPr="00FA4C46" w:rsidRDefault="009517D9" w:rsidP="005816D2">
            <w:pPr>
              <w:pStyle w:val="afb"/>
              <w:rPr>
                <w:color w:val="000000" w:themeColor="text1"/>
              </w:rPr>
            </w:pPr>
            <w:r w:rsidRPr="00FA4C46">
              <w:rPr>
                <w:color w:val="000000" w:themeColor="text1"/>
              </w:rPr>
              <w:t>13</w:t>
            </w:r>
            <w:r w:rsidRPr="00FA4C46">
              <w:rPr>
                <w:color w:val="000000" w:themeColor="text1"/>
              </w:rPr>
              <w:t>瓶</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3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3</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HPLC级甲醇</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1L./</w:t>
            </w:r>
            <w:r w:rsidRPr="00FA4C46">
              <w:rPr>
                <w:rFonts w:hint="eastAsia"/>
                <w:color w:val="000000" w:themeColor="text1"/>
              </w:rPr>
              <w:t>瓶</w:t>
            </w:r>
          </w:p>
        </w:tc>
        <w:tc>
          <w:tcPr>
            <w:tcW w:w="1482" w:type="dxa"/>
            <w:vAlign w:val="center"/>
          </w:tcPr>
          <w:p w:rsidR="009517D9" w:rsidRPr="00FA4C46" w:rsidRDefault="009517D9" w:rsidP="005816D2">
            <w:pPr>
              <w:pStyle w:val="afb"/>
              <w:rPr>
                <w:color w:val="000000" w:themeColor="text1"/>
              </w:rPr>
            </w:pPr>
            <w:r w:rsidRPr="00FA4C46">
              <w:rPr>
                <w:color w:val="000000" w:themeColor="text1"/>
              </w:rPr>
              <w:t>31</w:t>
            </w:r>
            <w:r w:rsidRPr="00FA4C46">
              <w:rPr>
                <w:color w:val="000000" w:themeColor="text1"/>
              </w:rPr>
              <w:t>瓶</w:t>
            </w:r>
          </w:p>
        </w:tc>
        <w:tc>
          <w:tcPr>
            <w:tcW w:w="1721" w:type="dxa"/>
            <w:vAlign w:val="center"/>
          </w:tcPr>
          <w:p w:rsidR="009517D9" w:rsidRPr="00FA4C46" w:rsidRDefault="009517D9" w:rsidP="005816D2">
            <w:pPr>
              <w:pStyle w:val="afb"/>
              <w:rPr>
                <w:color w:val="000000" w:themeColor="text1"/>
              </w:rPr>
            </w:pPr>
            <w:r w:rsidRPr="00FA4C46">
              <w:rPr>
                <w:color w:val="000000" w:themeColor="text1"/>
              </w:rPr>
              <w:t>31</w:t>
            </w:r>
            <w:r w:rsidRPr="00FA4C46">
              <w:rPr>
                <w:color w:val="000000" w:themeColor="text1"/>
              </w:rPr>
              <w:t>瓶</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3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4</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HPLC级乙醇</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4L/</w:t>
            </w:r>
            <w:r w:rsidRPr="00FA4C46">
              <w:rPr>
                <w:rFonts w:hint="eastAsia"/>
                <w:color w:val="000000" w:themeColor="text1"/>
              </w:rPr>
              <w:t>瓶</w:t>
            </w:r>
          </w:p>
        </w:tc>
        <w:tc>
          <w:tcPr>
            <w:tcW w:w="1482" w:type="dxa"/>
            <w:vAlign w:val="center"/>
          </w:tcPr>
          <w:p w:rsidR="009517D9" w:rsidRPr="00FA4C46" w:rsidRDefault="009517D9" w:rsidP="005816D2">
            <w:pPr>
              <w:pStyle w:val="afb"/>
              <w:rPr>
                <w:color w:val="000000" w:themeColor="text1"/>
              </w:rPr>
            </w:pPr>
            <w:r w:rsidRPr="00FA4C46">
              <w:rPr>
                <w:rFonts w:hint="eastAsia"/>
                <w:color w:val="000000" w:themeColor="text1"/>
              </w:rPr>
              <w:t>1</w:t>
            </w:r>
            <w:r w:rsidRPr="00FA4C46">
              <w:rPr>
                <w:color w:val="000000" w:themeColor="text1"/>
              </w:rPr>
              <w:t>6</w:t>
            </w:r>
            <w:r w:rsidRPr="00FA4C46">
              <w:rPr>
                <w:color w:val="000000" w:themeColor="text1"/>
              </w:rPr>
              <w:t>瓶</w:t>
            </w:r>
          </w:p>
        </w:tc>
        <w:tc>
          <w:tcPr>
            <w:tcW w:w="1721" w:type="dxa"/>
            <w:vAlign w:val="center"/>
          </w:tcPr>
          <w:p w:rsidR="009517D9" w:rsidRPr="00FA4C46" w:rsidRDefault="009517D9" w:rsidP="005816D2">
            <w:pPr>
              <w:pStyle w:val="afb"/>
              <w:rPr>
                <w:color w:val="000000" w:themeColor="text1"/>
              </w:rPr>
            </w:pPr>
            <w:r w:rsidRPr="00FA4C46">
              <w:rPr>
                <w:rFonts w:hint="eastAsia"/>
                <w:color w:val="000000" w:themeColor="text1"/>
              </w:rPr>
              <w:t>1</w:t>
            </w:r>
            <w:r w:rsidRPr="00FA4C46">
              <w:rPr>
                <w:color w:val="000000" w:themeColor="text1"/>
              </w:rPr>
              <w:t>6</w:t>
            </w:r>
            <w:r w:rsidRPr="00FA4C46">
              <w:rPr>
                <w:color w:val="000000" w:themeColor="text1"/>
              </w:rPr>
              <w:t>瓶</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3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5</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HPLC甲基叔丁基醚</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2</w:t>
            </w:r>
            <w:r w:rsidRPr="00FA4C46">
              <w:rPr>
                <w:color w:val="000000" w:themeColor="text1"/>
              </w:rPr>
              <w:t>50ml/</w:t>
            </w:r>
            <w:r w:rsidRPr="00FA4C46">
              <w:rPr>
                <w:color w:val="000000" w:themeColor="text1"/>
              </w:rPr>
              <w:t>瓶</w:t>
            </w:r>
          </w:p>
        </w:tc>
        <w:tc>
          <w:tcPr>
            <w:tcW w:w="1482" w:type="dxa"/>
            <w:vAlign w:val="center"/>
          </w:tcPr>
          <w:p w:rsidR="009517D9" w:rsidRPr="00FA4C46" w:rsidRDefault="009517D9" w:rsidP="005816D2">
            <w:pPr>
              <w:pStyle w:val="afb"/>
              <w:rPr>
                <w:color w:val="000000" w:themeColor="text1"/>
              </w:rPr>
            </w:pPr>
            <w:r w:rsidRPr="00FA4C46">
              <w:rPr>
                <w:rFonts w:hint="eastAsia"/>
                <w:color w:val="000000" w:themeColor="text1"/>
              </w:rPr>
              <w:t>1</w:t>
            </w:r>
            <w:r w:rsidRPr="00FA4C46">
              <w:rPr>
                <w:color w:val="000000" w:themeColor="text1"/>
              </w:rPr>
              <w:t>6</w:t>
            </w:r>
            <w:r w:rsidRPr="00FA4C46">
              <w:rPr>
                <w:color w:val="000000" w:themeColor="text1"/>
              </w:rPr>
              <w:t>瓶</w:t>
            </w:r>
          </w:p>
        </w:tc>
        <w:tc>
          <w:tcPr>
            <w:tcW w:w="1721" w:type="dxa"/>
            <w:vAlign w:val="center"/>
          </w:tcPr>
          <w:p w:rsidR="009517D9" w:rsidRPr="00FA4C46" w:rsidRDefault="009517D9" w:rsidP="005816D2">
            <w:pPr>
              <w:pStyle w:val="afb"/>
              <w:rPr>
                <w:color w:val="000000" w:themeColor="text1"/>
              </w:rPr>
            </w:pPr>
            <w:r w:rsidRPr="00FA4C46">
              <w:rPr>
                <w:rFonts w:hint="eastAsia"/>
                <w:color w:val="000000" w:themeColor="text1"/>
              </w:rPr>
              <w:t>1</w:t>
            </w:r>
            <w:r w:rsidRPr="00FA4C46">
              <w:rPr>
                <w:color w:val="000000" w:themeColor="text1"/>
              </w:rPr>
              <w:t>6</w:t>
            </w:r>
            <w:r w:rsidRPr="00FA4C46">
              <w:rPr>
                <w:color w:val="000000" w:themeColor="text1"/>
              </w:rPr>
              <w:t>瓶</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3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6</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HPLC异丙醇</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4</w:t>
            </w:r>
            <w:r w:rsidRPr="00FA4C46">
              <w:rPr>
                <w:color w:val="000000" w:themeColor="text1"/>
              </w:rPr>
              <w:t>L/</w:t>
            </w:r>
            <w:r w:rsidRPr="00FA4C46">
              <w:rPr>
                <w:color w:val="000000" w:themeColor="text1"/>
              </w:rPr>
              <w:t>瓶</w:t>
            </w:r>
          </w:p>
        </w:tc>
        <w:tc>
          <w:tcPr>
            <w:tcW w:w="1482" w:type="dxa"/>
            <w:vAlign w:val="center"/>
          </w:tcPr>
          <w:p w:rsidR="009517D9" w:rsidRPr="00FA4C46" w:rsidRDefault="009517D9" w:rsidP="005816D2">
            <w:pPr>
              <w:pStyle w:val="afb"/>
              <w:rPr>
                <w:color w:val="000000" w:themeColor="text1"/>
              </w:rPr>
            </w:pPr>
            <w:r w:rsidRPr="00FA4C46">
              <w:rPr>
                <w:rFonts w:hint="eastAsia"/>
                <w:color w:val="000000" w:themeColor="text1"/>
              </w:rPr>
              <w:t>1</w:t>
            </w:r>
            <w:r w:rsidRPr="00FA4C46">
              <w:rPr>
                <w:rFonts w:hint="eastAsia"/>
                <w:color w:val="000000" w:themeColor="text1"/>
              </w:rPr>
              <w:t>瓶</w:t>
            </w:r>
          </w:p>
        </w:tc>
        <w:tc>
          <w:tcPr>
            <w:tcW w:w="1721" w:type="dxa"/>
            <w:vAlign w:val="center"/>
          </w:tcPr>
          <w:p w:rsidR="009517D9" w:rsidRPr="00FA4C46" w:rsidRDefault="009517D9" w:rsidP="005816D2">
            <w:pPr>
              <w:pStyle w:val="afb"/>
              <w:rPr>
                <w:color w:val="000000" w:themeColor="text1"/>
              </w:rPr>
            </w:pPr>
            <w:r w:rsidRPr="00FA4C46">
              <w:rPr>
                <w:rFonts w:hint="eastAsia"/>
                <w:color w:val="000000" w:themeColor="text1"/>
              </w:rPr>
              <w:t>1</w:t>
            </w:r>
            <w:r w:rsidRPr="00FA4C46">
              <w:rPr>
                <w:rFonts w:hint="eastAsia"/>
                <w:color w:val="000000" w:themeColor="text1"/>
              </w:rPr>
              <w:t>瓶</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3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7</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硅材料芯片</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45</w:t>
            </w:r>
            <w:r w:rsidRPr="00FA4C46">
              <w:rPr>
                <w:rFonts w:hint="eastAsia"/>
                <w:color w:val="000000" w:themeColor="text1"/>
              </w:rPr>
              <w:t>人份</w:t>
            </w:r>
            <w:r w:rsidRPr="00FA4C46">
              <w:rPr>
                <w:rFonts w:hint="eastAsia"/>
                <w:color w:val="000000" w:themeColor="text1"/>
              </w:rPr>
              <w:t>/</w:t>
            </w:r>
            <w:r w:rsidRPr="00FA4C46">
              <w:rPr>
                <w:rFonts w:hint="eastAsia"/>
                <w:color w:val="000000" w:themeColor="text1"/>
              </w:rPr>
              <w:t>片</w:t>
            </w:r>
          </w:p>
        </w:tc>
        <w:tc>
          <w:tcPr>
            <w:tcW w:w="1482" w:type="dxa"/>
            <w:vAlign w:val="center"/>
          </w:tcPr>
          <w:p w:rsidR="009517D9" w:rsidRPr="00FA4C46" w:rsidRDefault="009517D9" w:rsidP="005816D2">
            <w:pPr>
              <w:pStyle w:val="afb"/>
              <w:rPr>
                <w:color w:val="000000" w:themeColor="text1"/>
              </w:rPr>
            </w:pPr>
            <w:r w:rsidRPr="00FA4C46">
              <w:rPr>
                <w:rFonts w:hint="eastAsia"/>
                <w:color w:val="000000" w:themeColor="text1"/>
              </w:rPr>
              <w:t>3</w:t>
            </w:r>
            <w:r w:rsidRPr="00FA4C46">
              <w:rPr>
                <w:color w:val="000000" w:themeColor="text1"/>
              </w:rPr>
              <w:t>00</w:t>
            </w:r>
            <w:r w:rsidRPr="00FA4C46">
              <w:rPr>
                <w:color w:val="000000" w:themeColor="text1"/>
              </w:rPr>
              <w:t>片</w:t>
            </w:r>
          </w:p>
        </w:tc>
        <w:tc>
          <w:tcPr>
            <w:tcW w:w="1721" w:type="dxa"/>
            <w:vAlign w:val="center"/>
          </w:tcPr>
          <w:p w:rsidR="009517D9" w:rsidRPr="00FA4C46" w:rsidRDefault="009517D9" w:rsidP="005816D2">
            <w:pPr>
              <w:pStyle w:val="afb"/>
              <w:rPr>
                <w:color w:val="000000" w:themeColor="text1"/>
              </w:rPr>
            </w:pPr>
            <w:r w:rsidRPr="00FA4C46">
              <w:rPr>
                <w:rFonts w:hint="eastAsia"/>
                <w:color w:val="000000" w:themeColor="text1"/>
              </w:rPr>
              <w:t>3</w:t>
            </w:r>
            <w:r w:rsidRPr="00FA4C46">
              <w:rPr>
                <w:color w:val="000000" w:themeColor="text1"/>
              </w:rPr>
              <w:t>00</w:t>
            </w:r>
            <w:r w:rsidRPr="00FA4C46">
              <w:rPr>
                <w:color w:val="000000" w:themeColor="text1"/>
              </w:rPr>
              <w:t>片</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3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8</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枪头</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500</w:t>
            </w:r>
            <w:r w:rsidRPr="00FA4C46">
              <w:rPr>
                <w:rFonts w:hint="eastAsia"/>
                <w:color w:val="000000" w:themeColor="text1"/>
              </w:rPr>
              <w:t>个</w:t>
            </w:r>
            <w:r w:rsidRPr="00FA4C46">
              <w:rPr>
                <w:rFonts w:hint="eastAsia"/>
                <w:color w:val="000000" w:themeColor="text1"/>
              </w:rPr>
              <w:t>/</w:t>
            </w:r>
            <w:r w:rsidRPr="00FA4C46">
              <w:rPr>
                <w:rFonts w:hint="eastAsia"/>
                <w:color w:val="000000" w:themeColor="text1"/>
              </w:rPr>
              <w:t>袋</w:t>
            </w:r>
          </w:p>
        </w:tc>
        <w:tc>
          <w:tcPr>
            <w:tcW w:w="1482" w:type="dxa"/>
            <w:vAlign w:val="center"/>
          </w:tcPr>
          <w:p w:rsidR="009517D9" w:rsidRPr="00FA4C46" w:rsidRDefault="009517D9" w:rsidP="005816D2">
            <w:pPr>
              <w:pStyle w:val="afb"/>
              <w:rPr>
                <w:color w:val="000000" w:themeColor="text1"/>
              </w:rPr>
            </w:pPr>
            <w:r w:rsidRPr="00FA4C46">
              <w:rPr>
                <w:rFonts w:hint="eastAsia"/>
                <w:color w:val="000000" w:themeColor="text1"/>
              </w:rPr>
              <w:t>200</w:t>
            </w:r>
            <w:r w:rsidRPr="00FA4C46">
              <w:rPr>
                <w:rFonts w:hint="eastAsia"/>
                <w:color w:val="000000" w:themeColor="text1"/>
              </w:rPr>
              <w:t>袋</w:t>
            </w:r>
          </w:p>
        </w:tc>
        <w:tc>
          <w:tcPr>
            <w:tcW w:w="1721" w:type="dxa"/>
            <w:vAlign w:val="center"/>
          </w:tcPr>
          <w:p w:rsidR="009517D9" w:rsidRPr="00FA4C46" w:rsidRDefault="009517D9" w:rsidP="005816D2">
            <w:pPr>
              <w:pStyle w:val="afb"/>
              <w:rPr>
                <w:color w:val="000000" w:themeColor="text1"/>
              </w:rPr>
            </w:pPr>
            <w:r w:rsidRPr="00FA4C46">
              <w:rPr>
                <w:rFonts w:hint="eastAsia"/>
                <w:color w:val="000000" w:themeColor="text1"/>
              </w:rPr>
              <w:t>200</w:t>
            </w:r>
            <w:r w:rsidRPr="00FA4C46">
              <w:rPr>
                <w:rFonts w:hint="eastAsia"/>
                <w:color w:val="000000" w:themeColor="text1"/>
              </w:rPr>
              <w:t>袋</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4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9</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离心管</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500</w:t>
            </w:r>
            <w:r w:rsidRPr="00FA4C46">
              <w:rPr>
                <w:rFonts w:hint="eastAsia"/>
                <w:color w:val="000000" w:themeColor="text1"/>
              </w:rPr>
              <w:t>个</w:t>
            </w:r>
            <w:r w:rsidRPr="00FA4C46">
              <w:rPr>
                <w:rFonts w:hint="eastAsia"/>
                <w:color w:val="000000" w:themeColor="text1"/>
              </w:rPr>
              <w:t>/</w:t>
            </w:r>
            <w:r w:rsidRPr="00FA4C46">
              <w:rPr>
                <w:rFonts w:hint="eastAsia"/>
                <w:color w:val="000000" w:themeColor="text1"/>
              </w:rPr>
              <w:t>袋</w:t>
            </w:r>
          </w:p>
        </w:tc>
        <w:tc>
          <w:tcPr>
            <w:tcW w:w="1482" w:type="dxa"/>
            <w:vAlign w:val="center"/>
          </w:tcPr>
          <w:p w:rsidR="009517D9" w:rsidRPr="00FA4C46" w:rsidRDefault="009517D9" w:rsidP="005816D2">
            <w:pPr>
              <w:pStyle w:val="afb"/>
              <w:rPr>
                <w:color w:val="000000" w:themeColor="text1"/>
              </w:rPr>
            </w:pPr>
            <w:r w:rsidRPr="00FA4C46">
              <w:rPr>
                <w:rFonts w:hint="eastAsia"/>
                <w:color w:val="000000" w:themeColor="text1"/>
              </w:rPr>
              <w:t>200</w:t>
            </w:r>
            <w:r w:rsidRPr="00FA4C46">
              <w:rPr>
                <w:rFonts w:hint="eastAsia"/>
                <w:color w:val="000000" w:themeColor="text1"/>
              </w:rPr>
              <w:t>袋</w:t>
            </w:r>
          </w:p>
        </w:tc>
        <w:tc>
          <w:tcPr>
            <w:tcW w:w="1721" w:type="dxa"/>
            <w:vAlign w:val="center"/>
          </w:tcPr>
          <w:p w:rsidR="009517D9" w:rsidRPr="00FA4C46" w:rsidRDefault="009517D9" w:rsidP="005816D2">
            <w:pPr>
              <w:pStyle w:val="afb"/>
              <w:rPr>
                <w:color w:val="000000" w:themeColor="text1"/>
              </w:rPr>
            </w:pPr>
            <w:r w:rsidRPr="00FA4C46">
              <w:rPr>
                <w:rFonts w:hint="eastAsia"/>
                <w:color w:val="000000" w:themeColor="text1"/>
              </w:rPr>
              <w:t>200</w:t>
            </w:r>
            <w:r w:rsidRPr="00FA4C46">
              <w:rPr>
                <w:rFonts w:hint="eastAsia"/>
                <w:color w:val="000000" w:themeColor="text1"/>
              </w:rPr>
              <w:t>袋</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4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10</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96孔板</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10</w:t>
            </w:r>
            <w:r w:rsidRPr="00FA4C46">
              <w:rPr>
                <w:rFonts w:hint="eastAsia"/>
                <w:color w:val="000000" w:themeColor="text1"/>
              </w:rPr>
              <w:t>个</w:t>
            </w:r>
            <w:r w:rsidRPr="00FA4C46">
              <w:rPr>
                <w:rFonts w:hint="eastAsia"/>
                <w:color w:val="000000" w:themeColor="text1"/>
              </w:rPr>
              <w:t>/</w:t>
            </w:r>
            <w:r w:rsidRPr="00FA4C46">
              <w:rPr>
                <w:rFonts w:hint="eastAsia"/>
                <w:color w:val="000000" w:themeColor="text1"/>
              </w:rPr>
              <w:t>袋</w:t>
            </w:r>
          </w:p>
        </w:tc>
        <w:tc>
          <w:tcPr>
            <w:tcW w:w="1482" w:type="dxa"/>
            <w:vAlign w:val="center"/>
          </w:tcPr>
          <w:p w:rsidR="009517D9" w:rsidRPr="00FA4C46" w:rsidRDefault="009517D9" w:rsidP="005816D2">
            <w:pPr>
              <w:pStyle w:val="afb"/>
              <w:rPr>
                <w:color w:val="000000" w:themeColor="text1"/>
              </w:rPr>
            </w:pPr>
            <w:r w:rsidRPr="00FA4C46">
              <w:rPr>
                <w:color w:val="000000" w:themeColor="text1"/>
              </w:rPr>
              <w:t>200</w:t>
            </w:r>
            <w:r w:rsidRPr="00FA4C46">
              <w:rPr>
                <w:rFonts w:hint="eastAsia"/>
                <w:color w:val="000000" w:themeColor="text1"/>
              </w:rPr>
              <w:t>袋</w:t>
            </w:r>
          </w:p>
        </w:tc>
        <w:tc>
          <w:tcPr>
            <w:tcW w:w="1721" w:type="dxa"/>
            <w:vAlign w:val="center"/>
          </w:tcPr>
          <w:p w:rsidR="009517D9" w:rsidRPr="00FA4C46" w:rsidRDefault="009517D9" w:rsidP="005816D2">
            <w:pPr>
              <w:pStyle w:val="afb"/>
              <w:rPr>
                <w:color w:val="000000" w:themeColor="text1"/>
              </w:rPr>
            </w:pPr>
            <w:r w:rsidRPr="00FA4C46">
              <w:rPr>
                <w:color w:val="000000" w:themeColor="text1"/>
              </w:rPr>
              <w:t>200</w:t>
            </w:r>
            <w:r w:rsidRPr="00FA4C46">
              <w:rPr>
                <w:rFonts w:hint="eastAsia"/>
                <w:color w:val="000000" w:themeColor="text1"/>
              </w:rPr>
              <w:t>袋</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4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11</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一次性手套</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100</w:t>
            </w:r>
            <w:r w:rsidRPr="00FA4C46">
              <w:rPr>
                <w:rFonts w:hint="eastAsia"/>
                <w:color w:val="000000" w:themeColor="text1"/>
              </w:rPr>
              <w:t>双</w:t>
            </w:r>
            <w:r w:rsidRPr="00FA4C46">
              <w:rPr>
                <w:rFonts w:hint="eastAsia"/>
                <w:color w:val="000000" w:themeColor="text1"/>
              </w:rPr>
              <w:t>/</w:t>
            </w:r>
            <w:r w:rsidRPr="00FA4C46">
              <w:rPr>
                <w:rFonts w:hint="eastAsia"/>
                <w:color w:val="000000" w:themeColor="text1"/>
              </w:rPr>
              <w:t>盒</w:t>
            </w:r>
          </w:p>
        </w:tc>
        <w:tc>
          <w:tcPr>
            <w:tcW w:w="1482" w:type="dxa"/>
            <w:vAlign w:val="center"/>
          </w:tcPr>
          <w:p w:rsidR="009517D9" w:rsidRPr="00FA4C46" w:rsidRDefault="009517D9" w:rsidP="005816D2">
            <w:pPr>
              <w:pStyle w:val="afb"/>
              <w:rPr>
                <w:color w:val="000000" w:themeColor="text1"/>
              </w:rPr>
            </w:pPr>
            <w:r w:rsidRPr="00FA4C46">
              <w:rPr>
                <w:rFonts w:hint="eastAsia"/>
                <w:color w:val="000000" w:themeColor="text1"/>
              </w:rPr>
              <w:t>100</w:t>
            </w:r>
            <w:r w:rsidRPr="00FA4C46">
              <w:rPr>
                <w:rFonts w:hint="eastAsia"/>
                <w:color w:val="000000" w:themeColor="text1"/>
              </w:rPr>
              <w:t>盒</w:t>
            </w:r>
          </w:p>
        </w:tc>
        <w:tc>
          <w:tcPr>
            <w:tcW w:w="1721" w:type="dxa"/>
            <w:vAlign w:val="center"/>
          </w:tcPr>
          <w:p w:rsidR="009517D9" w:rsidRPr="00FA4C46" w:rsidRDefault="009517D9" w:rsidP="005816D2">
            <w:pPr>
              <w:pStyle w:val="afb"/>
              <w:rPr>
                <w:color w:val="000000" w:themeColor="text1"/>
              </w:rPr>
            </w:pPr>
            <w:r w:rsidRPr="00FA4C46">
              <w:rPr>
                <w:rFonts w:hint="eastAsia"/>
                <w:color w:val="000000" w:themeColor="text1"/>
              </w:rPr>
              <w:t>100</w:t>
            </w:r>
            <w:r w:rsidRPr="00FA4C46">
              <w:rPr>
                <w:rFonts w:hint="eastAsia"/>
                <w:color w:val="000000" w:themeColor="text1"/>
              </w:rPr>
              <w:t>盒</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r w:rsidR="009517D9" w:rsidRPr="00FA4C46" w:rsidTr="009517D9">
        <w:trPr>
          <w:trHeight w:hRule="exact" w:val="497"/>
        </w:trPr>
        <w:tc>
          <w:tcPr>
            <w:tcW w:w="710" w:type="dxa"/>
            <w:vAlign w:val="center"/>
          </w:tcPr>
          <w:p w:rsidR="009517D9" w:rsidRPr="00FA4C46" w:rsidRDefault="009517D9">
            <w:pPr>
              <w:pStyle w:val="23"/>
              <w:spacing w:line="240" w:lineRule="auto"/>
              <w:ind w:firstLineChars="0" w:firstLine="0"/>
              <w:jc w:val="center"/>
              <w:textAlignment w:val="center"/>
              <w:rPr>
                <w:rFonts w:ascii="宋体" w:eastAsia="宋体" w:hAnsi="宋体"/>
                <w:b w:val="0"/>
                <w:color w:val="000000" w:themeColor="text1"/>
                <w:kern w:val="0"/>
                <w:sz w:val="21"/>
              </w:rPr>
            </w:pPr>
            <w:r w:rsidRPr="00FA4C46">
              <w:rPr>
                <w:rFonts w:ascii="宋体" w:eastAsia="宋体" w:hAnsi="宋体" w:hint="eastAsia"/>
                <w:b w:val="0"/>
                <w:color w:val="000000" w:themeColor="text1"/>
                <w:kern w:val="0"/>
                <w:sz w:val="21"/>
              </w:rPr>
              <w:t>12</w:t>
            </w:r>
          </w:p>
        </w:tc>
        <w:tc>
          <w:tcPr>
            <w:tcW w:w="2526" w:type="dxa"/>
            <w:vAlign w:val="center"/>
          </w:tcPr>
          <w:p w:rsidR="009517D9" w:rsidRPr="00FA4C46" w:rsidRDefault="009517D9">
            <w:pPr>
              <w:pStyle w:val="afb"/>
              <w:rPr>
                <w:rFonts w:ascii="宋体" w:hAnsi="宋体" w:cs="宋体"/>
                <w:color w:val="000000" w:themeColor="text1"/>
                <w:kern w:val="0"/>
              </w:rPr>
            </w:pPr>
            <w:r w:rsidRPr="00FA4C46">
              <w:rPr>
                <w:rFonts w:ascii="宋体" w:hAnsi="宋体" w:cs="宋体" w:hint="eastAsia"/>
                <w:color w:val="000000" w:themeColor="text1"/>
              </w:rPr>
              <w:t>口罩</w:t>
            </w:r>
          </w:p>
        </w:tc>
        <w:tc>
          <w:tcPr>
            <w:tcW w:w="1226" w:type="dxa"/>
            <w:vAlign w:val="center"/>
          </w:tcPr>
          <w:p w:rsidR="009517D9" w:rsidRPr="00FA4C46" w:rsidRDefault="009517D9" w:rsidP="005816D2">
            <w:pPr>
              <w:pStyle w:val="afb"/>
              <w:rPr>
                <w:color w:val="000000" w:themeColor="text1"/>
              </w:rPr>
            </w:pPr>
            <w:r w:rsidRPr="00FA4C46">
              <w:rPr>
                <w:rFonts w:hint="eastAsia"/>
                <w:color w:val="000000" w:themeColor="text1"/>
              </w:rPr>
              <w:t>10</w:t>
            </w:r>
            <w:r w:rsidRPr="00FA4C46">
              <w:rPr>
                <w:rFonts w:hint="eastAsia"/>
                <w:color w:val="000000" w:themeColor="text1"/>
              </w:rPr>
              <w:t>个</w:t>
            </w:r>
            <w:r w:rsidRPr="00FA4C46">
              <w:rPr>
                <w:rFonts w:hint="eastAsia"/>
                <w:color w:val="000000" w:themeColor="text1"/>
              </w:rPr>
              <w:t>/</w:t>
            </w:r>
            <w:r w:rsidRPr="00FA4C46">
              <w:rPr>
                <w:rFonts w:hint="eastAsia"/>
                <w:color w:val="000000" w:themeColor="text1"/>
              </w:rPr>
              <w:t>盒</w:t>
            </w:r>
          </w:p>
        </w:tc>
        <w:tc>
          <w:tcPr>
            <w:tcW w:w="1482" w:type="dxa"/>
            <w:vAlign w:val="center"/>
          </w:tcPr>
          <w:p w:rsidR="009517D9" w:rsidRPr="00FA4C46" w:rsidRDefault="009517D9" w:rsidP="005816D2">
            <w:pPr>
              <w:pStyle w:val="afb"/>
              <w:rPr>
                <w:color w:val="000000" w:themeColor="text1"/>
              </w:rPr>
            </w:pPr>
            <w:r w:rsidRPr="00FA4C46">
              <w:rPr>
                <w:rFonts w:hint="eastAsia"/>
                <w:color w:val="000000" w:themeColor="text1"/>
              </w:rPr>
              <w:t>100</w:t>
            </w:r>
            <w:r w:rsidRPr="00FA4C46">
              <w:rPr>
                <w:rFonts w:hint="eastAsia"/>
                <w:color w:val="000000" w:themeColor="text1"/>
              </w:rPr>
              <w:t>盒</w:t>
            </w:r>
          </w:p>
        </w:tc>
        <w:tc>
          <w:tcPr>
            <w:tcW w:w="1721" w:type="dxa"/>
            <w:vAlign w:val="center"/>
          </w:tcPr>
          <w:p w:rsidR="009517D9" w:rsidRPr="00FA4C46" w:rsidRDefault="009517D9" w:rsidP="005816D2">
            <w:pPr>
              <w:pStyle w:val="afb"/>
              <w:rPr>
                <w:color w:val="000000" w:themeColor="text1"/>
              </w:rPr>
            </w:pPr>
            <w:r w:rsidRPr="00FA4C46">
              <w:rPr>
                <w:rFonts w:hint="eastAsia"/>
                <w:color w:val="000000" w:themeColor="text1"/>
              </w:rPr>
              <w:t>100</w:t>
            </w:r>
            <w:r w:rsidRPr="00FA4C46">
              <w:rPr>
                <w:rFonts w:hint="eastAsia"/>
                <w:color w:val="000000" w:themeColor="text1"/>
              </w:rPr>
              <w:t>盒</w:t>
            </w:r>
          </w:p>
        </w:tc>
        <w:tc>
          <w:tcPr>
            <w:tcW w:w="1301" w:type="dxa"/>
            <w:vAlign w:val="center"/>
          </w:tcPr>
          <w:p w:rsidR="009517D9" w:rsidRPr="00FA4C46" w:rsidRDefault="009517D9">
            <w:pPr>
              <w:adjustRightInd w:val="0"/>
              <w:snapToGrid w:val="0"/>
              <w:jc w:val="center"/>
              <w:rPr>
                <w:rFonts w:ascii="宋体" w:hAnsi="宋体" w:cs="宋体"/>
                <w:color w:val="000000" w:themeColor="text1"/>
                <w:szCs w:val="21"/>
              </w:rPr>
            </w:pPr>
            <w:r w:rsidRPr="00FA4C46">
              <w:rPr>
                <w:rFonts w:ascii="宋体" w:hAnsi="宋体" w:cs="宋体" w:hint="eastAsia"/>
                <w:color w:val="000000" w:themeColor="text1"/>
                <w:szCs w:val="21"/>
              </w:rPr>
              <w:t>0</w:t>
            </w:r>
          </w:p>
        </w:tc>
      </w:tr>
    </w:tbl>
    <w:p w:rsidR="00DA2953" w:rsidRPr="00FA4C46" w:rsidRDefault="00EC0702">
      <w:pPr>
        <w:pStyle w:val="2"/>
        <w:spacing w:before="120" w:after="120"/>
        <w:rPr>
          <w:color w:val="000000" w:themeColor="text1"/>
        </w:rPr>
      </w:pPr>
      <w:bookmarkStart w:id="39" w:name="_Toc31423"/>
      <w:r w:rsidRPr="00FA4C46">
        <w:rPr>
          <w:color w:val="000000" w:themeColor="text1"/>
        </w:rPr>
        <w:t xml:space="preserve">3.4 </w:t>
      </w:r>
      <w:r w:rsidRPr="00FA4C46">
        <w:rPr>
          <w:color w:val="000000" w:themeColor="text1"/>
        </w:rPr>
        <w:t>生产工</w:t>
      </w:r>
      <w:bookmarkEnd w:id="35"/>
      <w:bookmarkEnd w:id="36"/>
      <w:bookmarkEnd w:id="37"/>
      <w:bookmarkEnd w:id="38"/>
      <w:r w:rsidRPr="00FA4C46">
        <w:rPr>
          <w:color w:val="000000" w:themeColor="text1"/>
        </w:rPr>
        <w:t>艺</w:t>
      </w:r>
      <w:bookmarkStart w:id="40" w:name="_Toc500330615"/>
      <w:bookmarkStart w:id="41" w:name="_Toc28064"/>
      <w:bookmarkStart w:id="42" w:name="_Toc500333301"/>
      <w:bookmarkStart w:id="43" w:name="_Toc11078"/>
      <w:bookmarkEnd w:id="39"/>
    </w:p>
    <w:p w:rsidR="00DA2953" w:rsidRPr="00FA4C46" w:rsidRDefault="00EC0702">
      <w:pPr>
        <w:spacing w:line="360" w:lineRule="auto"/>
        <w:jc w:val="left"/>
        <w:rPr>
          <w:color w:val="000000" w:themeColor="text1"/>
          <w:sz w:val="24"/>
        </w:rPr>
      </w:pPr>
      <w:r w:rsidRPr="00FA4C46">
        <w:rPr>
          <w:rFonts w:hint="eastAsia"/>
          <w:color w:val="000000" w:themeColor="text1"/>
          <w:sz w:val="24"/>
        </w:rPr>
        <w:t>（</w:t>
      </w:r>
      <w:r w:rsidRPr="00FA4C46">
        <w:rPr>
          <w:rFonts w:hint="eastAsia"/>
          <w:color w:val="000000" w:themeColor="text1"/>
          <w:sz w:val="24"/>
        </w:rPr>
        <w:t>1</w:t>
      </w:r>
      <w:r w:rsidRPr="00FA4C46">
        <w:rPr>
          <w:rFonts w:hint="eastAsia"/>
          <w:color w:val="000000" w:themeColor="text1"/>
          <w:sz w:val="24"/>
        </w:rPr>
        <w:t>）生产工艺图</w:t>
      </w:r>
    </w:p>
    <w:p w:rsidR="00DA2953" w:rsidRPr="00FA4C46" w:rsidRDefault="00EC0702">
      <w:pPr>
        <w:pStyle w:val="Default"/>
        <w:rPr>
          <w:color w:val="000000" w:themeColor="text1"/>
        </w:rPr>
      </w:pPr>
      <w:r w:rsidRPr="00FA4C46">
        <w:rPr>
          <w:noProof/>
          <w:color w:val="000000" w:themeColor="text1"/>
        </w:rPr>
        <w:drawing>
          <wp:inline distT="0" distB="0" distL="114300" distR="114300">
            <wp:extent cx="5751195" cy="1499870"/>
            <wp:effectExtent l="0" t="0" r="1905" b="508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9"/>
                    <a:stretch>
                      <a:fillRect/>
                    </a:stretch>
                  </pic:blipFill>
                  <pic:spPr>
                    <a:xfrm>
                      <a:off x="0" y="0"/>
                      <a:ext cx="5751195" cy="1499870"/>
                    </a:xfrm>
                    <a:prstGeom prst="rect">
                      <a:avLst/>
                    </a:prstGeom>
                    <a:noFill/>
                    <a:ln>
                      <a:noFill/>
                    </a:ln>
                  </pic:spPr>
                </pic:pic>
              </a:graphicData>
            </a:graphic>
          </wp:inline>
        </w:drawing>
      </w:r>
    </w:p>
    <w:p w:rsidR="00DA2953" w:rsidRPr="00FA4C46" w:rsidRDefault="00EC0702">
      <w:pPr>
        <w:pStyle w:val="60"/>
        <w:spacing w:line="360" w:lineRule="auto"/>
        <w:ind w:left="0"/>
        <w:rPr>
          <w:rFonts w:ascii="Times New Roman"/>
          <w:bCs w:val="0"/>
          <w:color w:val="000000" w:themeColor="text1"/>
          <w:sz w:val="24"/>
          <w:szCs w:val="24"/>
        </w:rPr>
      </w:pPr>
      <w:r w:rsidRPr="00FA4C46">
        <w:rPr>
          <w:rFonts w:ascii="Times New Roman" w:hint="eastAsia"/>
          <w:bCs w:val="0"/>
          <w:color w:val="000000" w:themeColor="text1"/>
          <w:sz w:val="24"/>
          <w:szCs w:val="24"/>
        </w:rPr>
        <w:t>工艺说明：</w:t>
      </w:r>
    </w:p>
    <w:p w:rsidR="00DA2953" w:rsidRPr="00FA4C46" w:rsidRDefault="00EC0702">
      <w:pPr>
        <w:pStyle w:val="afc"/>
        <w:tabs>
          <w:tab w:val="right" w:leader="dot" w:pos="8777"/>
        </w:tabs>
        <w:ind w:firstLine="480"/>
        <w:rPr>
          <w:color w:val="000000" w:themeColor="text1"/>
        </w:rPr>
      </w:pPr>
      <w:bookmarkStart w:id="44" w:name="_Toc15391"/>
      <w:r w:rsidRPr="00FA4C46">
        <w:rPr>
          <w:rFonts w:hint="eastAsia"/>
          <w:color w:val="000000" w:themeColor="text1"/>
        </w:rPr>
        <w:lastRenderedPageBreak/>
        <w:t>本项目为新建项目，企业接受医院的委托后上门收取标本，从医院取来的标本首先存放至收样间，根据标本的保存要求分别保存在常温库、阴凉库、冷库中，待检测时将标本转移至检测室进行质谱检测，得到的结果经检测室信息管理区收录后发布检测报告。</w:t>
      </w:r>
    </w:p>
    <w:p w:rsidR="00DA2953" w:rsidRPr="00FA4C46" w:rsidRDefault="00EC0702">
      <w:pPr>
        <w:pStyle w:val="afc"/>
        <w:tabs>
          <w:tab w:val="right" w:leader="dot" w:pos="8777"/>
        </w:tabs>
        <w:ind w:firstLineChars="0" w:firstLine="0"/>
        <w:rPr>
          <w:color w:val="000000" w:themeColor="text1"/>
        </w:rPr>
      </w:pPr>
      <w:r w:rsidRPr="00FA4C46">
        <w:rPr>
          <w:color w:val="000000" w:themeColor="text1"/>
        </w:rPr>
        <w:t>备注</w:t>
      </w:r>
      <w:r w:rsidRPr="00FA4C46">
        <w:rPr>
          <w:rFonts w:hint="eastAsia"/>
          <w:color w:val="000000" w:themeColor="text1"/>
        </w:rPr>
        <w:t>：质谱检测过程包含标本预处理和质谱仪检测。标本预处理一般使用试剂盒，试剂盒中有硅材料、基质溶解液、基质等。本项目标本预处理后点样在靶板上，待点样自然晾干后放入质谱检测仪进行检测，靶板需清洗后重复使用。</w:t>
      </w:r>
    </w:p>
    <w:p w:rsidR="00DA2953" w:rsidRPr="00FA4C46" w:rsidRDefault="00DA2953">
      <w:pPr>
        <w:spacing w:line="360" w:lineRule="auto"/>
        <w:rPr>
          <w:color w:val="000000" w:themeColor="text1"/>
          <w:sz w:val="24"/>
        </w:rPr>
      </w:pPr>
    </w:p>
    <w:p w:rsidR="00DA2953" w:rsidRPr="00FA4C46" w:rsidRDefault="00EC0702">
      <w:pPr>
        <w:pStyle w:val="2"/>
        <w:spacing w:before="120" w:after="120"/>
        <w:rPr>
          <w:color w:val="000000" w:themeColor="text1"/>
        </w:rPr>
      </w:pPr>
      <w:bookmarkStart w:id="45" w:name="_Toc23601"/>
      <w:r w:rsidRPr="00FA4C46">
        <w:rPr>
          <w:color w:val="000000" w:themeColor="text1"/>
        </w:rPr>
        <w:t xml:space="preserve">3.5 </w:t>
      </w:r>
      <w:bookmarkStart w:id="46" w:name="_Toc10260"/>
      <w:bookmarkStart w:id="47" w:name="_Toc2140"/>
      <w:r w:rsidRPr="00FA4C46">
        <w:rPr>
          <w:color w:val="000000" w:themeColor="text1"/>
        </w:rPr>
        <w:t>项目变动情况</w:t>
      </w:r>
      <w:bookmarkEnd w:id="44"/>
      <w:bookmarkEnd w:id="45"/>
      <w:bookmarkEnd w:id="46"/>
      <w:bookmarkEnd w:id="47"/>
    </w:p>
    <w:p w:rsidR="00DA2953" w:rsidRPr="00FA4C46" w:rsidRDefault="00EC0702">
      <w:pPr>
        <w:spacing w:line="360" w:lineRule="auto"/>
        <w:ind w:firstLineChars="200" w:firstLine="480"/>
        <w:rPr>
          <w:color w:val="000000" w:themeColor="text1"/>
          <w:sz w:val="24"/>
        </w:rPr>
      </w:pPr>
      <w:r w:rsidRPr="00FA4C46">
        <w:rPr>
          <w:color w:val="000000" w:themeColor="text1"/>
          <w:sz w:val="24"/>
        </w:rPr>
        <w:t>项目实施地点、</w:t>
      </w:r>
      <w:r w:rsidR="00363FAE" w:rsidRPr="00FA4C46">
        <w:rPr>
          <w:color w:val="000000" w:themeColor="text1"/>
          <w:sz w:val="24"/>
        </w:rPr>
        <w:t>规模、原辅材料用量及</w:t>
      </w:r>
      <w:r w:rsidRPr="00FA4C46">
        <w:rPr>
          <w:color w:val="000000" w:themeColor="text1"/>
          <w:sz w:val="24"/>
        </w:rPr>
        <w:t>污染防治措施等与环评基本一致</w:t>
      </w:r>
      <w:r w:rsidR="00363FAE" w:rsidRPr="00FA4C46">
        <w:rPr>
          <w:rFonts w:hint="eastAsia"/>
          <w:color w:val="000000" w:themeColor="text1"/>
          <w:sz w:val="24"/>
        </w:rPr>
        <w:t>，</w:t>
      </w:r>
      <w:r w:rsidR="00363FAE" w:rsidRPr="00FA4C46">
        <w:rPr>
          <w:color w:val="000000" w:themeColor="text1"/>
          <w:sz w:val="24"/>
        </w:rPr>
        <w:t>设备较环评时略有增减，详见表</w:t>
      </w:r>
      <w:r w:rsidR="00363FAE" w:rsidRPr="00FA4C46">
        <w:rPr>
          <w:rFonts w:hint="eastAsia"/>
          <w:color w:val="000000" w:themeColor="text1"/>
          <w:sz w:val="24"/>
        </w:rPr>
        <w:t>3-3</w:t>
      </w:r>
      <w:r w:rsidR="00363FAE" w:rsidRPr="00FA4C46">
        <w:rPr>
          <w:rFonts w:hint="eastAsia"/>
          <w:color w:val="000000" w:themeColor="text1"/>
          <w:sz w:val="24"/>
        </w:rPr>
        <w:t>。以上不属于</w:t>
      </w:r>
      <w:r w:rsidRPr="00FA4C46">
        <w:rPr>
          <w:rFonts w:hint="eastAsia"/>
          <w:color w:val="000000" w:themeColor="text1"/>
          <w:sz w:val="24"/>
        </w:rPr>
        <w:t>重大</w:t>
      </w:r>
      <w:r w:rsidRPr="00FA4C46">
        <w:rPr>
          <w:color w:val="000000" w:themeColor="text1"/>
          <w:sz w:val="24"/>
        </w:rPr>
        <w:t>变动。</w:t>
      </w:r>
    </w:p>
    <w:p w:rsidR="00DA2953" w:rsidRPr="00FA4C46" w:rsidRDefault="00DA2953">
      <w:pPr>
        <w:pStyle w:val="1"/>
        <w:ind w:firstLineChars="1300" w:firstLine="3654"/>
        <w:jc w:val="both"/>
        <w:rPr>
          <w:color w:val="000000" w:themeColor="text1"/>
        </w:rPr>
      </w:pPr>
    </w:p>
    <w:p w:rsidR="00DA2953" w:rsidRPr="00FA4C46" w:rsidRDefault="00DA2953">
      <w:pPr>
        <w:pStyle w:val="1"/>
        <w:ind w:firstLineChars="1300" w:firstLine="3654"/>
        <w:jc w:val="both"/>
        <w:rPr>
          <w:color w:val="000000" w:themeColor="text1"/>
        </w:rPr>
      </w:pPr>
    </w:p>
    <w:p w:rsidR="00DA2953" w:rsidRPr="00FA4C46" w:rsidRDefault="00DA2953">
      <w:pPr>
        <w:rPr>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DA2953">
      <w:pPr>
        <w:pStyle w:val="a6"/>
        <w:rPr>
          <w:rFonts w:ascii="Times New Roman" w:hAnsi="Times New Roman"/>
          <w:color w:val="000000" w:themeColor="text1"/>
        </w:rPr>
      </w:pPr>
    </w:p>
    <w:p w:rsidR="00DA2953" w:rsidRPr="00FA4C46" w:rsidRDefault="00EC0702">
      <w:pPr>
        <w:pStyle w:val="1"/>
        <w:ind w:firstLineChars="1300" w:firstLine="3654"/>
        <w:jc w:val="both"/>
        <w:rPr>
          <w:color w:val="000000" w:themeColor="text1"/>
        </w:rPr>
      </w:pPr>
      <w:bookmarkStart w:id="48" w:name="_Toc25770"/>
      <w:r w:rsidRPr="00FA4C46">
        <w:rPr>
          <w:color w:val="000000" w:themeColor="text1"/>
        </w:rPr>
        <w:lastRenderedPageBreak/>
        <w:t xml:space="preserve">4 </w:t>
      </w:r>
      <w:r w:rsidRPr="00FA4C46">
        <w:rPr>
          <w:color w:val="000000" w:themeColor="text1"/>
        </w:rPr>
        <w:t>环境保护措施</w:t>
      </w:r>
      <w:bookmarkEnd w:id="40"/>
      <w:bookmarkEnd w:id="41"/>
      <w:bookmarkEnd w:id="42"/>
      <w:bookmarkEnd w:id="43"/>
      <w:bookmarkEnd w:id="48"/>
    </w:p>
    <w:p w:rsidR="00DA2953" w:rsidRPr="00FA4C46" w:rsidRDefault="00EC0702">
      <w:pPr>
        <w:pStyle w:val="2"/>
        <w:spacing w:before="120" w:after="120"/>
        <w:rPr>
          <w:color w:val="000000" w:themeColor="text1"/>
        </w:rPr>
      </w:pPr>
      <w:bookmarkStart w:id="49" w:name="_Toc12550"/>
      <w:bookmarkStart w:id="50" w:name="_Toc500333302"/>
      <w:bookmarkStart w:id="51" w:name="_Toc21407"/>
      <w:bookmarkStart w:id="52" w:name="_Toc500330616"/>
      <w:bookmarkStart w:id="53" w:name="_Toc20744"/>
      <w:r w:rsidRPr="00FA4C46">
        <w:rPr>
          <w:color w:val="000000" w:themeColor="text1"/>
        </w:rPr>
        <w:t xml:space="preserve">4.1 </w:t>
      </w:r>
      <w:r w:rsidRPr="00FA4C46">
        <w:rPr>
          <w:color w:val="000000" w:themeColor="text1"/>
        </w:rPr>
        <w:t>污染物治理</w:t>
      </w:r>
      <w:r w:rsidRPr="00FA4C46">
        <w:rPr>
          <w:color w:val="000000" w:themeColor="text1"/>
        </w:rPr>
        <w:t>/</w:t>
      </w:r>
      <w:r w:rsidRPr="00FA4C46">
        <w:rPr>
          <w:color w:val="000000" w:themeColor="text1"/>
        </w:rPr>
        <w:t>处置设施</w:t>
      </w:r>
      <w:bookmarkEnd w:id="49"/>
      <w:bookmarkEnd w:id="50"/>
      <w:bookmarkEnd w:id="51"/>
      <w:bookmarkEnd w:id="52"/>
      <w:bookmarkEnd w:id="53"/>
    </w:p>
    <w:p w:rsidR="00DA2953" w:rsidRPr="00FA4C46" w:rsidRDefault="00EC0702">
      <w:pPr>
        <w:pStyle w:val="3"/>
        <w:spacing w:before="120" w:after="120"/>
        <w:rPr>
          <w:color w:val="000000" w:themeColor="text1"/>
        </w:rPr>
      </w:pPr>
      <w:bookmarkStart w:id="54" w:name="_Toc500333303"/>
      <w:bookmarkStart w:id="55" w:name="_Toc11882"/>
      <w:bookmarkStart w:id="56" w:name="_Toc5641"/>
      <w:bookmarkStart w:id="57" w:name="_Toc500330617"/>
      <w:bookmarkStart w:id="58" w:name="_Toc22275"/>
      <w:bookmarkStart w:id="59" w:name="_Toc24030"/>
      <w:bookmarkStart w:id="60" w:name="_Toc25514"/>
      <w:bookmarkStart w:id="61" w:name="_Toc500330621"/>
      <w:bookmarkStart w:id="62" w:name="_Toc27650"/>
      <w:bookmarkStart w:id="63" w:name="_Toc500333307"/>
      <w:r w:rsidRPr="00FA4C46">
        <w:rPr>
          <w:color w:val="000000" w:themeColor="text1"/>
        </w:rPr>
        <w:t xml:space="preserve">4.1.1 </w:t>
      </w:r>
      <w:r w:rsidRPr="00FA4C46">
        <w:rPr>
          <w:color w:val="000000" w:themeColor="text1"/>
        </w:rPr>
        <w:t>废水</w:t>
      </w:r>
      <w:bookmarkEnd w:id="54"/>
      <w:bookmarkEnd w:id="55"/>
      <w:bookmarkEnd w:id="56"/>
      <w:bookmarkEnd w:id="57"/>
      <w:bookmarkEnd w:id="58"/>
      <w:bookmarkEnd w:id="59"/>
    </w:p>
    <w:p w:rsidR="00DA2953" w:rsidRPr="00FA4C46" w:rsidRDefault="00EC0702">
      <w:pPr>
        <w:spacing w:line="360" w:lineRule="auto"/>
        <w:ind w:firstLineChars="200" w:firstLine="480"/>
        <w:rPr>
          <w:color w:val="000000" w:themeColor="text1"/>
          <w:sz w:val="24"/>
        </w:rPr>
      </w:pPr>
      <w:bookmarkStart w:id="64" w:name="_Toc22513"/>
      <w:bookmarkStart w:id="65" w:name="_Toc11011"/>
      <w:bookmarkStart w:id="66" w:name="_Toc23124"/>
      <w:bookmarkStart w:id="67" w:name="_Toc30563"/>
      <w:bookmarkStart w:id="68" w:name="_Toc500330619"/>
      <w:bookmarkStart w:id="69" w:name="_Toc500333305"/>
      <w:r w:rsidRPr="00FA4C46">
        <w:rPr>
          <w:color w:val="000000" w:themeColor="text1"/>
          <w:sz w:val="24"/>
        </w:rPr>
        <w:t>该项目废水主要为</w:t>
      </w:r>
      <w:bookmarkEnd w:id="64"/>
      <w:r w:rsidRPr="00FA4C46">
        <w:rPr>
          <w:color w:val="000000" w:themeColor="text1"/>
          <w:sz w:val="24"/>
        </w:rPr>
        <w:t>生产废水</w:t>
      </w:r>
      <w:r w:rsidRPr="00FA4C46">
        <w:rPr>
          <w:rFonts w:hint="eastAsia"/>
          <w:color w:val="000000" w:themeColor="text1"/>
          <w:sz w:val="24"/>
        </w:rPr>
        <w:t>（清洗废水、洗衣废水、浓水）和生活污水。</w:t>
      </w:r>
    </w:p>
    <w:p w:rsidR="00DA2953" w:rsidRPr="00FA4C46" w:rsidRDefault="00EC0702">
      <w:pPr>
        <w:spacing w:line="360" w:lineRule="auto"/>
        <w:ind w:firstLineChars="200" w:firstLine="480"/>
        <w:rPr>
          <w:color w:val="000000" w:themeColor="text1"/>
          <w:sz w:val="24"/>
        </w:rPr>
      </w:pPr>
      <w:r w:rsidRPr="00FA4C46">
        <w:rPr>
          <w:color w:val="000000" w:themeColor="text1"/>
          <w:sz w:val="24"/>
        </w:rPr>
        <w:t>该项目已实施雨污分流、截污纳管。冲厕废水经化粪池处理后与其它生活废水</w:t>
      </w:r>
      <w:r w:rsidRPr="00FA4C46">
        <w:rPr>
          <w:rFonts w:hint="eastAsia"/>
          <w:color w:val="000000" w:themeColor="text1"/>
          <w:sz w:val="24"/>
        </w:rPr>
        <w:t>一并纳入管网，</w:t>
      </w:r>
      <w:r w:rsidRPr="00FA4C46">
        <w:rPr>
          <w:color w:val="000000" w:themeColor="text1"/>
          <w:sz w:val="24"/>
        </w:rPr>
        <w:t>送</w:t>
      </w:r>
      <w:r w:rsidRPr="00FA4C46">
        <w:rPr>
          <w:rFonts w:hint="eastAsia"/>
          <w:color w:val="000000" w:themeColor="text1"/>
          <w:sz w:val="24"/>
        </w:rPr>
        <w:t>污水</w:t>
      </w:r>
      <w:r w:rsidRPr="00FA4C46">
        <w:rPr>
          <w:color w:val="000000" w:themeColor="text1"/>
          <w:sz w:val="24"/>
        </w:rPr>
        <w:t>处理厂处理。生产废水</w:t>
      </w:r>
      <w:r w:rsidRPr="00FA4C46">
        <w:rPr>
          <w:rFonts w:hint="eastAsia"/>
          <w:color w:val="000000" w:themeColor="text1"/>
          <w:sz w:val="24"/>
        </w:rPr>
        <w:t>（清洗废水、洗衣废水、浓水）经污水处理设施处理后纳入管网，送污水处理厂处理。</w:t>
      </w:r>
    </w:p>
    <w:p w:rsidR="00DA2953" w:rsidRPr="00FA4C46" w:rsidRDefault="00EC0702">
      <w:pPr>
        <w:pStyle w:val="3"/>
        <w:spacing w:before="120" w:after="120"/>
        <w:rPr>
          <w:color w:val="000000" w:themeColor="text1"/>
        </w:rPr>
      </w:pPr>
      <w:bookmarkStart w:id="70" w:name="_Toc22122"/>
      <w:r w:rsidRPr="00FA4C46">
        <w:rPr>
          <w:color w:val="000000" w:themeColor="text1"/>
        </w:rPr>
        <w:t>4.1.2</w:t>
      </w:r>
      <w:r w:rsidRPr="00FA4C46">
        <w:rPr>
          <w:color w:val="000000" w:themeColor="text1"/>
        </w:rPr>
        <w:t>废气</w:t>
      </w:r>
      <w:bookmarkEnd w:id="65"/>
      <w:bookmarkEnd w:id="70"/>
    </w:p>
    <w:p w:rsidR="00DA2953" w:rsidRPr="00FA4C46" w:rsidRDefault="00EC0702">
      <w:pPr>
        <w:spacing w:line="360" w:lineRule="auto"/>
        <w:ind w:firstLineChars="200" w:firstLine="480"/>
        <w:rPr>
          <w:rFonts w:ascii="宋体" w:hAnsi="宋体" w:cs="宋体"/>
          <w:color w:val="000000" w:themeColor="text1"/>
          <w:sz w:val="24"/>
        </w:rPr>
      </w:pPr>
      <w:bookmarkStart w:id="71" w:name="_Toc23424"/>
      <w:r w:rsidRPr="00FA4C46">
        <w:rPr>
          <w:rFonts w:ascii="宋体" w:hAnsi="宋体" w:cs="宋体" w:hint="eastAsia"/>
          <w:color w:val="000000" w:themeColor="text1"/>
          <w:sz w:val="24"/>
        </w:rPr>
        <w:t>该项目产生的有组织废气主要是</w:t>
      </w:r>
      <w:r w:rsidRPr="00FA4C46">
        <w:rPr>
          <w:rStyle w:val="Char7"/>
          <w:rFonts w:hint="eastAsia"/>
          <w:color w:val="000000" w:themeColor="text1"/>
          <w:sz w:val="24"/>
          <w:szCs w:val="24"/>
        </w:rPr>
        <w:t>样品开封处理过程逸散出来的微生物气溶胶及实验室检测过程中有机废气</w:t>
      </w:r>
      <w:r w:rsidRPr="00FA4C46">
        <w:rPr>
          <w:rFonts w:ascii="宋体" w:hAnsi="宋体" w:cs="宋体" w:hint="eastAsia"/>
          <w:color w:val="000000" w:themeColor="text1"/>
          <w:sz w:val="24"/>
        </w:rPr>
        <w:t>。</w:t>
      </w:r>
    </w:p>
    <w:p w:rsidR="00DA2953" w:rsidRPr="00FA4C46" w:rsidRDefault="00EC0702">
      <w:pPr>
        <w:spacing w:line="360" w:lineRule="auto"/>
        <w:ind w:firstLine="480"/>
        <w:rPr>
          <w:rStyle w:val="Char7"/>
          <w:rFonts w:ascii="宋体" w:hAnsi="宋体" w:cs="宋体"/>
          <w:color w:val="000000" w:themeColor="text1"/>
          <w:sz w:val="24"/>
          <w:szCs w:val="24"/>
        </w:rPr>
      </w:pPr>
      <w:r w:rsidRPr="00FA4C46">
        <w:rPr>
          <w:rStyle w:val="Char7"/>
          <w:rFonts w:hint="eastAsia"/>
          <w:color w:val="000000" w:themeColor="text1"/>
          <w:sz w:val="24"/>
          <w:szCs w:val="24"/>
        </w:rPr>
        <w:t>样品开封处理过程逸散出来的微生物气溶胶</w:t>
      </w:r>
      <w:r w:rsidRPr="00FA4C46">
        <w:rPr>
          <w:rStyle w:val="Char7"/>
          <w:rFonts w:ascii="宋体" w:hAnsi="宋体" w:cs="宋体" w:hint="eastAsia"/>
          <w:color w:val="000000" w:themeColor="text1"/>
          <w:sz w:val="24"/>
          <w:szCs w:val="24"/>
        </w:rPr>
        <w:t>通过HEPA过滤器过滤和紫外灯消毒后尾气通过排气管道输送至项目建筑楼顶高空排放。</w:t>
      </w:r>
    </w:p>
    <w:p w:rsidR="00DA2953" w:rsidRPr="00FA4C46" w:rsidRDefault="00EC0702">
      <w:pPr>
        <w:spacing w:line="360" w:lineRule="auto"/>
        <w:ind w:firstLine="480"/>
        <w:rPr>
          <w:rFonts w:ascii="宋体" w:hAnsi="宋体" w:cs="宋体"/>
          <w:color w:val="000000" w:themeColor="text1"/>
          <w:sz w:val="24"/>
        </w:rPr>
      </w:pPr>
      <w:r w:rsidRPr="00FA4C46">
        <w:rPr>
          <w:rStyle w:val="Char7"/>
          <w:rFonts w:hint="eastAsia"/>
          <w:color w:val="000000" w:themeColor="text1"/>
          <w:sz w:val="24"/>
          <w:szCs w:val="24"/>
        </w:rPr>
        <w:t>实验室检测过程中有机废气经活性炭处理后</w:t>
      </w:r>
      <w:r w:rsidRPr="00FA4C46">
        <w:rPr>
          <w:rFonts w:ascii="宋体" w:hAnsi="宋体" w:cs="宋体" w:hint="eastAsia"/>
          <w:color w:val="000000" w:themeColor="text1"/>
          <w:sz w:val="24"/>
        </w:rPr>
        <w:t xml:space="preserve">由15米排气筒高空排放。 </w:t>
      </w:r>
    </w:p>
    <w:p w:rsidR="00DA2953" w:rsidRPr="00FA4C46" w:rsidRDefault="00EC0702">
      <w:pPr>
        <w:spacing w:line="360" w:lineRule="auto"/>
        <w:ind w:firstLineChars="200" w:firstLine="480"/>
        <w:rPr>
          <w:rFonts w:ascii="宋体" w:hAnsi="宋体" w:cs="宋体"/>
          <w:color w:val="000000" w:themeColor="text1"/>
          <w:sz w:val="24"/>
        </w:rPr>
      </w:pPr>
      <w:r w:rsidRPr="00FA4C46">
        <w:rPr>
          <w:rFonts w:ascii="宋体" w:hAnsi="宋体" w:cs="宋体" w:hint="eastAsia"/>
          <w:color w:val="000000" w:themeColor="text1"/>
          <w:sz w:val="24"/>
        </w:rPr>
        <w:t>部分散溢的有机废气无收集、无处理、呈无组织排放。因现场无组织无法布点，故本次验收未对其进行监测。</w:t>
      </w:r>
    </w:p>
    <w:p w:rsidR="00DA2953" w:rsidRPr="00FA4C46" w:rsidRDefault="00EC0702">
      <w:pPr>
        <w:pStyle w:val="3"/>
        <w:spacing w:before="120" w:after="120"/>
        <w:rPr>
          <w:color w:val="000000" w:themeColor="text1"/>
        </w:rPr>
      </w:pPr>
      <w:bookmarkStart w:id="72" w:name="_Toc7674"/>
      <w:r w:rsidRPr="00FA4C46">
        <w:rPr>
          <w:color w:val="000000" w:themeColor="text1"/>
        </w:rPr>
        <w:t xml:space="preserve">4.1.3 </w:t>
      </w:r>
      <w:r w:rsidRPr="00FA4C46">
        <w:rPr>
          <w:color w:val="000000" w:themeColor="text1"/>
        </w:rPr>
        <w:t>噪声</w:t>
      </w:r>
      <w:bookmarkEnd w:id="66"/>
      <w:bookmarkEnd w:id="67"/>
      <w:bookmarkEnd w:id="68"/>
      <w:bookmarkEnd w:id="69"/>
      <w:bookmarkEnd w:id="71"/>
      <w:bookmarkEnd w:id="72"/>
    </w:p>
    <w:p w:rsidR="00DA2953" w:rsidRPr="00FA4C46" w:rsidRDefault="00EC0702">
      <w:pPr>
        <w:spacing w:line="360" w:lineRule="auto"/>
        <w:ind w:firstLineChars="200" w:firstLine="480"/>
        <w:rPr>
          <w:color w:val="000000" w:themeColor="text1"/>
          <w:sz w:val="24"/>
        </w:rPr>
      </w:pPr>
      <w:bookmarkStart w:id="73" w:name="_Toc500333306"/>
      <w:bookmarkStart w:id="74" w:name="_Toc26937"/>
      <w:bookmarkStart w:id="75" w:name="_Toc500330620"/>
      <w:bookmarkStart w:id="76" w:name="_Toc21436"/>
      <w:bookmarkStart w:id="77" w:name="_Toc16478"/>
      <w:r w:rsidRPr="00FA4C46">
        <w:rPr>
          <w:color w:val="000000" w:themeColor="text1"/>
          <w:sz w:val="24"/>
        </w:rPr>
        <w:t>本项目噪声主要来</w:t>
      </w:r>
      <w:r w:rsidRPr="00FA4C46">
        <w:rPr>
          <w:rFonts w:hint="eastAsia"/>
          <w:color w:val="000000" w:themeColor="text1"/>
          <w:sz w:val="24"/>
        </w:rPr>
        <w:t>仪器</w:t>
      </w:r>
      <w:r w:rsidRPr="00FA4C46">
        <w:rPr>
          <w:color w:val="000000" w:themeColor="text1"/>
          <w:sz w:val="24"/>
        </w:rPr>
        <w:t>设备运行产生的噪声。</w:t>
      </w:r>
    </w:p>
    <w:p w:rsidR="00DA2953" w:rsidRPr="00FA4C46" w:rsidRDefault="00EC0702">
      <w:pPr>
        <w:pStyle w:val="3"/>
        <w:spacing w:before="120" w:after="120"/>
        <w:rPr>
          <w:color w:val="000000" w:themeColor="text1"/>
        </w:rPr>
      </w:pPr>
      <w:bookmarkStart w:id="78" w:name="_Toc26715"/>
      <w:r w:rsidRPr="00FA4C46">
        <w:rPr>
          <w:color w:val="000000" w:themeColor="text1"/>
        </w:rPr>
        <w:t xml:space="preserve">4.1.4 </w:t>
      </w:r>
      <w:r w:rsidRPr="00FA4C46">
        <w:rPr>
          <w:color w:val="000000" w:themeColor="text1"/>
        </w:rPr>
        <w:t>固（液）体废物</w:t>
      </w:r>
      <w:bookmarkEnd w:id="73"/>
      <w:bookmarkEnd w:id="74"/>
      <w:bookmarkEnd w:id="75"/>
      <w:bookmarkEnd w:id="76"/>
      <w:bookmarkEnd w:id="77"/>
      <w:bookmarkEnd w:id="78"/>
    </w:p>
    <w:p w:rsidR="00DA2953" w:rsidRPr="00FA4C46" w:rsidRDefault="00EC0702">
      <w:pPr>
        <w:autoSpaceDE w:val="0"/>
        <w:autoSpaceDN w:val="0"/>
        <w:adjustRightInd w:val="0"/>
        <w:spacing w:line="360" w:lineRule="auto"/>
        <w:ind w:firstLineChars="200" w:firstLine="480"/>
        <w:rPr>
          <w:rFonts w:ascii="Arial" w:hAnsi="Arial" w:cs="Arial"/>
          <w:color w:val="000000" w:themeColor="text1"/>
          <w:sz w:val="24"/>
        </w:rPr>
      </w:pPr>
      <w:r w:rsidRPr="00FA4C46">
        <w:rPr>
          <w:color w:val="000000" w:themeColor="text1"/>
          <w:sz w:val="24"/>
        </w:rPr>
        <w:t>该项目固废主要为</w:t>
      </w:r>
      <w:r w:rsidRPr="00FA4C46">
        <w:rPr>
          <w:rFonts w:ascii="Arial" w:hAnsi="Arial" w:cs="Arial"/>
          <w:color w:val="000000" w:themeColor="text1"/>
          <w:sz w:val="24"/>
        </w:rPr>
        <w:t>废包装材料</w:t>
      </w:r>
      <w:r w:rsidRPr="00FA4C46">
        <w:rPr>
          <w:rFonts w:ascii="Arial" w:hAnsi="Arial" w:cs="Arial" w:hint="eastAsia"/>
          <w:color w:val="000000" w:themeColor="text1"/>
          <w:sz w:val="24"/>
        </w:rPr>
        <w:t>、检测垃圾、废液、废试剂瓶、废滤芯、废反渗透膜、废活性炭、</w:t>
      </w:r>
      <w:r w:rsidRPr="00FA4C46">
        <w:rPr>
          <w:rFonts w:ascii="Arial" w:hAnsi="Arial" w:cs="Arial"/>
          <w:color w:val="000000" w:themeColor="text1"/>
          <w:sz w:val="24"/>
        </w:rPr>
        <w:t>生活垃圾。</w:t>
      </w:r>
    </w:p>
    <w:p w:rsidR="00DA2953" w:rsidRPr="00FA4C46" w:rsidRDefault="00EC0702">
      <w:pPr>
        <w:autoSpaceDE w:val="0"/>
        <w:autoSpaceDN w:val="0"/>
        <w:adjustRightInd w:val="0"/>
        <w:spacing w:line="360" w:lineRule="auto"/>
        <w:ind w:firstLineChars="200" w:firstLine="480"/>
        <w:rPr>
          <w:color w:val="000000" w:themeColor="text1"/>
          <w:sz w:val="24"/>
        </w:rPr>
      </w:pPr>
      <w:r w:rsidRPr="00FA4C46">
        <w:rPr>
          <w:rFonts w:ascii="Arial" w:hAnsi="Arial" w:cs="Arial" w:hint="eastAsia"/>
          <w:color w:val="000000" w:themeColor="text1"/>
          <w:sz w:val="24"/>
        </w:rPr>
        <w:t>废包装材料、废滤芯、废反渗透膜</w:t>
      </w:r>
      <w:r w:rsidRPr="00FA4C46">
        <w:rPr>
          <w:rFonts w:hint="eastAsia"/>
          <w:color w:val="000000" w:themeColor="text1"/>
          <w:sz w:val="24"/>
        </w:rPr>
        <w:t>分类收集后出售给物资回收公司。</w:t>
      </w:r>
    </w:p>
    <w:p w:rsidR="00DA2953" w:rsidRPr="00FA4C46" w:rsidRDefault="00EC0702">
      <w:pPr>
        <w:autoSpaceDE w:val="0"/>
        <w:autoSpaceDN w:val="0"/>
        <w:adjustRightInd w:val="0"/>
        <w:spacing w:line="360" w:lineRule="auto"/>
        <w:ind w:firstLineChars="200" w:firstLine="480"/>
        <w:rPr>
          <w:color w:val="000000" w:themeColor="text1"/>
          <w:sz w:val="24"/>
        </w:rPr>
      </w:pPr>
      <w:r w:rsidRPr="00FA4C46">
        <w:rPr>
          <w:rFonts w:hint="eastAsia"/>
          <w:color w:val="000000" w:themeColor="text1"/>
          <w:sz w:val="24"/>
        </w:rPr>
        <w:t>检测垃圾收集后委托杭州大地维康医疗环保有限公司处理。</w:t>
      </w:r>
    </w:p>
    <w:p w:rsidR="00DA2953" w:rsidRPr="00FA4C46" w:rsidRDefault="00EC0702">
      <w:pPr>
        <w:autoSpaceDE w:val="0"/>
        <w:autoSpaceDN w:val="0"/>
        <w:adjustRightInd w:val="0"/>
        <w:spacing w:line="360" w:lineRule="auto"/>
        <w:ind w:firstLineChars="200" w:firstLine="480"/>
        <w:rPr>
          <w:color w:val="000000" w:themeColor="text1"/>
          <w:sz w:val="24"/>
        </w:rPr>
      </w:pPr>
      <w:r w:rsidRPr="00FA4C46">
        <w:rPr>
          <w:rFonts w:hint="eastAsia"/>
          <w:color w:val="000000" w:themeColor="text1"/>
          <w:sz w:val="24"/>
        </w:rPr>
        <w:t>废液、废试剂瓶、废活性炭分类收集后委托杭州临江环境能源有限公司处理。</w:t>
      </w:r>
    </w:p>
    <w:p w:rsidR="00DA2953" w:rsidRPr="00FA4C46" w:rsidRDefault="00EC0702">
      <w:pPr>
        <w:spacing w:line="360" w:lineRule="auto"/>
        <w:ind w:firstLineChars="200" w:firstLine="480"/>
        <w:rPr>
          <w:color w:val="000000" w:themeColor="text1"/>
          <w:sz w:val="24"/>
        </w:rPr>
      </w:pPr>
      <w:r w:rsidRPr="00FA4C46">
        <w:rPr>
          <w:rFonts w:hint="eastAsia"/>
          <w:color w:val="000000" w:themeColor="text1"/>
          <w:sz w:val="24"/>
        </w:rPr>
        <w:t>生活垃圾分类收集后委托环卫部门统一清运。</w:t>
      </w:r>
    </w:p>
    <w:p w:rsidR="00DA2953" w:rsidRPr="00FA4C46" w:rsidRDefault="00DA2953">
      <w:pPr>
        <w:pStyle w:val="a0"/>
        <w:spacing w:line="360" w:lineRule="auto"/>
        <w:rPr>
          <w:color w:val="000000" w:themeColor="text1"/>
        </w:rPr>
      </w:pPr>
    </w:p>
    <w:p w:rsidR="00DA2953" w:rsidRPr="00FA4C46" w:rsidRDefault="00DA2953">
      <w:pPr>
        <w:pStyle w:val="a0"/>
        <w:rPr>
          <w:color w:val="000000" w:themeColor="text1"/>
        </w:rPr>
      </w:pPr>
    </w:p>
    <w:p w:rsidR="00DA2953" w:rsidRPr="00FA4C46" w:rsidRDefault="00DA2953">
      <w:pPr>
        <w:spacing w:line="360" w:lineRule="auto"/>
        <w:ind w:firstLineChars="200" w:firstLine="480"/>
        <w:rPr>
          <w:color w:val="000000" w:themeColor="text1"/>
          <w:sz w:val="24"/>
        </w:rPr>
      </w:pPr>
    </w:p>
    <w:p w:rsidR="00DA2953" w:rsidRPr="00FA4C46" w:rsidRDefault="00EC0702">
      <w:pPr>
        <w:pStyle w:val="2"/>
        <w:spacing w:before="120" w:after="120"/>
        <w:rPr>
          <w:color w:val="000000" w:themeColor="text1"/>
        </w:rPr>
      </w:pPr>
      <w:bookmarkStart w:id="79" w:name="_Toc13430"/>
      <w:r w:rsidRPr="00FA4C46">
        <w:rPr>
          <w:color w:val="000000" w:themeColor="text1"/>
        </w:rPr>
        <w:lastRenderedPageBreak/>
        <w:t xml:space="preserve">4.2 </w:t>
      </w:r>
      <w:r w:rsidRPr="00FA4C46">
        <w:rPr>
          <w:color w:val="000000" w:themeColor="text1"/>
        </w:rPr>
        <w:t>环保设施投资及</w:t>
      </w:r>
      <w:r w:rsidRPr="00FA4C46">
        <w:rPr>
          <w:rFonts w:hint="eastAsia"/>
          <w:color w:val="000000" w:themeColor="text1"/>
        </w:rPr>
        <w:t>“</w:t>
      </w:r>
      <w:r w:rsidRPr="00FA4C46">
        <w:rPr>
          <w:color w:val="000000" w:themeColor="text1"/>
        </w:rPr>
        <w:t>三同时</w:t>
      </w:r>
      <w:r w:rsidRPr="00FA4C46">
        <w:rPr>
          <w:rFonts w:hint="eastAsia"/>
          <w:color w:val="000000" w:themeColor="text1"/>
        </w:rPr>
        <w:t>”</w:t>
      </w:r>
      <w:r w:rsidRPr="00FA4C46">
        <w:rPr>
          <w:color w:val="000000" w:themeColor="text1"/>
        </w:rPr>
        <w:t>落实情况</w:t>
      </w:r>
      <w:bookmarkEnd w:id="60"/>
      <w:bookmarkEnd w:id="61"/>
      <w:bookmarkEnd w:id="62"/>
      <w:bookmarkEnd w:id="63"/>
      <w:bookmarkEnd w:id="79"/>
    </w:p>
    <w:p w:rsidR="00DA2953" w:rsidRPr="00FA4C46" w:rsidRDefault="00EC0702">
      <w:pPr>
        <w:pStyle w:val="3"/>
        <w:spacing w:before="120" w:after="120"/>
        <w:rPr>
          <w:b w:val="0"/>
          <w:bCs/>
          <w:color w:val="000000" w:themeColor="text1"/>
        </w:rPr>
      </w:pPr>
      <w:bookmarkStart w:id="80" w:name="_Toc27693"/>
      <w:bookmarkStart w:id="81" w:name="_Toc7267"/>
      <w:bookmarkStart w:id="82" w:name="_Toc25374"/>
      <w:bookmarkStart w:id="83" w:name="_Toc500333308"/>
      <w:bookmarkStart w:id="84" w:name="_Toc500330622"/>
      <w:r w:rsidRPr="00FA4C46">
        <w:rPr>
          <w:color w:val="000000" w:themeColor="text1"/>
        </w:rPr>
        <w:t xml:space="preserve">4.2.1 </w:t>
      </w:r>
      <w:r w:rsidRPr="00FA4C46">
        <w:rPr>
          <w:color w:val="000000" w:themeColor="text1"/>
        </w:rPr>
        <w:t>环保设施投资</w:t>
      </w:r>
      <w:bookmarkEnd w:id="80"/>
      <w:bookmarkEnd w:id="81"/>
      <w:bookmarkEnd w:id="82"/>
      <w:bookmarkEnd w:id="83"/>
      <w:bookmarkEnd w:id="84"/>
    </w:p>
    <w:p w:rsidR="00DA2953" w:rsidRPr="00FA4C46" w:rsidRDefault="00EC0702">
      <w:pPr>
        <w:ind w:firstLineChars="200" w:firstLine="480"/>
        <w:rPr>
          <w:b/>
          <w:bCs/>
          <w:color w:val="000000" w:themeColor="text1"/>
          <w:szCs w:val="21"/>
        </w:rPr>
      </w:pPr>
      <w:r w:rsidRPr="00FA4C46">
        <w:rPr>
          <w:bCs/>
          <w:color w:val="000000" w:themeColor="text1"/>
          <w:sz w:val="24"/>
        </w:rPr>
        <w:t>本项目实际总投资</w:t>
      </w:r>
      <w:r w:rsidRPr="00FA4C46">
        <w:rPr>
          <w:rFonts w:hint="eastAsia"/>
          <w:bCs/>
          <w:color w:val="000000" w:themeColor="text1"/>
          <w:sz w:val="24"/>
        </w:rPr>
        <w:t>1000</w:t>
      </w:r>
      <w:r w:rsidRPr="00FA4C46">
        <w:rPr>
          <w:bCs/>
          <w:color w:val="000000" w:themeColor="text1"/>
          <w:sz w:val="24"/>
        </w:rPr>
        <w:t>万元，其中环保投资</w:t>
      </w:r>
      <w:r w:rsidRPr="00FA4C46">
        <w:rPr>
          <w:rFonts w:hint="eastAsia"/>
          <w:bCs/>
          <w:color w:val="000000" w:themeColor="text1"/>
          <w:sz w:val="24"/>
        </w:rPr>
        <w:t>12</w:t>
      </w:r>
      <w:r w:rsidRPr="00FA4C46">
        <w:rPr>
          <w:bCs/>
          <w:color w:val="000000" w:themeColor="text1"/>
          <w:sz w:val="24"/>
        </w:rPr>
        <w:t>万元，环保投资占总投资的</w:t>
      </w:r>
      <w:r w:rsidRPr="00FA4C46">
        <w:rPr>
          <w:rFonts w:hint="eastAsia"/>
          <w:bCs/>
          <w:color w:val="000000" w:themeColor="text1"/>
          <w:sz w:val="24"/>
        </w:rPr>
        <w:t>1.2</w:t>
      </w:r>
      <w:r w:rsidRPr="00FA4C46">
        <w:rPr>
          <w:bCs/>
          <w:color w:val="000000" w:themeColor="text1"/>
          <w:sz w:val="24"/>
        </w:rPr>
        <w:t>%</w:t>
      </w:r>
      <w:r w:rsidRPr="00FA4C46">
        <w:rPr>
          <w:bCs/>
          <w:color w:val="000000" w:themeColor="text1"/>
          <w:sz w:val="24"/>
        </w:rPr>
        <w:t>。</w:t>
      </w:r>
    </w:p>
    <w:p w:rsidR="00DA2953" w:rsidRPr="00FA4C46" w:rsidRDefault="00EC0702" w:rsidP="00472AD9">
      <w:pPr>
        <w:adjustRightInd w:val="0"/>
        <w:snapToGrid w:val="0"/>
        <w:spacing w:beforeLines="50" w:line="360" w:lineRule="auto"/>
        <w:ind w:firstLineChars="200" w:firstLine="422"/>
        <w:jc w:val="center"/>
        <w:rPr>
          <w:b/>
          <w:bCs/>
          <w:color w:val="000000" w:themeColor="text1"/>
          <w:szCs w:val="21"/>
        </w:rPr>
      </w:pPr>
      <w:r w:rsidRPr="00FA4C46">
        <w:rPr>
          <w:b/>
          <w:bCs/>
          <w:color w:val="000000" w:themeColor="text1"/>
          <w:szCs w:val="21"/>
        </w:rPr>
        <w:t>表</w:t>
      </w:r>
      <w:r w:rsidRPr="00FA4C46">
        <w:rPr>
          <w:b/>
          <w:bCs/>
          <w:color w:val="000000" w:themeColor="text1"/>
          <w:szCs w:val="21"/>
        </w:rPr>
        <w:t xml:space="preserve">4-1 </w:t>
      </w:r>
      <w:r w:rsidRPr="00FA4C46">
        <w:rPr>
          <w:b/>
          <w:bCs/>
          <w:color w:val="000000" w:themeColor="text1"/>
          <w:szCs w:val="21"/>
        </w:rPr>
        <w:t>环保设施投资</w:t>
      </w:r>
    </w:p>
    <w:tbl>
      <w:tblPr>
        <w:tblW w:w="928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2362"/>
        <w:gridCol w:w="3464"/>
        <w:gridCol w:w="3460"/>
      </w:tblGrid>
      <w:tr w:rsidR="00DA2953" w:rsidRPr="00FA4C46">
        <w:trPr>
          <w:trHeight w:val="285"/>
          <w:jc w:val="center"/>
        </w:trPr>
        <w:tc>
          <w:tcPr>
            <w:tcW w:w="2362" w:type="dxa"/>
            <w:tcBorders>
              <w:top w:val="single" w:sz="4" w:space="0" w:color="auto"/>
              <w:left w:val="single" w:sz="4" w:space="0" w:color="auto"/>
              <w:bottom w:val="single" w:sz="4" w:space="0" w:color="auto"/>
              <w:right w:val="single" w:sz="4" w:space="0" w:color="auto"/>
            </w:tcBorders>
          </w:tcPr>
          <w:p w:rsidR="00DA2953" w:rsidRPr="00FA4C46" w:rsidRDefault="00EC0702">
            <w:pPr>
              <w:ind w:firstLineChars="200" w:firstLine="420"/>
              <w:jc w:val="center"/>
              <w:rPr>
                <w:bCs/>
                <w:color w:val="000000" w:themeColor="text1"/>
                <w:szCs w:val="21"/>
              </w:rPr>
            </w:pPr>
            <w:r w:rsidRPr="00FA4C46">
              <w:rPr>
                <w:bCs/>
                <w:color w:val="000000" w:themeColor="text1"/>
                <w:szCs w:val="21"/>
              </w:rPr>
              <w:t>项目</w:t>
            </w:r>
          </w:p>
        </w:tc>
        <w:tc>
          <w:tcPr>
            <w:tcW w:w="3464" w:type="dxa"/>
            <w:tcBorders>
              <w:top w:val="single" w:sz="4" w:space="0" w:color="auto"/>
              <w:left w:val="single" w:sz="4" w:space="0" w:color="auto"/>
              <w:bottom w:val="single" w:sz="4" w:space="0" w:color="auto"/>
              <w:right w:val="single" w:sz="4" w:space="0" w:color="auto"/>
            </w:tcBorders>
          </w:tcPr>
          <w:p w:rsidR="00DA2953" w:rsidRPr="00FA4C46" w:rsidRDefault="00EC0702">
            <w:pPr>
              <w:ind w:firstLineChars="200" w:firstLine="420"/>
              <w:jc w:val="center"/>
              <w:rPr>
                <w:bCs/>
                <w:color w:val="000000" w:themeColor="text1"/>
                <w:szCs w:val="21"/>
              </w:rPr>
            </w:pPr>
            <w:r w:rsidRPr="00FA4C46">
              <w:rPr>
                <w:bCs/>
                <w:color w:val="000000" w:themeColor="text1"/>
                <w:szCs w:val="21"/>
              </w:rPr>
              <w:t>环评投资（万元）</w:t>
            </w:r>
          </w:p>
        </w:tc>
        <w:tc>
          <w:tcPr>
            <w:tcW w:w="3460" w:type="dxa"/>
            <w:tcBorders>
              <w:top w:val="single" w:sz="4" w:space="0" w:color="auto"/>
              <w:left w:val="single" w:sz="4" w:space="0" w:color="auto"/>
              <w:bottom w:val="single" w:sz="4" w:space="0" w:color="auto"/>
              <w:right w:val="single" w:sz="4" w:space="0" w:color="auto"/>
            </w:tcBorders>
          </w:tcPr>
          <w:p w:rsidR="00DA2953" w:rsidRPr="00FA4C46" w:rsidRDefault="00EC0702">
            <w:pPr>
              <w:ind w:firstLineChars="200" w:firstLine="420"/>
              <w:jc w:val="center"/>
              <w:rPr>
                <w:bCs/>
                <w:color w:val="000000" w:themeColor="text1"/>
                <w:szCs w:val="21"/>
              </w:rPr>
            </w:pPr>
            <w:r w:rsidRPr="00FA4C46">
              <w:rPr>
                <w:bCs/>
                <w:color w:val="000000" w:themeColor="text1"/>
                <w:szCs w:val="21"/>
              </w:rPr>
              <w:t>实际投资（万元）</w:t>
            </w:r>
          </w:p>
        </w:tc>
      </w:tr>
      <w:tr w:rsidR="00DA2953" w:rsidRPr="00FA4C46">
        <w:trPr>
          <w:trHeight w:val="147"/>
          <w:jc w:val="center"/>
        </w:trPr>
        <w:tc>
          <w:tcPr>
            <w:tcW w:w="2362"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ind w:firstLineChars="200" w:firstLine="420"/>
              <w:jc w:val="center"/>
              <w:rPr>
                <w:bCs/>
                <w:color w:val="000000" w:themeColor="text1"/>
                <w:szCs w:val="21"/>
              </w:rPr>
            </w:pPr>
            <w:r w:rsidRPr="00FA4C46">
              <w:rPr>
                <w:bCs/>
                <w:color w:val="000000" w:themeColor="text1"/>
                <w:szCs w:val="21"/>
              </w:rPr>
              <w:t>废水治理</w:t>
            </w:r>
          </w:p>
        </w:tc>
        <w:tc>
          <w:tcPr>
            <w:tcW w:w="3464" w:type="dxa"/>
            <w:tcBorders>
              <w:top w:val="single" w:sz="4" w:space="0" w:color="auto"/>
              <w:left w:val="single" w:sz="4" w:space="0" w:color="auto"/>
              <w:bottom w:val="single" w:sz="4" w:space="0" w:color="auto"/>
              <w:right w:val="single" w:sz="4" w:space="0" w:color="auto"/>
            </w:tcBorders>
          </w:tcPr>
          <w:p w:rsidR="00DA2953" w:rsidRPr="00FA4C46" w:rsidRDefault="00EC0702">
            <w:pPr>
              <w:jc w:val="center"/>
              <w:rPr>
                <w:bCs/>
                <w:color w:val="000000" w:themeColor="text1"/>
                <w:szCs w:val="21"/>
              </w:rPr>
            </w:pPr>
            <w:r w:rsidRPr="00FA4C46">
              <w:rPr>
                <w:rFonts w:hint="eastAsia"/>
                <w:bCs/>
                <w:color w:val="000000" w:themeColor="text1"/>
                <w:szCs w:val="21"/>
              </w:rPr>
              <w:t>1</w:t>
            </w:r>
          </w:p>
        </w:tc>
        <w:tc>
          <w:tcPr>
            <w:tcW w:w="3460" w:type="dxa"/>
            <w:tcBorders>
              <w:top w:val="single" w:sz="4" w:space="0" w:color="auto"/>
              <w:left w:val="single" w:sz="4" w:space="0" w:color="auto"/>
              <w:bottom w:val="single" w:sz="4" w:space="0" w:color="auto"/>
              <w:right w:val="single" w:sz="4" w:space="0" w:color="auto"/>
            </w:tcBorders>
          </w:tcPr>
          <w:p w:rsidR="00DA2953" w:rsidRPr="00FA4C46" w:rsidRDefault="00EC0702">
            <w:pPr>
              <w:jc w:val="center"/>
              <w:rPr>
                <w:bCs/>
                <w:color w:val="000000" w:themeColor="text1"/>
                <w:szCs w:val="21"/>
              </w:rPr>
            </w:pPr>
            <w:r w:rsidRPr="00FA4C46">
              <w:rPr>
                <w:rFonts w:hint="eastAsia"/>
                <w:bCs/>
                <w:color w:val="000000" w:themeColor="text1"/>
                <w:szCs w:val="21"/>
              </w:rPr>
              <w:t>1</w:t>
            </w:r>
          </w:p>
        </w:tc>
      </w:tr>
      <w:tr w:rsidR="00DA2953" w:rsidRPr="00FA4C46">
        <w:trPr>
          <w:trHeight w:val="147"/>
          <w:jc w:val="center"/>
        </w:trPr>
        <w:tc>
          <w:tcPr>
            <w:tcW w:w="2362"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ind w:firstLineChars="200" w:firstLine="420"/>
              <w:jc w:val="center"/>
              <w:rPr>
                <w:bCs/>
                <w:color w:val="000000" w:themeColor="text1"/>
                <w:szCs w:val="21"/>
              </w:rPr>
            </w:pPr>
            <w:r w:rsidRPr="00FA4C46">
              <w:rPr>
                <w:bCs/>
                <w:color w:val="000000" w:themeColor="text1"/>
                <w:szCs w:val="21"/>
              </w:rPr>
              <w:t>废气治理</w:t>
            </w:r>
          </w:p>
        </w:tc>
        <w:tc>
          <w:tcPr>
            <w:tcW w:w="3464" w:type="dxa"/>
            <w:tcBorders>
              <w:top w:val="single" w:sz="4" w:space="0" w:color="auto"/>
              <w:left w:val="single" w:sz="4" w:space="0" w:color="auto"/>
              <w:bottom w:val="single" w:sz="4" w:space="0" w:color="auto"/>
              <w:right w:val="single" w:sz="4" w:space="0" w:color="auto"/>
            </w:tcBorders>
          </w:tcPr>
          <w:p w:rsidR="00DA2953" w:rsidRPr="00FA4C46" w:rsidRDefault="00EC0702">
            <w:pPr>
              <w:jc w:val="center"/>
              <w:rPr>
                <w:bCs/>
                <w:color w:val="000000" w:themeColor="text1"/>
                <w:szCs w:val="21"/>
              </w:rPr>
            </w:pPr>
            <w:r w:rsidRPr="00FA4C46">
              <w:rPr>
                <w:rFonts w:hint="eastAsia"/>
                <w:bCs/>
                <w:color w:val="000000" w:themeColor="text1"/>
                <w:szCs w:val="21"/>
              </w:rPr>
              <w:t>8</w:t>
            </w:r>
          </w:p>
        </w:tc>
        <w:tc>
          <w:tcPr>
            <w:tcW w:w="3460" w:type="dxa"/>
            <w:tcBorders>
              <w:top w:val="single" w:sz="4" w:space="0" w:color="auto"/>
              <w:left w:val="single" w:sz="4" w:space="0" w:color="auto"/>
              <w:bottom w:val="single" w:sz="4" w:space="0" w:color="auto"/>
              <w:right w:val="single" w:sz="4" w:space="0" w:color="auto"/>
            </w:tcBorders>
          </w:tcPr>
          <w:p w:rsidR="00DA2953" w:rsidRPr="00FA4C46" w:rsidRDefault="00EC0702">
            <w:pPr>
              <w:jc w:val="center"/>
              <w:rPr>
                <w:bCs/>
                <w:color w:val="000000" w:themeColor="text1"/>
                <w:szCs w:val="21"/>
              </w:rPr>
            </w:pPr>
            <w:r w:rsidRPr="00FA4C46">
              <w:rPr>
                <w:rFonts w:hint="eastAsia"/>
                <w:bCs/>
                <w:color w:val="000000" w:themeColor="text1"/>
                <w:szCs w:val="21"/>
              </w:rPr>
              <w:t>8</w:t>
            </w:r>
          </w:p>
        </w:tc>
      </w:tr>
      <w:tr w:rsidR="00DA2953" w:rsidRPr="00FA4C46">
        <w:trPr>
          <w:trHeight w:val="90"/>
          <w:jc w:val="center"/>
        </w:trPr>
        <w:tc>
          <w:tcPr>
            <w:tcW w:w="2362"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ind w:firstLineChars="200" w:firstLine="420"/>
              <w:jc w:val="center"/>
              <w:rPr>
                <w:bCs/>
                <w:color w:val="000000" w:themeColor="text1"/>
                <w:szCs w:val="21"/>
              </w:rPr>
            </w:pPr>
            <w:r w:rsidRPr="00FA4C46">
              <w:rPr>
                <w:bCs/>
                <w:color w:val="000000" w:themeColor="text1"/>
                <w:szCs w:val="21"/>
              </w:rPr>
              <w:t>固废治理</w:t>
            </w:r>
          </w:p>
        </w:tc>
        <w:tc>
          <w:tcPr>
            <w:tcW w:w="3464"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hint="eastAsia"/>
                <w:bCs/>
                <w:color w:val="000000" w:themeColor="text1"/>
                <w:szCs w:val="21"/>
              </w:rPr>
              <w:t>2</w:t>
            </w:r>
          </w:p>
        </w:tc>
        <w:tc>
          <w:tcPr>
            <w:tcW w:w="3460"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hint="eastAsia"/>
                <w:bCs/>
                <w:color w:val="000000" w:themeColor="text1"/>
                <w:szCs w:val="21"/>
              </w:rPr>
              <w:t>2</w:t>
            </w:r>
          </w:p>
        </w:tc>
      </w:tr>
      <w:tr w:rsidR="00DA2953" w:rsidRPr="00FA4C46">
        <w:trPr>
          <w:trHeight w:val="90"/>
          <w:jc w:val="center"/>
        </w:trPr>
        <w:tc>
          <w:tcPr>
            <w:tcW w:w="2362"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ind w:firstLineChars="200" w:firstLine="420"/>
              <w:jc w:val="center"/>
              <w:rPr>
                <w:bCs/>
                <w:color w:val="000000" w:themeColor="text1"/>
                <w:szCs w:val="21"/>
              </w:rPr>
            </w:pPr>
            <w:r w:rsidRPr="00FA4C46">
              <w:rPr>
                <w:bCs/>
                <w:color w:val="000000" w:themeColor="text1"/>
                <w:szCs w:val="21"/>
              </w:rPr>
              <w:t>噪声</w:t>
            </w:r>
          </w:p>
        </w:tc>
        <w:tc>
          <w:tcPr>
            <w:tcW w:w="3464"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hint="eastAsia"/>
                <w:bCs/>
                <w:color w:val="000000" w:themeColor="text1"/>
                <w:szCs w:val="21"/>
              </w:rPr>
              <w:t>1</w:t>
            </w:r>
          </w:p>
        </w:tc>
        <w:tc>
          <w:tcPr>
            <w:tcW w:w="3460"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hint="eastAsia"/>
                <w:bCs/>
                <w:color w:val="000000" w:themeColor="text1"/>
                <w:szCs w:val="21"/>
              </w:rPr>
              <w:t>1</w:t>
            </w:r>
          </w:p>
        </w:tc>
      </w:tr>
      <w:tr w:rsidR="00DA2953" w:rsidRPr="00FA4C46">
        <w:trPr>
          <w:trHeight w:val="310"/>
          <w:jc w:val="center"/>
        </w:trPr>
        <w:tc>
          <w:tcPr>
            <w:tcW w:w="2362"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ind w:firstLineChars="200" w:firstLine="420"/>
              <w:jc w:val="center"/>
              <w:rPr>
                <w:bCs/>
                <w:color w:val="000000" w:themeColor="text1"/>
                <w:szCs w:val="21"/>
              </w:rPr>
            </w:pPr>
            <w:r w:rsidRPr="00FA4C46">
              <w:rPr>
                <w:bCs/>
                <w:color w:val="000000" w:themeColor="text1"/>
                <w:szCs w:val="21"/>
              </w:rPr>
              <w:t>小计</w:t>
            </w:r>
          </w:p>
        </w:tc>
        <w:tc>
          <w:tcPr>
            <w:tcW w:w="3464"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hint="eastAsia"/>
                <w:bCs/>
                <w:color w:val="000000" w:themeColor="text1"/>
                <w:szCs w:val="21"/>
              </w:rPr>
              <w:t>12</w:t>
            </w:r>
          </w:p>
        </w:tc>
        <w:tc>
          <w:tcPr>
            <w:tcW w:w="3460"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hint="eastAsia"/>
                <w:bCs/>
                <w:color w:val="000000" w:themeColor="text1"/>
                <w:szCs w:val="21"/>
              </w:rPr>
              <w:t>12</w:t>
            </w:r>
          </w:p>
        </w:tc>
      </w:tr>
    </w:tbl>
    <w:p w:rsidR="00DA2953" w:rsidRPr="00FA4C46" w:rsidRDefault="00EC0702">
      <w:pPr>
        <w:pStyle w:val="3"/>
        <w:spacing w:before="120" w:after="120"/>
        <w:rPr>
          <w:color w:val="000000" w:themeColor="text1"/>
        </w:rPr>
      </w:pPr>
      <w:bookmarkStart w:id="85" w:name="_Toc8238"/>
      <w:bookmarkStart w:id="86" w:name="_Toc17529"/>
      <w:bookmarkStart w:id="87" w:name="_Toc500333309"/>
      <w:bookmarkStart w:id="88" w:name="_Toc31928"/>
      <w:bookmarkStart w:id="89" w:name="_Toc500330623"/>
      <w:r w:rsidRPr="00FA4C46">
        <w:rPr>
          <w:color w:val="000000" w:themeColor="text1"/>
        </w:rPr>
        <w:t>4.2.2</w:t>
      </w:r>
      <w:r w:rsidRPr="00FA4C46">
        <w:rPr>
          <w:rFonts w:hint="eastAsia"/>
          <w:color w:val="000000" w:themeColor="text1"/>
        </w:rPr>
        <w:t>“</w:t>
      </w:r>
      <w:r w:rsidRPr="00FA4C46">
        <w:rPr>
          <w:color w:val="000000" w:themeColor="text1"/>
        </w:rPr>
        <w:t>三同时</w:t>
      </w:r>
      <w:r w:rsidRPr="00FA4C46">
        <w:rPr>
          <w:rFonts w:hint="eastAsia"/>
          <w:color w:val="000000" w:themeColor="text1"/>
        </w:rPr>
        <w:t>”</w:t>
      </w:r>
      <w:r w:rsidRPr="00FA4C46">
        <w:rPr>
          <w:color w:val="000000" w:themeColor="text1"/>
        </w:rPr>
        <w:t>落实情况</w:t>
      </w:r>
      <w:bookmarkEnd w:id="85"/>
      <w:bookmarkEnd w:id="86"/>
      <w:bookmarkEnd w:id="87"/>
      <w:bookmarkEnd w:id="88"/>
      <w:bookmarkEnd w:id="89"/>
    </w:p>
    <w:p w:rsidR="00DA2953" w:rsidRPr="00FA4C46" w:rsidRDefault="00EC0702">
      <w:pPr>
        <w:spacing w:line="360" w:lineRule="auto"/>
        <w:ind w:firstLineChars="200" w:firstLine="480"/>
        <w:rPr>
          <w:bCs/>
          <w:color w:val="000000" w:themeColor="text1"/>
          <w:sz w:val="24"/>
        </w:rPr>
      </w:pPr>
      <w:r w:rsidRPr="00FA4C46">
        <w:rPr>
          <w:bCs/>
          <w:color w:val="000000" w:themeColor="text1"/>
          <w:sz w:val="24"/>
        </w:rPr>
        <w:t>该项目环评、环保审批等手续齐全，执行了国家环境保护</w:t>
      </w:r>
      <w:r w:rsidRPr="00FA4C46">
        <w:rPr>
          <w:rFonts w:hint="eastAsia"/>
          <w:bCs/>
          <w:color w:val="000000" w:themeColor="text1"/>
          <w:sz w:val="24"/>
        </w:rPr>
        <w:t>“</w:t>
      </w:r>
      <w:r w:rsidRPr="00FA4C46">
        <w:rPr>
          <w:bCs/>
          <w:color w:val="000000" w:themeColor="text1"/>
          <w:sz w:val="24"/>
        </w:rPr>
        <w:t>三同时</w:t>
      </w:r>
      <w:r w:rsidRPr="00FA4C46">
        <w:rPr>
          <w:rFonts w:hint="eastAsia"/>
          <w:bCs/>
          <w:color w:val="000000" w:themeColor="text1"/>
          <w:sz w:val="24"/>
        </w:rPr>
        <w:t>”</w:t>
      </w:r>
      <w:r w:rsidRPr="00FA4C46">
        <w:rPr>
          <w:bCs/>
          <w:color w:val="000000" w:themeColor="text1"/>
          <w:sz w:val="24"/>
        </w:rPr>
        <w:t>的有关规定，符合《环境影响评价法》和《建设项目环境保护管理条例》中的有关规定。</w:t>
      </w:r>
      <w:bookmarkStart w:id="90" w:name="_Toc31910"/>
      <w:bookmarkStart w:id="91" w:name="_Toc30436"/>
      <w:bookmarkStart w:id="92" w:name="_Toc500333310"/>
      <w:bookmarkStart w:id="93" w:name="_Toc500330624"/>
    </w:p>
    <w:p w:rsidR="00DA2953" w:rsidRPr="00FA4C46" w:rsidRDefault="00DA2953">
      <w:pPr>
        <w:pStyle w:val="1"/>
        <w:ind w:firstLineChars="800" w:firstLine="2249"/>
        <w:jc w:val="both"/>
        <w:rPr>
          <w:color w:val="000000" w:themeColor="text1"/>
        </w:rPr>
      </w:pPr>
    </w:p>
    <w:p w:rsidR="00DA2953" w:rsidRPr="00FA4C46" w:rsidRDefault="00DA2953">
      <w:pPr>
        <w:rPr>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23"/>
        <w:ind w:firstLine="482"/>
        <w:rPr>
          <w:rFonts w:ascii="Times New Roman" w:cs="Times New Roman"/>
          <w:color w:val="000000" w:themeColor="text1"/>
        </w:rPr>
      </w:pPr>
    </w:p>
    <w:p w:rsidR="00DA2953" w:rsidRPr="00FA4C46" w:rsidRDefault="00DA2953">
      <w:pPr>
        <w:pStyle w:val="1"/>
        <w:jc w:val="both"/>
        <w:rPr>
          <w:color w:val="000000" w:themeColor="text1"/>
        </w:rPr>
      </w:pPr>
    </w:p>
    <w:p w:rsidR="00DA2953" w:rsidRPr="00FA4C46" w:rsidRDefault="00DA2953">
      <w:pPr>
        <w:rPr>
          <w:color w:val="000000" w:themeColor="text1"/>
        </w:rPr>
      </w:pPr>
    </w:p>
    <w:p w:rsidR="00DA2953" w:rsidRPr="00FA4C46" w:rsidRDefault="00EC0702">
      <w:pPr>
        <w:pStyle w:val="1"/>
        <w:jc w:val="center"/>
        <w:rPr>
          <w:color w:val="000000" w:themeColor="text1"/>
        </w:rPr>
      </w:pPr>
      <w:bookmarkStart w:id="94" w:name="_Toc18451"/>
      <w:r w:rsidRPr="00FA4C46">
        <w:rPr>
          <w:color w:val="000000" w:themeColor="text1"/>
        </w:rPr>
        <w:lastRenderedPageBreak/>
        <w:t xml:space="preserve">5 </w:t>
      </w:r>
      <w:r w:rsidRPr="00FA4C46">
        <w:rPr>
          <w:color w:val="000000" w:themeColor="text1"/>
        </w:rPr>
        <w:t>环评主要结论及审批部门审批决定</w:t>
      </w:r>
      <w:bookmarkEnd w:id="90"/>
      <w:bookmarkEnd w:id="91"/>
      <w:bookmarkEnd w:id="92"/>
      <w:bookmarkEnd w:id="93"/>
      <w:bookmarkEnd w:id="94"/>
    </w:p>
    <w:p w:rsidR="00DA2953" w:rsidRPr="00FA4C46" w:rsidRDefault="00EC0702">
      <w:pPr>
        <w:pStyle w:val="2"/>
        <w:spacing w:before="120" w:after="120"/>
        <w:rPr>
          <w:color w:val="000000" w:themeColor="text1"/>
        </w:rPr>
      </w:pPr>
      <w:bookmarkStart w:id="95" w:name="_Toc17555"/>
      <w:bookmarkStart w:id="96" w:name="_Toc10275"/>
      <w:bookmarkStart w:id="97" w:name="_Toc500333311"/>
      <w:bookmarkStart w:id="98" w:name="_Toc3391"/>
      <w:bookmarkStart w:id="99" w:name="_Toc500330625"/>
      <w:r w:rsidRPr="00FA4C46">
        <w:rPr>
          <w:color w:val="000000" w:themeColor="text1"/>
        </w:rPr>
        <w:t xml:space="preserve">5.1 </w:t>
      </w:r>
      <w:r w:rsidRPr="00FA4C46">
        <w:rPr>
          <w:color w:val="000000" w:themeColor="text1"/>
        </w:rPr>
        <w:t>环评主要结论</w:t>
      </w:r>
      <w:bookmarkEnd w:id="95"/>
    </w:p>
    <w:p w:rsidR="00DA2953" w:rsidRPr="00FA4C46" w:rsidRDefault="00EC0702" w:rsidP="00EC0702">
      <w:pPr>
        <w:pStyle w:val="afc"/>
        <w:tabs>
          <w:tab w:val="right" w:leader="dot" w:pos="8777"/>
        </w:tabs>
        <w:ind w:firstLine="480"/>
        <w:rPr>
          <w:b/>
          <w:color w:val="000000" w:themeColor="text1"/>
        </w:rPr>
      </w:pPr>
      <w:r w:rsidRPr="00FA4C46">
        <w:rPr>
          <w:rFonts w:ascii="宋体" w:hAnsi="宋体" w:cs="宋体" w:hint="eastAsia"/>
          <w:color w:val="000000" w:themeColor="text1"/>
        </w:rPr>
        <w:t>该项目的建设符合建设项目环保审批原则。只要建设单位在项目建设和日常运转管理中，切实加强对“三废”的治理，认真落实本评价报告所提出的环保要求和各项污染防治措施，切实执行建设项目的“三同时”制度，则杭州汇健智谱医学检验实验室有限公司实验室新建项目在浙江省杭州市余杭区五常街道五常大道181号2幢B2-1-111室建设从环保角度论证是可行的。</w:t>
      </w:r>
    </w:p>
    <w:p w:rsidR="00DA2953" w:rsidRPr="00FA4C46" w:rsidRDefault="00DA2953">
      <w:pPr>
        <w:spacing w:line="360" w:lineRule="auto"/>
        <w:ind w:firstLineChars="200" w:firstLine="480"/>
        <w:rPr>
          <w:color w:val="000000" w:themeColor="text1"/>
          <w:sz w:val="24"/>
        </w:rPr>
      </w:pPr>
    </w:p>
    <w:p w:rsidR="00DA2953" w:rsidRPr="00FA4C46" w:rsidRDefault="00EC0702">
      <w:pPr>
        <w:pStyle w:val="2"/>
        <w:spacing w:before="120" w:after="120"/>
        <w:rPr>
          <w:color w:val="000000" w:themeColor="text1"/>
        </w:rPr>
      </w:pPr>
      <w:bookmarkStart w:id="100" w:name="_Toc32310"/>
      <w:r w:rsidRPr="00FA4C46">
        <w:rPr>
          <w:color w:val="000000" w:themeColor="text1"/>
        </w:rPr>
        <w:t xml:space="preserve">5.2 </w:t>
      </w:r>
      <w:r w:rsidRPr="00FA4C46">
        <w:rPr>
          <w:color w:val="000000" w:themeColor="text1"/>
        </w:rPr>
        <w:t>环评建议</w:t>
      </w:r>
      <w:bookmarkStart w:id="101" w:name="_Toc2958"/>
      <w:bookmarkStart w:id="102" w:name="_Toc4291"/>
      <w:bookmarkStart w:id="103" w:name="_Toc500333312"/>
      <w:bookmarkStart w:id="104" w:name="_Toc500330626"/>
      <w:bookmarkEnd w:id="96"/>
      <w:bookmarkEnd w:id="97"/>
      <w:bookmarkEnd w:id="98"/>
      <w:bookmarkEnd w:id="99"/>
      <w:bookmarkEnd w:id="100"/>
    </w:p>
    <w:p w:rsidR="00DA2953" w:rsidRPr="00FA4C46" w:rsidRDefault="00EC0702">
      <w:pPr>
        <w:spacing w:line="360" w:lineRule="auto"/>
        <w:rPr>
          <w:rFonts w:ascii="宋体" w:hAnsi="宋体" w:cs="宋体"/>
          <w:color w:val="000000" w:themeColor="text1"/>
          <w:sz w:val="24"/>
        </w:rPr>
      </w:pPr>
      <w:r w:rsidRPr="00FA4C46">
        <w:rPr>
          <w:rFonts w:ascii="宋体" w:hAnsi="宋体" w:cs="宋体" w:hint="eastAsia"/>
          <w:color w:val="000000" w:themeColor="text1"/>
          <w:sz w:val="24"/>
        </w:rPr>
        <w:t>1、严格执行建设项目“三同时”制度，在项目建设同时落实各项环保治理措施。</w:t>
      </w:r>
    </w:p>
    <w:p w:rsidR="00DA2953" w:rsidRPr="00FA4C46" w:rsidRDefault="00EC0702">
      <w:pPr>
        <w:spacing w:line="360" w:lineRule="auto"/>
        <w:rPr>
          <w:rFonts w:ascii="宋体" w:hAnsi="宋体" w:cs="宋体"/>
          <w:color w:val="000000" w:themeColor="text1"/>
          <w:sz w:val="24"/>
        </w:rPr>
      </w:pPr>
      <w:r w:rsidRPr="00FA4C46">
        <w:rPr>
          <w:rFonts w:ascii="宋体" w:hAnsi="宋体" w:cs="宋体" w:hint="eastAsia"/>
          <w:color w:val="000000" w:themeColor="text1"/>
          <w:sz w:val="24"/>
        </w:rPr>
        <w:t>2．切实做好废气、废水、固体废物的收集处理及设备隔声减噪。</w:t>
      </w:r>
    </w:p>
    <w:p w:rsidR="00DA2953" w:rsidRPr="00FA4C46" w:rsidRDefault="00EC0702">
      <w:pPr>
        <w:spacing w:line="360" w:lineRule="auto"/>
        <w:rPr>
          <w:rFonts w:ascii="宋体" w:hAnsi="宋体" w:cs="宋体"/>
          <w:color w:val="000000" w:themeColor="text1"/>
          <w:sz w:val="24"/>
        </w:rPr>
      </w:pPr>
      <w:r w:rsidRPr="00FA4C46">
        <w:rPr>
          <w:rFonts w:ascii="宋体" w:hAnsi="宋体" w:cs="宋体" w:hint="eastAsia"/>
          <w:color w:val="000000" w:themeColor="text1"/>
          <w:sz w:val="24"/>
        </w:rPr>
        <w:t>3．建设单位应积极与周边企业、居民做好沟通工作，取得他们的理解与支持；同时应切实做好污染治理以减轻污染物的排放，避免对周围员工与居民产生影响。</w:t>
      </w:r>
    </w:p>
    <w:p w:rsidR="00DA2953" w:rsidRPr="00FA4C46" w:rsidRDefault="00EC0702">
      <w:pPr>
        <w:spacing w:line="360" w:lineRule="auto"/>
        <w:rPr>
          <w:rFonts w:ascii="宋体" w:hAnsi="宋体" w:cs="宋体"/>
          <w:color w:val="000000" w:themeColor="text1"/>
          <w:sz w:val="24"/>
        </w:rPr>
      </w:pPr>
      <w:r w:rsidRPr="00FA4C46">
        <w:rPr>
          <w:rFonts w:ascii="宋体" w:hAnsi="宋体" w:cs="宋体" w:hint="eastAsia"/>
          <w:color w:val="000000" w:themeColor="text1"/>
          <w:sz w:val="24"/>
        </w:rPr>
        <w:t>4．企业应积极推行清洁生产，通过清洁生产审计，核对企业各单元操作中原料、产品、能耗等因素，从而确定污染物的来源、数量和类型，进而制定污染削减目标，提出相应的技术措施。</w:t>
      </w:r>
    </w:p>
    <w:p w:rsidR="00DA2953" w:rsidRPr="00FA4C46" w:rsidRDefault="00EC0702">
      <w:pPr>
        <w:spacing w:line="360" w:lineRule="auto"/>
        <w:rPr>
          <w:rFonts w:ascii="宋体" w:hAnsi="宋体" w:cs="宋体"/>
          <w:color w:val="000000" w:themeColor="text1"/>
          <w:sz w:val="24"/>
        </w:rPr>
      </w:pPr>
      <w:r w:rsidRPr="00FA4C46">
        <w:rPr>
          <w:rFonts w:ascii="宋体" w:hAnsi="宋体" w:cs="宋体" w:hint="eastAsia"/>
          <w:color w:val="000000" w:themeColor="text1"/>
          <w:sz w:val="24"/>
        </w:rPr>
        <w:t>5．本项目新增设备采购时，应尽可能选用优质、高效、低噪声的设备。</w:t>
      </w:r>
    </w:p>
    <w:p w:rsidR="00DA2953" w:rsidRPr="00FA4C46" w:rsidRDefault="00EC0702">
      <w:pPr>
        <w:spacing w:line="360" w:lineRule="auto"/>
        <w:rPr>
          <w:rFonts w:ascii="宋体" w:hAnsi="宋体" w:cs="宋体"/>
          <w:color w:val="000000" w:themeColor="text1"/>
          <w:sz w:val="24"/>
        </w:rPr>
      </w:pPr>
      <w:r w:rsidRPr="00FA4C46">
        <w:rPr>
          <w:rFonts w:ascii="宋体" w:hAnsi="宋体" w:cs="宋体" w:hint="eastAsia"/>
          <w:color w:val="000000" w:themeColor="text1"/>
          <w:sz w:val="24"/>
        </w:rPr>
        <w:t>6．企业管理人员应加强环保意识，预留环保专项资金，切实落实本环评提出的各项污染防治措施，并确保各环保设施的正常运行。</w:t>
      </w:r>
    </w:p>
    <w:p w:rsidR="00DA2953" w:rsidRPr="00FA4C46" w:rsidRDefault="00EC0702">
      <w:pPr>
        <w:spacing w:line="360" w:lineRule="auto"/>
        <w:rPr>
          <w:color w:val="000000" w:themeColor="text1"/>
          <w:sz w:val="24"/>
        </w:rPr>
      </w:pPr>
      <w:r w:rsidRPr="00FA4C46">
        <w:rPr>
          <w:rFonts w:ascii="宋体" w:hAnsi="宋体" w:cs="宋体" w:hint="eastAsia"/>
          <w:color w:val="000000" w:themeColor="text1"/>
          <w:sz w:val="24"/>
        </w:rPr>
        <w:t>7．须按本次环评向环境保护管理部门申报的规模进行投产，如生产规模、主要工艺或设备等有变动时，应及时向环境保护部门申报。</w:t>
      </w:r>
    </w:p>
    <w:p w:rsidR="00DA2953" w:rsidRPr="00FA4C46" w:rsidRDefault="00EC0702">
      <w:pPr>
        <w:pStyle w:val="2"/>
        <w:spacing w:before="120" w:after="120"/>
        <w:rPr>
          <w:color w:val="000000" w:themeColor="text1"/>
        </w:rPr>
      </w:pPr>
      <w:bookmarkStart w:id="105" w:name="_Toc29577"/>
      <w:r w:rsidRPr="00FA4C46">
        <w:rPr>
          <w:color w:val="000000" w:themeColor="text1"/>
        </w:rPr>
        <w:t xml:space="preserve">5.3 </w:t>
      </w:r>
      <w:r w:rsidRPr="00FA4C46">
        <w:rPr>
          <w:color w:val="000000" w:themeColor="text1"/>
        </w:rPr>
        <w:t>审批部门审批</w:t>
      </w:r>
      <w:r w:rsidRPr="00FA4C46">
        <w:rPr>
          <w:rFonts w:hint="eastAsia"/>
          <w:color w:val="000000" w:themeColor="text1"/>
        </w:rPr>
        <w:t>决</w:t>
      </w:r>
      <w:r w:rsidRPr="00FA4C46">
        <w:rPr>
          <w:color w:val="000000" w:themeColor="text1"/>
        </w:rPr>
        <w:t>定</w:t>
      </w:r>
      <w:bookmarkEnd w:id="101"/>
      <w:bookmarkEnd w:id="102"/>
      <w:bookmarkEnd w:id="103"/>
      <w:bookmarkEnd w:id="104"/>
      <w:bookmarkEnd w:id="105"/>
    </w:p>
    <w:p w:rsidR="00DA2953" w:rsidRPr="00FA4C46" w:rsidRDefault="00EC0702">
      <w:pPr>
        <w:spacing w:line="360" w:lineRule="auto"/>
        <w:jc w:val="center"/>
        <w:rPr>
          <w:color w:val="000000" w:themeColor="text1"/>
          <w:kern w:val="0"/>
          <w:sz w:val="24"/>
        </w:rPr>
      </w:pPr>
      <w:bookmarkStart w:id="106" w:name="_Toc29715"/>
      <w:bookmarkStart w:id="107" w:name="_Toc500330627"/>
      <w:bookmarkStart w:id="108" w:name="_Toc14472"/>
      <w:bookmarkStart w:id="109" w:name="_Toc500333313"/>
      <w:bookmarkStart w:id="110" w:name="_Toc1085"/>
      <w:r w:rsidRPr="00FA4C46">
        <w:rPr>
          <w:rFonts w:hint="eastAsia"/>
          <w:color w:val="000000" w:themeColor="text1"/>
          <w:kern w:val="0"/>
          <w:sz w:val="24"/>
        </w:rPr>
        <w:t>关于杭州汇健智谱医学检验实验室有限公司实验室新建项目</w:t>
      </w:r>
    </w:p>
    <w:p w:rsidR="00DA2953" w:rsidRPr="00FA4C46" w:rsidRDefault="00EC0702">
      <w:pPr>
        <w:spacing w:line="360" w:lineRule="auto"/>
        <w:jc w:val="center"/>
        <w:rPr>
          <w:color w:val="000000" w:themeColor="text1"/>
          <w:kern w:val="0"/>
          <w:sz w:val="24"/>
        </w:rPr>
      </w:pPr>
      <w:r w:rsidRPr="00FA4C46">
        <w:rPr>
          <w:rFonts w:hint="eastAsia"/>
          <w:color w:val="000000" w:themeColor="text1"/>
          <w:kern w:val="0"/>
          <w:sz w:val="24"/>
        </w:rPr>
        <w:t>环境影响报告表的审批意见</w:t>
      </w:r>
    </w:p>
    <w:p w:rsidR="00DA2953" w:rsidRPr="00FA4C46" w:rsidRDefault="00EC0702">
      <w:pPr>
        <w:spacing w:line="360" w:lineRule="auto"/>
        <w:ind w:left="6720" w:hangingChars="2800" w:hanging="6720"/>
        <w:jc w:val="left"/>
        <w:rPr>
          <w:color w:val="000000" w:themeColor="text1"/>
          <w:kern w:val="0"/>
          <w:sz w:val="24"/>
        </w:rPr>
      </w:pPr>
      <w:r w:rsidRPr="00FA4C46">
        <w:rPr>
          <w:rFonts w:hint="eastAsia"/>
          <w:color w:val="000000" w:themeColor="text1"/>
          <w:kern w:val="0"/>
          <w:sz w:val="24"/>
        </w:rPr>
        <w:t>杭州汇健智谱医学检验实验室有限公司：</w:t>
      </w:r>
    </w:p>
    <w:p w:rsidR="00DA2953" w:rsidRPr="00FA4C46" w:rsidRDefault="00EC0702">
      <w:pPr>
        <w:spacing w:line="360" w:lineRule="auto"/>
        <w:ind w:firstLineChars="200" w:firstLine="480"/>
        <w:jc w:val="left"/>
        <w:rPr>
          <w:color w:val="000000" w:themeColor="text1"/>
          <w:kern w:val="0"/>
          <w:sz w:val="24"/>
        </w:rPr>
      </w:pPr>
      <w:r w:rsidRPr="00FA4C46">
        <w:rPr>
          <w:rFonts w:hint="eastAsia"/>
          <w:color w:val="000000" w:themeColor="text1"/>
          <w:kern w:val="0"/>
          <w:sz w:val="24"/>
        </w:rPr>
        <w:t>你公司送审的《杭州汇健智谱医学检验实验室有限公司实验室新建项目环境影响报告表》、申请报告及其它相关材料收悉。依你单位申请，根据《中华人民共和国环境影响评价法》，经研究，我局审查意见如下：</w:t>
      </w:r>
    </w:p>
    <w:p w:rsidR="00DA2953" w:rsidRPr="00FA4C46" w:rsidRDefault="00EC0702">
      <w:pPr>
        <w:spacing w:line="360" w:lineRule="auto"/>
        <w:ind w:firstLineChars="200" w:firstLine="480"/>
        <w:jc w:val="left"/>
        <w:rPr>
          <w:color w:val="000000" w:themeColor="text1"/>
          <w:kern w:val="0"/>
          <w:sz w:val="24"/>
        </w:rPr>
      </w:pPr>
      <w:r w:rsidRPr="00FA4C46">
        <w:rPr>
          <w:rFonts w:hint="eastAsia"/>
          <w:color w:val="000000" w:themeColor="text1"/>
          <w:kern w:val="0"/>
          <w:sz w:val="24"/>
        </w:rPr>
        <w:lastRenderedPageBreak/>
        <w:t>一、根据你公司委托浙江省工业环保设计研究院有限公司编制的《杭州汇健智谱医学检验实验室有限公司实验室新建项目环境影响报告表》等材料，在项目符合“三线一单”、产业政策、产业发展规划、选址符合城市总体规划、土地利用总体规划等前提下，同意环评报告表结论。你单位在项目批准后，须严格按照环评报告表所列建设项目的性质、规模、地点、工艺、平面布局、环保对策措施及要求实施项目的建设。</w:t>
      </w:r>
    </w:p>
    <w:p w:rsidR="00DA2953" w:rsidRPr="00FA4C46" w:rsidRDefault="00EC0702">
      <w:pPr>
        <w:spacing w:line="360" w:lineRule="auto"/>
        <w:ind w:firstLineChars="200" w:firstLine="480"/>
        <w:jc w:val="left"/>
        <w:rPr>
          <w:color w:val="000000" w:themeColor="text1"/>
          <w:kern w:val="0"/>
          <w:sz w:val="24"/>
        </w:rPr>
      </w:pPr>
      <w:r w:rsidRPr="00FA4C46">
        <w:rPr>
          <w:rFonts w:hint="eastAsia"/>
          <w:color w:val="000000" w:themeColor="text1"/>
          <w:kern w:val="0"/>
          <w:sz w:val="24"/>
        </w:rPr>
        <w:t>项目的环境影响评价文件经批准后，若项目的性质，规模、地点、平面布局、采用的生产工艺或者防治污染、防止生态破坏的措施发生重大变动的，应依法重新报批环评文件。自批准之日起超过</w:t>
      </w:r>
      <w:r w:rsidRPr="00FA4C46">
        <w:rPr>
          <w:rFonts w:hint="eastAsia"/>
          <w:color w:val="000000" w:themeColor="text1"/>
          <w:kern w:val="0"/>
          <w:sz w:val="24"/>
        </w:rPr>
        <w:t>5</w:t>
      </w:r>
      <w:r w:rsidRPr="00FA4C46">
        <w:rPr>
          <w:rFonts w:hint="eastAsia"/>
          <w:color w:val="000000" w:themeColor="text1"/>
          <w:kern w:val="0"/>
          <w:sz w:val="24"/>
        </w:rPr>
        <w:t>年方开工建设该项目的，其环评文件应当报我局重新审核。</w:t>
      </w:r>
    </w:p>
    <w:p w:rsidR="00DA2953" w:rsidRPr="00FA4C46" w:rsidRDefault="00EC0702" w:rsidP="00BC27DF">
      <w:pPr>
        <w:spacing w:line="360" w:lineRule="auto"/>
        <w:ind w:firstLineChars="200" w:firstLine="480"/>
        <w:jc w:val="left"/>
        <w:rPr>
          <w:color w:val="000000" w:themeColor="text1"/>
          <w:kern w:val="0"/>
          <w:sz w:val="24"/>
        </w:rPr>
      </w:pPr>
      <w:r w:rsidRPr="00FA4C46">
        <w:rPr>
          <w:rFonts w:hint="eastAsia"/>
          <w:color w:val="000000" w:themeColor="text1"/>
          <w:kern w:val="0"/>
          <w:sz w:val="24"/>
        </w:rPr>
        <w:t>二、该项目属新建项目，在杭州市余杭区五常大道</w:t>
      </w:r>
      <w:r w:rsidRPr="00FA4C46">
        <w:rPr>
          <w:rFonts w:hint="eastAsia"/>
          <w:color w:val="000000" w:themeColor="text1"/>
          <w:kern w:val="0"/>
          <w:sz w:val="24"/>
        </w:rPr>
        <w:t>181</w:t>
      </w:r>
      <w:r w:rsidRPr="00FA4C46">
        <w:rPr>
          <w:rFonts w:hint="eastAsia"/>
          <w:color w:val="000000" w:themeColor="text1"/>
          <w:kern w:val="0"/>
          <w:sz w:val="24"/>
        </w:rPr>
        <w:t>号</w:t>
      </w:r>
      <w:r w:rsidRPr="00FA4C46">
        <w:rPr>
          <w:rFonts w:hint="eastAsia"/>
          <w:color w:val="000000" w:themeColor="text1"/>
          <w:kern w:val="0"/>
          <w:sz w:val="24"/>
        </w:rPr>
        <w:t>2</w:t>
      </w:r>
      <w:r w:rsidRPr="00FA4C46">
        <w:rPr>
          <w:rFonts w:hint="eastAsia"/>
          <w:color w:val="000000" w:themeColor="text1"/>
          <w:kern w:val="0"/>
          <w:sz w:val="24"/>
        </w:rPr>
        <w:t>幢</w:t>
      </w:r>
      <w:r w:rsidRPr="00FA4C46">
        <w:rPr>
          <w:rFonts w:hint="eastAsia"/>
          <w:color w:val="000000" w:themeColor="text1"/>
          <w:kern w:val="0"/>
          <w:sz w:val="24"/>
        </w:rPr>
        <w:t>B2-1-111</w:t>
      </w:r>
      <w:r w:rsidRPr="00FA4C46">
        <w:rPr>
          <w:rFonts w:hint="eastAsia"/>
          <w:color w:val="000000" w:themeColor="text1"/>
          <w:kern w:val="0"/>
          <w:sz w:val="24"/>
        </w:rPr>
        <w:t>室实施，从事临床检验、医学检验，检测对象为各级医院送检标本。项目建成投产后形成年检测</w:t>
      </w:r>
      <w:r w:rsidRPr="00FA4C46">
        <w:rPr>
          <w:rFonts w:hint="eastAsia"/>
          <w:color w:val="000000" w:themeColor="text1"/>
          <w:kern w:val="0"/>
          <w:sz w:val="24"/>
        </w:rPr>
        <w:t>10</w:t>
      </w:r>
      <w:r w:rsidRPr="00FA4C46">
        <w:rPr>
          <w:rFonts w:hint="eastAsia"/>
          <w:color w:val="000000" w:themeColor="text1"/>
          <w:kern w:val="0"/>
          <w:sz w:val="24"/>
        </w:rPr>
        <w:t>万人份临床样本（包含肿瘤质谱检测、脂质代谢谱检测、唾液代谢谱检测、新生儿遗传代谢、类固醇激素、维生素质谱等</w:t>
      </w:r>
      <w:r w:rsidRPr="00FA4C46">
        <w:rPr>
          <w:rFonts w:hint="eastAsia"/>
          <w:color w:val="000000" w:themeColor="text1"/>
          <w:kern w:val="0"/>
          <w:sz w:val="24"/>
        </w:rPr>
        <w:t>)</w:t>
      </w:r>
      <w:r w:rsidRPr="00FA4C46">
        <w:rPr>
          <w:rFonts w:hint="eastAsia"/>
          <w:color w:val="000000" w:themeColor="text1"/>
          <w:kern w:val="0"/>
          <w:sz w:val="24"/>
        </w:rPr>
        <w:t>的生产规模。</w:t>
      </w:r>
    </w:p>
    <w:p w:rsidR="00DA2953" w:rsidRPr="00FA4C46" w:rsidRDefault="00EC0702">
      <w:pPr>
        <w:spacing w:line="360" w:lineRule="auto"/>
        <w:ind w:firstLineChars="200" w:firstLine="480"/>
        <w:jc w:val="left"/>
        <w:rPr>
          <w:color w:val="000000" w:themeColor="text1"/>
          <w:kern w:val="0"/>
          <w:sz w:val="24"/>
        </w:rPr>
      </w:pPr>
      <w:r w:rsidRPr="00FA4C46">
        <w:rPr>
          <w:rFonts w:hint="eastAsia"/>
          <w:color w:val="000000" w:themeColor="text1"/>
          <w:kern w:val="0"/>
          <w:sz w:val="24"/>
        </w:rPr>
        <w:t>三、你公司在项目建设和运营中，应严格执行有关环境质量标准和污染物排放标准，认真、全面落实报告表提出的各项环保对策措施和要求，确保污染物达标排放和满足总量控制要求，重点做好以下工作：</w:t>
      </w:r>
    </w:p>
    <w:p w:rsidR="00DA2953" w:rsidRPr="00FA4C46" w:rsidRDefault="00EC0702">
      <w:pPr>
        <w:spacing w:line="360" w:lineRule="auto"/>
        <w:ind w:firstLineChars="200" w:firstLine="480"/>
        <w:jc w:val="left"/>
        <w:rPr>
          <w:color w:val="000000" w:themeColor="text1"/>
          <w:kern w:val="0"/>
          <w:sz w:val="24"/>
        </w:rPr>
      </w:pPr>
      <w:r w:rsidRPr="00FA4C46">
        <w:rPr>
          <w:rFonts w:hint="eastAsia"/>
          <w:color w:val="000000" w:themeColor="text1"/>
          <w:kern w:val="0"/>
          <w:sz w:val="24"/>
        </w:rPr>
        <w:t>(</w:t>
      </w:r>
      <w:r w:rsidRPr="00FA4C46">
        <w:rPr>
          <w:rFonts w:hint="eastAsia"/>
          <w:color w:val="000000" w:themeColor="text1"/>
          <w:kern w:val="0"/>
          <w:sz w:val="24"/>
        </w:rPr>
        <w:t>一</w:t>
      </w:r>
      <w:r w:rsidRPr="00FA4C46">
        <w:rPr>
          <w:rFonts w:hint="eastAsia"/>
          <w:color w:val="000000" w:themeColor="text1"/>
          <w:kern w:val="0"/>
          <w:sz w:val="24"/>
        </w:rPr>
        <w:t>)</w:t>
      </w:r>
      <w:r w:rsidRPr="00FA4C46">
        <w:rPr>
          <w:rFonts w:hint="eastAsia"/>
          <w:color w:val="000000" w:themeColor="text1"/>
          <w:kern w:val="0"/>
          <w:sz w:val="24"/>
        </w:rPr>
        <w:t>加强废水污染防治。项目须实施雨污、清污分流。清洁废水、洗衣废水、浓水收集处理达到《医疗机构水污染物排放标准》</w:t>
      </w:r>
      <w:r w:rsidRPr="00FA4C46">
        <w:rPr>
          <w:rFonts w:hint="eastAsia"/>
          <w:color w:val="000000" w:themeColor="text1"/>
          <w:kern w:val="0"/>
          <w:sz w:val="24"/>
        </w:rPr>
        <w:t>(GB18466-2005)</w:t>
      </w:r>
      <w:r w:rsidRPr="00FA4C46">
        <w:rPr>
          <w:rFonts w:hint="eastAsia"/>
          <w:color w:val="000000" w:themeColor="text1"/>
          <w:kern w:val="0"/>
          <w:sz w:val="24"/>
        </w:rPr>
        <w:t>预处理标准，生活污水收集处理达到《污水综合排放标准》</w:t>
      </w:r>
      <w:r w:rsidRPr="00FA4C46">
        <w:rPr>
          <w:rFonts w:hint="eastAsia"/>
          <w:color w:val="000000" w:themeColor="text1"/>
          <w:kern w:val="0"/>
          <w:sz w:val="24"/>
        </w:rPr>
        <w:t>(GB8978-1996)</w:t>
      </w:r>
      <w:r w:rsidRPr="00FA4C46">
        <w:rPr>
          <w:rFonts w:hint="eastAsia"/>
          <w:color w:val="000000" w:themeColor="text1"/>
          <w:kern w:val="0"/>
          <w:sz w:val="24"/>
        </w:rPr>
        <w:t>中三级标准后纳管，送市政污水处理厂集中处理。</w:t>
      </w:r>
    </w:p>
    <w:p w:rsidR="00DA2953" w:rsidRPr="00FA4C46" w:rsidRDefault="00EC0702">
      <w:pPr>
        <w:spacing w:line="360" w:lineRule="auto"/>
        <w:ind w:firstLineChars="200" w:firstLine="480"/>
        <w:jc w:val="left"/>
        <w:rPr>
          <w:color w:val="000000" w:themeColor="text1"/>
          <w:kern w:val="0"/>
          <w:sz w:val="24"/>
        </w:rPr>
      </w:pPr>
      <w:r w:rsidRPr="00FA4C46">
        <w:rPr>
          <w:rFonts w:hint="eastAsia"/>
          <w:color w:val="000000" w:themeColor="text1"/>
          <w:kern w:val="0"/>
          <w:sz w:val="24"/>
        </w:rPr>
        <w:t>(</w:t>
      </w:r>
      <w:r w:rsidRPr="00FA4C46">
        <w:rPr>
          <w:rFonts w:hint="eastAsia"/>
          <w:color w:val="000000" w:themeColor="text1"/>
          <w:kern w:val="0"/>
          <w:sz w:val="24"/>
        </w:rPr>
        <w:t>二</w:t>
      </w:r>
      <w:r w:rsidRPr="00FA4C46">
        <w:rPr>
          <w:rFonts w:hint="eastAsia"/>
          <w:color w:val="000000" w:themeColor="text1"/>
          <w:kern w:val="0"/>
          <w:sz w:val="24"/>
        </w:rPr>
        <w:t>)</w:t>
      </w:r>
      <w:r w:rsidRPr="00FA4C46">
        <w:rPr>
          <w:rFonts w:hint="eastAsia"/>
          <w:color w:val="000000" w:themeColor="text1"/>
          <w:kern w:val="0"/>
          <w:sz w:val="24"/>
        </w:rPr>
        <w:t>加强废气污染防治。检测废气须收集处理后由不低于</w:t>
      </w:r>
      <w:r w:rsidRPr="00FA4C46">
        <w:rPr>
          <w:rFonts w:hint="eastAsia"/>
          <w:color w:val="000000" w:themeColor="text1"/>
          <w:kern w:val="0"/>
          <w:sz w:val="24"/>
        </w:rPr>
        <w:t>15</w:t>
      </w:r>
      <w:r w:rsidRPr="00FA4C46">
        <w:rPr>
          <w:rFonts w:hint="eastAsia"/>
          <w:color w:val="000000" w:themeColor="text1"/>
          <w:kern w:val="0"/>
          <w:sz w:val="24"/>
        </w:rPr>
        <w:t>米的排气筒达标排放，排放标准执行《大气污染物综合排放标准》</w:t>
      </w:r>
      <w:r w:rsidRPr="00FA4C46">
        <w:rPr>
          <w:rFonts w:hint="eastAsia"/>
          <w:color w:val="000000" w:themeColor="text1"/>
          <w:kern w:val="0"/>
          <w:sz w:val="24"/>
        </w:rPr>
        <w:t>(GB16297-1996)</w:t>
      </w:r>
      <w:r w:rsidRPr="00FA4C46">
        <w:rPr>
          <w:rFonts w:hint="eastAsia"/>
          <w:color w:val="000000" w:themeColor="text1"/>
          <w:kern w:val="0"/>
          <w:sz w:val="24"/>
        </w:rPr>
        <w:t>中的二级标准</w:t>
      </w:r>
    </w:p>
    <w:p w:rsidR="00DA2953" w:rsidRPr="00FA4C46" w:rsidRDefault="00EC0702">
      <w:pPr>
        <w:spacing w:line="360" w:lineRule="auto"/>
        <w:ind w:firstLineChars="200" w:firstLine="480"/>
        <w:jc w:val="left"/>
        <w:rPr>
          <w:color w:val="000000" w:themeColor="text1"/>
          <w:kern w:val="0"/>
          <w:sz w:val="24"/>
        </w:rPr>
      </w:pPr>
      <w:r w:rsidRPr="00FA4C46">
        <w:rPr>
          <w:rFonts w:hint="eastAsia"/>
          <w:color w:val="000000" w:themeColor="text1"/>
          <w:kern w:val="0"/>
          <w:sz w:val="24"/>
        </w:rPr>
        <w:t>(</w:t>
      </w:r>
      <w:r w:rsidRPr="00FA4C46">
        <w:rPr>
          <w:rFonts w:hint="eastAsia"/>
          <w:color w:val="000000" w:themeColor="text1"/>
          <w:kern w:val="0"/>
          <w:sz w:val="24"/>
        </w:rPr>
        <w:t>三</w:t>
      </w:r>
      <w:r w:rsidRPr="00FA4C46">
        <w:rPr>
          <w:rFonts w:hint="eastAsia"/>
          <w:color w:val="000000" w:themeColor="text1"/>
          <w:kern w:val="0"/>
          <w:sz w:val="24"/>
        </w:rPr>
        <w:t>)</w:t>
      </w:r>
      <w:r w:rsidRPr="00FA4C46">
        <w:rPr>
          <w:rFonts w:hint="eastAsia"/>
          <w:color w:val="000000" w:themeColor="text1"/>
          <w:kern w:val="0"/>
          <w:sz w:val="24"/>
        </w:rPr>
        <w:t>加强噪声污染防治。车间合理布局，选用低噪声设备，同时采取必要的隔音、消声、降噪措施，使厂界噪声达标。厂界噪声执行《工业企业厂界环境噪声排放标准》</w:t>
      </w:r>
    </w:p>
    <w:p w:rsidR="00DA2953" w:rsidRPr="00FA4C46" w:rsidRDefault="00EC0702">
      <w:pPr>
        <w:spacing w:line="360" w:lineRule="auto"/>
        <w:jc w:val="left"/>
        <w:rPr>
          <w:color w:val="000000" w:themeColor="text1"/>
          <w:kern w:val="0"/>
          <w:sz w:val="24"/>
        </w:rPr>
      </w:pPr>
      <w:r w:rsidRPr="00FA4C46">
        <w:rPr>
          <w:rFonts w:hint="eastAsia"/>
          <w:color w:val="000000" w:themeColor="text1"/>
          <w:kern w:val="0"/>
          <w:sz w:val="24"/>
        </w:rPr>
        <w:t>(GB12348-2008)</w:t>
      </w:r>
      <w:r w:rsidRPr="00FA4C46">
        <w:rPr>
          <w:rFonts w:hint="eastAsia"/>
          <w:color w:val="000000" w:themeColor="text1"/>
          <w:kern w:val="0"/>
          <w:sz w:val="24"/>
        </w:rPr>
        <w:t>中</w:t>
      </w:r>
      <w:r w:rsidRPr="00FA4C46">
        <w:rPr>
          <w:rFonts w:hint="eastAsia"/>
          <w:color w:val="000000" w:themeColor="text1"/>
          <w:kern w:val="0"/>
          <w:sz w:val="24"/>
        </w:rPr>
        <w:t>2</w:t>
      </w:r>
      <w:r w:rsidRPr="00FA4C46">
        <w:rPr>
          <w:rFonts w:hint="eastAsia"/>
          <w:color w:val="000000" w:themeColor="text1"/>
          <w:kern w:val="0"/>
          <w:sz w:val="24"/>
        </w:rPr>
        <w:t>类标准。</w:t>
      </w:r>
    </w:p>
    <w:p w:rsidR="00DA2953" w:rsidRPr="00FA4C46" w:rsidRDefault="00EC0702">
      <w:pPr>
        <w:spacing w:line="360" w:lineRule="auto"/>
        <w:ind w:firstLineChars="200" w:firstLine="480"/>
        <w:jc w:val="left"/>
        <w:rPr>
          <w:color w:val="000000" w:themeColor="text1"/>
          <w:kern w:val="0"/>
          <w:sz w:val="24"/>
        </w:rPr>
      </w:pPr>
      <w:r w:rsidRPr="00FA4C46">
        <w:rPr>
          <w:rFonts w:hint="eastAsia"/>
          <w:color w:val="000000" w:themeColor="text1"/>
          <w:kern w:val="0"/>
          <w:sz w:val="24"/>
        </w:rPr>
        <w:t>(</w:t>
      </w:r>
      <w:r w:rsidRPr="00FA4C46">
        <w:rPr>
          <w:rFonts w:hint="eastAsia"/>
          <w:color w:val="000000" w:themeColor="text1"/>
          <w:kern w:val="0"/>
          <w:sz w:val="24"/>
        </w:rPr>
        <w:t>四</w:t>
      </w:r>
      <w:r w:rsidRPr="00FA4C46">
        <w:rPr>
          <w:rFonts w:hint="eastAsia"/>
          <w:color w:val="000000" w:themeColor="text1"/>
          <w:kern w:val="0"/>
          <w:sz w:val="24"/>
        </w:rPr>
        <w:t>)</w:t>
      </w:r>
      <w:r w:rsidRPr="00FA4C46">
        <w:rPr>
          <w:rFonts w:hint="eastAsia"/>
          <w:color w:val="000000" w:themeColor="text1"/>
          <w:kern w:val="0"/>
          <w:sz w:val="24"/>
        </w:rPr>
        <w:t>加强固废污染防治。固体废弃物应按照“资源化、减量化、无害化”处置原则，危险废物和一般固废分类收集、堆放、分质处置，尽可能实现资源的综合利用。检测垃圾、废液、废试剂瓶、废滤芯等危险废物经灭菌灭活后后委托资质单位集中处置；废包装材料等固废须搞好综合利用或合理处置；生活垃圾分类收集后由环卫部门统一清运无害化处理。</w:t>
      </w:r>
    </w:p>
    <w:p w:rsidR="00DA2953" w:rsidRPr="00FA4C46" w:rsidRDefault="00EC0702">
      <w:pPr>
        <w:spacing w:line="360" w:lineRule="auto"/>
        <w:ind w:firstLineChars="200" w:firstLine="480"/>
        <w:jc w:val="left"/>
        <w:rPr>
          <w:color w:val="000000" w:themeColor="text1"/>
          <w:kern w:val="0"/>
          <w:sz w:val="24"/>
        </w:rPr>
      </w:pPr>
      <w:r w:rsidRPr="00FA4C46">
        <w:rPr>
          <w:rFonts w:hint="eastAsia"/>
          <w:color w:val="000000" w:themeColor="text1"/>
          <w:kern w:val="0"/>
          <w:sz w:val="24"/>
        </w:rPr>
        <w:t>四、加强项目的日常管理。实行清洁生产，加强设备及环保设施的维护运行，确保</w:t>
      </w:r>
      <w:r w:rsidRPr="00FA4C46">
        <w:rPr>
          <w:rFonts w:hint="eastAsia"/>
          <w:color w:val="000000" w:themeColor="text1"/>
          <w:kern w:val="0"/>
          <w:sz w:val="24"/>
        </w:rPr>
        <w:lastRenderedPageBreak/>
        <w:t>各类污染物稳定达标排放。</w:t>
      </w:r>
    </w:p>
    <w:p w:rsidR="00DA2953" w:rsidRPr="00FA4C46" w:rsidRDefault="00EC0702">
      <w:pPr>
        <w:spacing w:line="360" w:lineRule="auto"/>
        <w:ind w:firstLineChars="200" w:firstLine="480"/>
        <w:jc w:val="left"/>
        <w:rPr>
          <w:color w:val="000000" w:themeColor="text1"/>
          <w:kern w:val="0"/>
          <w:sz w:val="24"/>
        </w:rPr>
      </w:pPr>
      <w:r w:rsidRPr="00FA4C46">
        <w:rPr>
          <w:rFonts w:hint="eastAsia"/>
          <w:color w:val="000000" w:themeColor="text1"/>
          <w:kern w:val="0"/>
          <w:sz w:val="24"/>
        </w:rPr>
        <w:t>五、以上意见和环评报告表中提出的污染防治措施，你公司应在项目设计、建设和管理中认真予以落实。项目竣工后，须按规定进行建设项目环保设施竣工验收，经验收合格后，方可正式投入营运。</w:t>
      </w:r>
    </w:p>
    <w:p w:rsidR="00DA2953" w:rsidRPr="00FA4C46" w:rsidRDefault="00DA2953">
      <w:pPr>
        <w:spacing w:line="360" w:lineRule="auto"/>
        <w:ind w:left="6720" w:hangingChars="2800" w:hanging="6720"/>
        <w:jc w:val="left"/>
        <w:rPr>
          <w:color w:val="000000" w:themeColor="text1"/>
          <w:kern w:val="0"/>
          <w:sz w:val="24"/>
        </w:rPr>
      </w:pPr>
    </w:p>
    <w:p w:rsidR="00DA2953" w:rsidRPr="00FA4C46" w:rsidRDefault="00EC0702" w:rsidP="00BC27DF">
      <w:pPr>
        <w:spacing w:line="360" w:lineRule="auto"/>
        <w:ind w:left="6720" w:hangingChars="2800" w:hanging="6720"/>
        <w:jc w:val="right"/>
        <w:rPr>
          <w:color w:val="000000" w:themeColor="text1"/>
        </w:rPr>
      </w:pPr>
      <w:r w:rsidRPr="00FA4C46">
        <w:rPr>
          <w:rFonts w:hint="eastAsia"/>
          <w:color w:val="000000" w:themeColor="text1"/>
          <w:kern w:val="0"/>
          <w:sz w:val="24"/>
        </w:rPr>
        <w:t xml:space="preserve">    </w:t>
      </w:r>
      <w:r w:rsidRPr="00FA4C46">
        <w:rPr>
          <w:rFonts w:hint="eastAsia"/>
          <w:color w:val="000000" w:themeColor="text1"/>
          <w:kern w:val="0"/>
          <w:sz w:val="24"/>
        </w:rPr>
        <w:t>杭州市生态环境局</w:t>
      </w:r>
      <w:r w:rsidRPr="00FA4C46">
        <w:rPr>
          <w:color w:val="000000" w:themeColor="text1"/>
          <w:kern w:val="0"/>
          <w:sz w:val="24"/>
        </w:rPr>
        <w:t xml:space="preserve">                                                     20</w:t>
      </w:r>
      <w:r w:rsidRPr="00FA4C46">
        <w:rPr>
          <w:rFonts w:hint="eastAsia"/>
          <w:color w:val="000000" w:themeColor="text1"/>
          <w:kern w:val="0"/>
          <w:sz w:val="24"/>
        </w:rPr>
        <w:t>20</w:t>
      </w:r>
      <w:r w:rsidRPr="00FA4C46">
        <w:rPr>
          <w:color w:val="000000" w:themeColor="text1"/>
          <w:kern w:val="0"/>
          <w:sz w:val="24"/>
        </w:rPr>
        <w:t>年</w:t>
      </w:r>
      <w:r w:rsidRPr="00FA4C46">
        <w:rPr>
          <w:rFonts w:hint="eastAsia"/>
          <w:color w:val="000000" w:themeColor="text1"/>
          <w:kern w:val="0"/>
          <w:sz w:val="24"/>
        </w:rPr>
        <w:t>12</w:t>
      </w:r>
      <w:r w:rsidRPr="00FA4C46">
        <w:rPr>
          <w:color w:val="000000" w:themeColor="text1"/>
          <w:kern w:val="0"/>
          <w:sz w:val="24"/>
        </w:rPr>
        <w:t>月</w:t>
      </w:r>
      <w:r w:rsidRPr="00FA4C46">
        <w:rPr>
          <w:rFonts w:hint="eastAsia"/>
          <w:color w:val="000000" w:themeColor="text1"/>
          <w:kern w:val="0"/>
          <w:sz w:val="24"/>
        </w:rPr>
        <w:t>8</w:t>
      </w:r>
      <w:r w:rsidRPr="00FA4C46">
        <w:rPr>
          <w:color w:val="000000" w:themeColor="text1"/>
          <w:kern w:val="0"/>
          <w:sz w:val="24"/>
        </w:rPr>
        <w:t>日</w:t>
      </w:r>
      <w:r w:rsidRPr="00FA4C46">
        <w:rPr>
          <w:color w:val="000000" w:themeColor="text1"/>
          <w:kern w:val="0"/>
          <w:sz w:val="24"/>
        </w:rPr>
        <w:t xml:space="preserve">  </w:t>
      </w:r>
    </w:p>
    <w:p w:rsidR="00DA2953" w:rsidRPr="00FA4C46" w:rsidRDefault="00DA2953">
      <w:pPr>
        <w:pStyle w:val="a0"/>
        <w:rPr>
          <w:rFonts w:ascii="Times New Roman" w:hAnsi="Times New Roman"/>
          <w:color w:val="000000" w:themeColor="text1"/>
        </w:rPr>
      </w:pPr>
    </w:p>
    <w:p w:rsidR="00DA2953" w:rsidRPr="00FA4C46" w:rsidRDefault="00DA2953">
      <w:pPr>
        <w:pStyle w:val="10"/>
        <w:rPr>
          <w:color w:val="000000" w:themeColor="text1"/>
        </w:rPr>
      </w:pPr>
    </w:p>
    <w:p w:rsidR="00DA2953" w:rsidRPr="00FA4C46" w:rsidRDefault="00DA2953">
      <w:pPr>
        <w:pStyle w:val="60"/>
        <w:ind w:left="0"/>
        <w:rPr>
          <w:rFonts w:ascii="Times New Roman"/>
          <w:color w:val="000000" w:themeColor="text1"/>
        </w:rPr>
      </w:pPr>
    </w:p>
    <w:p w:rsidR="00DA2953" w:rsidRPr="00FA4C46" w:rsidRDefault="00DA2953">
      <w:pPr>
        <w:rPr>
          <w:color w:val="000000" w:themeColor="text1"/>
        </w:rPr>
      </w:pPr>
    </w:p>
    <w:p w:rsidR="00DA2953" w:rsidRPr="00FA4C46" w:rsidRDefault="00DA2953">
      <w:pPr>
        <w:pStyle w:val="Default"/>
        <w:rPr>
          <w:rFonts w:ascii="Times New Roman"/>
          <w:color w:val="000000" w:themeColor="text1"/>
        </w:rPr>
      </w:pPr>
    </w:p>
    <w:p w:rsidR="00DA2953" w:rsidRPr="00FA4C46" w:rsidRDefault="00DA2953">
      <w:pPr>
        <w:pStyle w:val="60"/>
        <w:rPr>
          <w:rFonts w:ascii="Times New Roman"/>
          <w:color w:val="000000" w:themeColor="text1"/>
        </w:rPr>
      </w:pPr>
    </w:p>
    <w:p w:rsidR="00DA2953" w:rsidRPr="00FA4C46" w:rsidRDefault="00DA2953">
      <w:pPr>
        <w:rPr>
          <w:color w:val="000000" w:themeColor="text1"/>
        </w:rPr>
      </w:pPr>
    </w:p>
    <w:p w:rsidR="00DA2953" w:rsidRPr="00FA4C46" w:rsidRDefault="00DA2953">
      <w:pPr>
        <w:pStyle w:val="Default"/>
        <w:rPr>
          <w:rFonts w:ascii="Times New Roman"/>
          <w:color w:val="000000" w:themeColor="text1"/>
        </w:rPr>
      </w:pPr>
    </w:p>
    <w:p w:rsidR="00DA2953" w:rsidRPr="00FA4C46" w:rsidRDefault="00DA2953">
      <w:pPr>
        <w:pStyle w:val="60"/>
        <w:rPr>
          <w:rFonts w:ascii="Times New Roman"/>
          <w:color w:val="000000" w:themeColor="text1"/>
        </w:rPr>
      </w:pPr>
    </w:p>
    <w:p w:rsidR="00DA2953" w:rsidRPr="00FA4C46" w:rsidRDefault="00DA2953">
      <w:pPr>
        <w:rPr>
          <w:color w:val="000000" w:themeColor="text1"/>
        </w:rPr>
      </w:pPr>
    </w:p>
    <w:p w:rsidR="00DA2953" w:rsidRPr="00FA4C46" w:rsidRDefault="00DA2953">
      <w:pPr>
        <w:pStyle w:val="Default"/>
        <w:rPr>
          <w:rFonts w:ascii="Times New Roman"/>
          <w:color w:val="000000" w:themeColor="text1"/>
        </w:rPr>
      </w:pPr>
    </w:p>
    <w:p w:rsidR="00DA2953" w:rsidRPr="00FA4C46" w:rsidRDefault="00DA2953">
      <w:pPr>
        <w:pStyle w:val="60"/>
        <w:rPr>
          <w:rFonts w:ascii="Times New Roman"/>
          <w:color w:val="000000" w:themeColor="text1"/>
        </w:rPr>
      </w:pPr>
    </w:p>
    <w:p w:rsidR="00DA2953" w:rsidRPr="00FA4C46" w:rsidRDefault="00DA2953">
      <w:pPr>
        <w:rPr>
          <w:color w:val="000000" w:themeColor="text1"/>
        </w:rPr>
      </w:pPr>
    </w:p>
    <w:p w:rsidR="00DA2953" w:rsidRPr="00FA4C46" w:rsidRDefault="00DA2953">
      <w:pPr>
        <w:pStyle w:val="Default"/>
        <w:rPr>
          <w:rFonts w:ascii="Times New Roman"/>
          <w:color w:val="000000" w:themeColor="text1"/>
        </w:rPr>
      </w:pPr>
    </w:p>
    <w:p w:rsidR="00DA2953" w:rsidRPr="00FA4C46" w:rsidRDefault="00DA2953">
      <w:pPr>
        <w:pStyle w:val="60"/>
        <w:rPr>
          <w:rFonts w:ascii="Times New Roman"/>
          <w:color w:val="000000" w:themeColor="text1"/>
        </w:rPr>
      </w:pPr>
    </w:p>
    <w:p w:rsidR="00DA2953" w:rsidRPr="00FA4C46" w:rsidRDefault="00DA2953">
      <w:pPr>
        <w:rPr>
          <w:color w:val="000000" w:themeColor="text1"/>
        </w:rPr>
      </w:pPr>
    </w:p>
    <w:p w:rsidR="00DA2953" w:rsidRPr="00FA4C46" w:rsidRDefault="00DA2953">
      <w:pPr>
        <w:pStyle w:val="Default"/>
        <w:rPr>
          <w:rFonts w:ascii="Times New Roman"/>
          <w:color w:val="000000" w:themeColor="text1"/>
        </w:rPr>
      </w:pPr>
    </w:p>
    <w:p w:rsidR="00DA2953" w:rsidRPr="00FA4C46" w:rsidRDefault="00DA2953">
      <w:pPr>
        <w:pStyle w:val="60"/>
        <w:rPr>
          <w:rFonts w:ascii="Times New Roman"/>
          <w:color w:val="000000" w:themeColor="text1"/>
        </w:rPr>
      </w:pPr>
    </w:p>
    <w:p w:rsidR="00DA2953" w:rsidRPr="00FA4C46" w:rsidRDefault="00DA2953">
      <w:pPr>
        <w:rPr>
          <w:color w:val="000000" w:themeColor="text1"/>
        </w:rPr>
      </w:pPr>
    </w:p>
    <w:p w:rsidR="00DA2953" w:rsidRPr="00FA4C46" w:rsidRDefault="00DA2953">
      <w:pPr>
        <w:pStyle w:val="Default"/>
        <w:rPr>
          <w:color w:val="000000" w:themeColor="text1"/>
        </w:rPr>
      </w:pPr>
    </w:p>
    <w:p w:rsidR="00DA2953" w:rsidRPr="00FA4C46" w:rsidRDefault="00DA2953">
      <w:pPr>
        <w:rPr>
          <w:color w:val="000000" w:themeColor="text1"/>
        </w:rPr>
      </w:pPr>
    </w:p>
    <w:p w:rsidR="00DA2953" w:rsidRPr="00FA4C46" w:rsidRDefault="00EC0702">
      <w:pPr>
        <w:pStyle w:val="1"/>
        <w:ind w:firstLineChars="1200" w:firstLine="3373"/>
        <w:jc w:val="both"/>
        <w:rPr>
          <w:color w:val="000000" w:themeColor="text1"/>
        </w:rPr>
      </w:pPr>
      <w:bookmarkStart w:id="111" w:name="_Toc4129"/>
      <w:r w:rsidRPr="00FA4C46">
        <w:rPr>
          <w:color w:val="000000" w:themeColor="text1"/>
        </w:rPr>
        <w:lastRenderedPageBreak/>
        <w:t xml:space="preserve">6 </w:t>
      </w:r>
      <w:r w:rsidRPr="00FA4C46">
        <w:rPr>
          <w:color w:val="000000" w:themeColor="text1"/>
        </w:rPr>
        <w:t>验收执行标准</w:t>
      </w:r>
      <w:bookmarkEnd w:id="106"/>
      <w:bookmarkEnd w:id="107"/>
      <w:bookmarkEnd w:id="108"/>
      <w:bookmarkEnd w:id="109"/>
      <w:bookmarkEnd w:id="110"/>
      <w:bookmarkEnd w:id="111"/>
    </w:p>
    <w:p w:rsidR="00DA2953" w:rsidRPr="00FA4C46" w:rsidRDefault="00EC0702">
      <w:pPr>
        <w:pStyle w:val="2"/>
        <w:spacing w:before="120" w:after="120"/>
        <w:rPr>
          <w:color w:val="000000" w:themeColor="text1"/>
        </w:rPr>
      </w:pPr>
      <w:bookmarkStart w:id="112" w:name="_Toc28418"/>
      <w:bookmarkStart w:id="113" w:name="_Toc500330629"/>
      <w:bookmarkStart w:id="114" w:name="_Toc500333315"/>
      <w:bookmarkStart w:id="115" w:name="_Toc5193"/>
      <w:bookmarkStart w:id="116" w:name="_Toc10973"/>
      <w:r w:rsidRPr="00FA4C46">
        <w:rPr>
          <w:color w:val="000000" w:themeColor="text1"/>
        </w:rPr>
        <w:t xml:space="preserve">6.1 </w:t>
      </w:r>
      <w:r w:rsidRPr="00FA4C46">
        <w:rPr>
          <w:color w:val="000000" w:themeColor="text1"/>
        </w:rPr>
        <w:t>废水验收标准</w:t>
      </w:r>
      <w:bookmarkEnd w:id="112"/>
    </w:p>
    <w:p w:rsidR="00DA2953" w:rsidRPr="00FA4C46" w:rsidRDefault="00EC0702">
      <w:pPr>
        <w:spacing w:line="360" w:lineRule="auto"/>
        <w:ind w:firstLineChars="200" w:firstLine="480"/>
        <w:jc w:val="left"/>
        <w:rPr>
          <w:rFonts w:ascii="宋体" w:hAnsi="宋体" w:cs="宋体"/>
          <w:bCs/>
          <w:color w:val="000000" w:themeColor="text1"/>
          <w:sz w:val="24"/>
        </w:rPr>
      </w:pPr>
      <w:r w:rsidRPr="00FA4C46">
        <w:rPr>
          <w:rFonts w:ascii="宋体" w:hAnsi="宋体" w:cs="宋体" w:hint="eastAsia"/>
          <w:bCs/>
          <w:color w:val="000000" w:themeColor="text1"/>
          <w:sz w:val="24"/>
        </w:rPr>
        <w:t>生活废水执行GB 8978-1996《污水综合排放标准》中表4的三级标准，其中氨氮执行DB33/887-2013《工业企业废水氮、磷污染物间接排放限值》中限值要求，生产废水执行</w:t>
      </w:r>
      <w:r w:rsidRPr="00FA4C46">
        <w:rPr>
          <w:rFonts w:ascii="宋体" w:hAnsi="宋体" w:cs="宋体" w:hint="eastAsia"/>
          <w:bCs/>
          <w:color w:val="000000" w:themeColor="text1"/>
          <w:kern w:val="0"/>
          <w:sz w:val="24"/>
        </w:rPr>
        <w:t>GB 18466-2005《医疗机构水污染排放标准》。</w:t>
      </w:r>
      <w:r w:rsidRPr="00FA4C46">
        <w:rPr>
          <w:rFonts w:ascii="宋体" w:hAnsi="宋体" w:cs="宋体" w:hint="eastAsia"/>
          <w:bCs/>
          <w:color w:val="000000" w:themeColor="text1"/>
          <w:sz w:val="24"/>
        </w:rPr>
        <w:t>详见表6-1。</w:t>
      </w:r>
    </w:p>
    <w:p w:rsidR="00DA2953" w:rsidRPr="00FA4C46" w:rsidRDefault="00EC0702">
      <w:pPr>
        <w:spacing w:line="360" w:lineRule="auto"/>
        <w:jc w:val="center"/>
        <w:rPr>
          <w:bCs/>
          <w:color w:val="000000" w:themeColor="text1"/>
          <w:sz w:val="24"/>
        </w:rPr>
      </w:pPr>
      <w:r w:rsidRPr="00FA4C46">
        <w:rPr>
          <w:b/>
          <w:bCs/>
          <w:color w:val="000000" w:themeColor="text1"/>
          <w:szCs w:val="21"/>
        </w:rPr>
        <w:t>表</w:t>
      </w:r>
      <w:r w:rsidRPr="00FA4C46">
        <w:rPr>
          <w:b/>
          <w:bCs/>
          <w:color w:val="000000" w:themeColor="text1"/>
          <w:szCs w:val="21"/>
        </w:rPr>
        <w:t>6-1</w:t>
      </w:r>
      <w:r w:rsidRPr="00FA4C46">
        <w:rPr>
          <w:b/>
          <w:bCs/>
          <w:color w:val="000000" w:themeColor="text1"/>
          <w:szCs w:val="21"/>
        </w:rPr>
        <w:t>废</w:t>
      </w:r>
      <w:r w:rsidRPr="00FA4C46">
        <w:rPr>
          <w:rFonts w:hint="eastAsia"/>
          <w:b/>
          <w:bCs/>
          <w:color w:val="000000" w:themeColor="text1"/>
          <w:szCs w:val="21"/>
        </w:rPr>
        <w:t>水</w:t>
      </w:r>
      <w:r w:rsidRPr="00FA4C46">
        <w:rPr>
          <w:b/>
          <w:bCs/>
          <w:color w:val="000000" w:themeColor="text1"/>
          <w:szCs w:val="21"/>
        </w:rPr>
        <w:t>排放标准</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1"/>
        <w:gridCol w:w="2315"/>
        <w:gridCol w:w="4675"/>
      </w:tblGrid>
      <w:tr w:rsidR="00DA2953" w:rsidRPr="00FA4C46">
        <w:trPr>
          <w:trHeight w:val="254"/>
          <w:tblHeader/>
        </w:trPr>
        <w:tc>
          <w:tcPr>
            <w:tcW w:w="2081" w:type="dxa"/>
            <w:vAlign w:val="center"/>
          </w:tcPr>
          <w:p w:rsidR="00DA2953" w:rsidRPr="00FA4C46" w:rsidRDefault="00EC0702">
            <w:pPr>
              <w:jc w:val="center"/>
              <w:rPr>
                <w:rFonts w:ascii="宋体" w:hAnsi="宋体" w:cs="宋体"/>
                <w:bCs/>
                <w:color w:val="000000" w:themeColor="text1"/>
                <w:szCs w:val="21"/>
              </w:rPr>
            </w:pPr>
            <w:r w:rsidRPr="00FA4C46">
              <w:rPr>
                <w:rFonts w:ascii="宋体" w:hAnsi="宋体" w:cs="宋体" w:hint="eastAsia"/>
                <w:color w:val="000000" w:themeColor="text1"/>
                <w:szCs w:val="21"/>
              </w:rPr>
              <w:t>监测</w:t>
            </w:r>
            <w:r w:rsidRPr="00FA4C46">
              <w:rPr>
                <w:rFonts w:ascii="宋体" w:hAnsi="宋体" w:cs="宋体" w:hint="eastAsia"/>
                <w:bCs/>
                <w:color w:val="000000" w:themeColor="text1"/>
                <w:szCs w:val="21"/>
              </w:rPr>
              <w:t>项目</w:t>
            </w:r>
          </w:p>
        </w:tc>
        <w:tc>
          <w:tcPr>
            <w:tcW w:w="2315" w:type="dxa"/>
            <w:vAlign w:val="center"/>
          </w:tcPr>
          <w:p w:rsidR="00DA2953" w:rsidRPr="00FA4C46" w:rsidRDefault="00EC0702">
            <w:pPr>
              <w:jc w:val="center"/>
              <w:rPr>
                <w:rFonts w:ascii="宋体" w:hAnsi="宋体" w:cs="宋体"/>
                <w:bCs/>
                <w:color w:val="000000" w:themeColor="text1"/>
                <w:szCs w:val="21"/>
              </w:rPr>
            </w:pPr>
            <w:r w:rsidRPr="00FA4C46">
              <w:rPr>
                <w:rFonts w:ascii="宋体" w:hAnsi="宋体" w:cs="宋体" w:hint="eastAsia"/>
                <w:bCs/>
                <w:color w:val="000000" w:themeColor="text1"/>
                <w:szCs w:val="21"/>
              </w:rPr>
              <w:t>排放限值</w:t>
            </w:r>
          </w:p>
        </w:tc>
        <w:tc>
          <w:tcPr>
            <w:tcW w:w="4675" w:type="dxa"/>
            <w:vAlign w:val="center"/>
          </w:tcPr>
          <w:p w:rsidR="00DA2953" w:rsidRPr="00FA4C46" w:rsidRDefault="00EC0702">
            <w:pPr>
              <w:jc w:val="center"/>
              <w:rPr>
                <w:rFonts w:ascii="宋体" w:hAnsi="宋体" w:cs="宋体"/>
                <w:bCs/>
                <w:color w:val="000000" w:themeColor="text1"/>
                <w:szCs w:val="21"/>
              </w:rPr>
            </w:pPr>
            <w:r w:rsidRPr="00FA4C46">
              <w:rPr>
                <w:rFonts w:ascii="宋体" w:hAnsi="宋体" w:cs="宋体" w:hint="eastAsia"/>
                <w:bCs/>
                <w:color w:val="000000" w:themeColor="text1"/>
                <w:szCs w:val="21"/>
              </w:rPr>
              <w:t>执行标准</w:t>
            </w:r>
          </w:p>
        </w:tc>
      </w:tr>
      <w:tr w:rsidR="00DA2953" w:rsidRPr="00FA4C46">
        <w:trPr>
          <w:trHeight w:val="230"/>
        </w:trPr>
        <w:tc>
          <w:tcPr>
            <w:tcW w:w="2081" w:type="dxa"/>
            <w:vAlign w:val="center"/>
          </w:tcPr>
          <w:p w:rsidR="00DA2953" w:rsidRPr="00FA4C46" w:rsidRDefault="00EC0702">
            <w:pPr>
              <w:ind w:left="-28"/>
              <w:jc w:val="center"/>
              <w:rPr>
                <w:rFonts w:ascii="宋体" w:hAnsi="宋体" w:cs="宋体"/>
                <w:bCs/>
                <w:color w:val="000000" w:themeColor="text1"/>
                <w:szCs w:val="21"/>
              </w:rPr>
            </w:pPr>
            <w:r w:rsidRPr="00FA4C46">
              <w:rPr>
                <w:rFonts w:ascii="宋体" w:hAnsi="宋体" w:cs="宋体" w:hint="eastAsia"/>
                <w:bCs/>
                <w:color w:val="000000" w:themeColor="text1"/>
                <w:szCs w:val="21"/>
              </w:rPr>
              <w:t>pH值</w:t>
            </w:r>
          </w:p>
        </w:tc>
        <w:tc>
          <w:tcPr>
            <w:tcW w:w="2315" w:type="dxa"/>
            <w:vAlign w:val="center"/>
          </w:tcPr>
          <w:p w:rsidR="00DA2953" w:rsidRPr="00FA4C46" w:rsidRDefault="00EC0702">
            <w:pPr>
              <w:ind w:left="-108"/>
              <w:jc w:val="center"/>
              <w:rPr>
                <w:rFonts w:ascii="宋体" w:hAnsi="宋体" w:cs="宋体"/>
                <w:bCs/>
                <w:color w:val="000000" w:themeColor="text1"/>
                <w:szCs w:val="21"/>
              </w:rPr>
            </w:pPr>
            <w:r w:rsidRPr="00FA4C46">
              <w:rPr>
                <w:rFonts w:ascii="宋体" w:hAnsi="宋体" w:cs="宋体" w:hint="eastAsia"/>
                <w:bCs/>
                <w:color w:val="000000" w:themeColor="text1"/>
                <w:szCs w:val="21"/>
              </w:rPr>
              <w:t>6-9</w:t>
            </w:r>
          </w:p>
        </w:tc>
        <w:tc>
          <w:tcPr>
            <w:tcW w:w="4675" w:type="dxa"/>
            <w:vMerge w:val="restart"/>
            <w:vAlign w:val="center"/>
          </w:tcPr>
          <w:p w:rsidR="00DA2953" w:rsidRPr="00FA4C46" w:rsidRDefault="00EC0702">
            <w:pPr>
              <w:jc w:val="center"/>
              <w:rPr>
                <w:rFonts w:ascii="宋体" w:hAnsi="宋体" w:cs="宋体"/>
                <w:bCs/>
                <w:color w:val="000000" w:themeColor="text1"/>
                <w:szCs w:val="21"/>
              </w:rPr>
            </w:pPr>
            <w:r w:rsidRPr="00FA4C46">
              <w:rPr>
                <w:rFonts w:ascii="宋体" w:hAnsi="宋体" w:cs="宋体" w:hint="eastAsia"/>
                <w:bCs/>
                <w:color w:val="000000" w:themeColor="text1"/>
                <w:szCs w:val="21"/>
              </w:rPr>
              <w:t>《污水综合排放标准》（GB8978-1996）中表4的三级限值要求</w:t>
            </w:r>
          </w:p>
        </w:tc>
      </w:tr>
      <w:tr w:rsidR="00DA2953" w:rsidRPr="00FA4C46">
        <w:trPr>
          <w:trHeight w:val="295"/>
        </w:trPr>
        <w:tc>
          <w:tcPr>
            <w:tcW w:w="2081" w:type="dxa"/>
            <w:vAlign w:val="center"/>
          </w:tcPr>
          <w:p w:rsidR="00DA2953" w:rsidRPr="00FA4C46" w:rsidRDefault="00EC0702">
            <w:pPr>
              <w:ind w:left="-28"/>
              <w:jc w:val="center"/>
              <w:rPr>
                <w:rFonts w:ascii="宋体" w:hAnsi="宋体" w:cs="宋体"/>
                <w:bCs/>
                <w:color w:val="000000" w:themeColor="text1"/>
                <w:szCs w:val="21"/>
              </w:rPr>
            </w:pPr>
            <w:r w:rsidRPr="00FA4C46">
              <w:rPr>
                <w:rFonts w:ascii="宋体" w:hAnsi="宋体" w:cs="宋体" w:hint="eastAsia"/>
                <w:bCs/>
                <w:color w:val="000000" w:themeColor="text1"/>
                <w:szCs w:val="21"/>
              </w:rPr>
              <w:t>化学需氧量</w:t>
            </w:r>
          </w:p>
        </w:tc>
        <w:tc>
          <w:tcPr>
            <w:tcW w:w="2315" w:type="dxa"/>
            <w:vAlign w:val="center"/>
          </w:tcPr>
          <w:p w:rsidR="00DA2953" w:rsidRPr="00FA4C46" w:rsidRDefault="00EC0702">
            <w:pPr>
              <w:ind w:left="-108"/>
              <w:jc w:val="center"/>
              <w:rPr>
                <w:rFonts w:ascii="宋体" w:hAnsi="宋体" w:cs="宋体"/>
                <w:bCs/>
                <w:color w:val="000000" w:themeColor="text1"/>
                <w:szCs w:val="21"/>
              </w:rPr>
            </w:pPr>
            <w:r w:rsidRPr="00FA4C46">
              <w:rPr>
                <w:rFonts w:ascii="宋体" w:hAnsi="宋体" w:cs="宋体" w:hint="eastAsia"/>
                <w:bCs/>
                <w:color w:val="000000" w:themeColor="text1"/>
                <w:szCs w:val="21"/>
              </w:rPr>
              <w:t>500</w:t>
            </w:r>
          </w:p>
        </w:tc>
        <w:tc>
          <w:tcPr>
            <w:tcW w:w="4675" w:type="dxa"/>
            <w:vMerge/>
            <w:vAlign w:val="center"/>
          </w:tcPr>
          <w:p w:rsidR="00DA2953" w:rsidRPr="00FA4C46" w:rsidRDefault="00DA2953">
            <w:pPr>
              <w:jc w:val="center"/>
              <w:rPr>
                <w:rFonts w:ascii="宋体" w:hAnsi="宋体" w:cs="宋体"/>
                <w:bCs/>
                <w:color w:val="000000" w:themeColor="text1"/>
                <w:szCs w:val="21"/>
              </w:rPr>
            </w:pPr>
          </w:p>
        </w:tc>
      </w:tr>
      <w:tr w:rsidR="00DA2953" w:rsidRPr="00FA4C46">
        <w:trPr>
          <w:trHeight w:val="90"/>
        </w:trPr>
        <w:tc>
          <w:tcPr>
            <w:tcW w:w="2081" w:type="dxa"/>
            <w:vAlign w:val="center"/>
          </w:tcPr>
          <w:p w:rsidR="00DA2953" w:rsidRPr="00FA4C46" w:rsidRDefault="00EC0702">
            <w:pPr>
              <w:ind w:left="-28"/>
              <w:jc w:val="center"/>
              <w:rPr>
                <w:rFonts w:ascii="宋体" w:hAnsi="宋体" w:cs="宋体"/>
                <w:snapToGrid w:val="0"/>
                <w:color w:val="000000" w:themeColor="text1"/>
                <w:szCs w:val="21"/>
              </w:rPr>
            </w:pPr>
            <w:r w:rsidRPr="00FA4C46">
              <w:rPr>
                <w:rFonts w:ascii="宋体" w:hAnsi="宋体" w:cs="宋体" w:hint="eastAsia"/>
                <w:bCs/>
                <w:color w:val="000000" w:themeColor="text1"/>
                <w:szCs w:val="21"/>
              </w:rPr>
              <w:t>悬浮物</w:t>
            </w:r>
          </w:p>
        </w:tc>
        <w:tc>
          <w:tcPr>
            <w:tcW w:w="2315" w:type="dxa"/>
            <w:vAlign w:val="center"/>
          </w:tcPr>
          <w:p w:rsidR="00DA2953" w:rsidRPr="00FA4C46" w:rsidRDefault="00EC0702">
            <w:pPr>
              <w:ind w:left="-108"/>
              <w:jc w:val="center"/>
              <w:rPr>
                <w:rFonts w:ascii="宋体" w:hAnsi="宋体" w:cs="宋体"/>
                <w:bCs/>
                <w:color w:val="000000" w:themeColor="text1"/>
                <w:szCs w:val="21"/>
              </w:rPr>
            </w:pPr>
            <w:r w:rsidRPr="00FA4C46">
              <w:rPr>
                <w:rFonts w:ascii="宋体" w:hAnsi="宋体" w:cs="宋体" w:hint="eastAsia"/>
                <w:bCs/>
                <w:color w:val="000000" w:themeColor="text1"/>
                <w:szCs w:val="21"/>
              </w:rPr>
              <w:t>400</w:t>
            </w:r>
          </w:p>
        </w:tc>
        <w:tc>
          <w:tcPr>
            <w:tcW w:w="4675" w:type="dxa"/>
            <w:vMerge/>
            <w:vAlign w:val="center"/>
          </w:tcPr>
          <w:p w:rsidR="00DA2953" w:rsidRPr="00FA4C46" w:rsidRDefault="00DA2953">
            <w:pPr>
              <w:jc w:val="center"/>
              <w:rPr>
                <w:rFonts w:ascii="宋体" w:hAnsi="宋体" w:cs="宋体"/>
                <w:bCs/>
                <w:color w:val="000000" w:themeColor="text1"/>
                <w:szCs w:val="21"/>
              </w:rPr>
            </w:pPr>
          </w:p>
        </w:tc>
      </w:tr>
      <w:tr w:rsidR="00DA2953" w:rsidRPr="00FA4C46">
        <w:trPr>
          <w:trHeight w:val="135"/>
        </w:trPr>
        <w:tc>
          <w:tcPr>
            <w:tcW w:w="2081" w:type="dxa"/>
            <w:vAlign w:val="center"/>
          </w:tcPr>
          <w:p w:rsidR="00DA2953" w:rsidRPr="00FA4C46" w:rsidRDefault="00EC0702">
            <w:pPr>
              <w:ind w:left="-28"/>
              <w:jc w:val="center"/>
              <w:rPr>
                <w:rFonts w:ascii="宋体" w:hAnsi="宋体" w:cs="宋体"/>
                <w:color w:val="000000" w:themeColor="text1"/>
                <w:szCs w:val="21"/>
              </w:rPr>
            </w:pPr>
            <w:r w:rsidRPr="00FA4C46">
              <w:rPr>
                <w:rFonts w:ascii="宋体" w:hAnsi="宋体" w:cs="宋体" w:hint="eastAsia"/>
                <w:bCs/>
                <w:color w:val="000000" w:themeColor="text1"/>
                <w:szCs w:val="21"/>
              </w:rPr>
              <w:t>氨氮</w:t>
            </w:r>
          </w:p>
        </w:tc>
        <w:tc>
          <w:tcPr>
            <w:tcW w:w="2315" w:type="dxa"/>
            <w:vAlign w:val="center"/>
          </w:tcPr>
          <w:p w:rsidR="00DA2953" w:rsidRPr="00FA4C46" w:rsidRDefault="00EC0702">
            <w:pPr>
              <w:ind w:left="-108"/>
              <w:jc w:val="center"/>
              <w:rPr>
                <w:rFonts w:ascii="宋体" w:hAnsi="宋体" w:cs="宋体"/>
                <w:color w:val="000000" w:themeColor="text1"/>
                <w:szCs w:val="21"/>
              </w:rPr>
            </w:pPr>
            <w:r w:rsidRPr="00FA4C46">
              <w:rPr>
                <w:rFonts w:ascii="宋体" w:hAnsi="宋体" w:cs="宋体" w:hint="eastAsia"/>
                <w:bCs/>
                <w:color w:val="000000" w:themeColor="text1"/>
                <w:szCs w:val="21"/>
              </w:rPr>
              <w:t>35</w:t>
            </w:r>
          </w:p>
        </w:tc>
        <w:tc>
          <w:tcPr>
            <w:tcW w:w="4675" w:type="dxa"/>
            <w:vMerge w:val="restart"/>
            <w:vAlign w:val="center"/>
          </w:tcPr>
          <w:p w:rsidR="00DA2953" w:rsidRPr="00FA4C46" w:rsidRDefault="00EC0702">
            <w:pPr>
              <w:jc w:val="center"/>
              <w:rPr>
                <w:rFonts w:ascii="宋体" w:hAnsi="宋体" w:cs="宋体"/>
                <w:bCs/>
                <w:color w:val="000000" w:themeColor="text1"/>
                <w:szCs w:val="21"/>
              </w:rPr>
            </w:pPr>
            <w:r w:rsidRPr="00FA4C46">
              <w:rPr>
                <w:rFonts w:ascii="宋体" w:hAnsi="宋体" w:cs="宋体" w:hint="eastAsia"/>
                <w:bCs/>
                <w:color w:val="000000" w:themeColor="text1"/>
                <w:szCs w:val="21"/>
              </w:rPr>
              <w:t>《工业企业废水氮、磷污染物间接排放限值》（DB33/887-2013）中限值要求</w:t>
            </w:r>
          </w:p>
        </w:tc>
      </w:tr>
      <w:tr w:rsidR="00DA2953" w:rsidRPr="00FA4C46">
        <w:trPr>
          <w:trHeight w:val="135"/>
        </w:trPr>
        <w:tc>
          <w:tcPr>
            <w:tcW w:w="2081" w:type="dxa"/>
            <w:vAlign w:val="center"/>
          </w:tcPr>
          <w:p w:rsidR="00DA2953" w:rsidRPr="00FA4C46" w:rsidRDefault="00EC0702">
            <w:pPr>
              <w:ind w:left="-28"/>
              <w:jc w:val="center"/>
              <w:rPr>
                <w:rFonts w:ascii="宋体" w:hAnsi="宋体" w:cs="宋体"/>
                <w:bCs/>
                <w:color w:val="000000" w:themeColor="text1"/>
                <w:szCs w:val="21"/>
              </w:rPr>
            </w:pPr>
            <w:r w:rsidRPr="00FA4C46">
              <w:rPr>
                <w:rFonts w:ascii="宋体" w:hAnsi="宋体" w:cs="宋体" w:hint="eastAsia"/>
                <w:bCs/>
                <w:color w:val="000000" w:themeColor="text1"/>
                <w:szCs w:val="21"/>
              </w:rPr>
              <w:t>总磷</w:t>
            </w:r>
          </w:p>
        </w:tc>
        <w:tc>
          <w:tcPr>
            <w:tcW w:w="2315" w:type="dxa"/>
            <w:vAlign w:val="center"/>
          </w:tcPr>
          <w:p w:rsidR="00DA2953" w:rsidRPr="00FA4C46" w:rsidRDefault="00EC0702">
            <w:pPr>
              <w:ind w:left="-108"/>
              <w:jc w:val="center"/>
              <w:rPr>
                <w:rFonts w:ascii="宋体" w:hAnsi="宋体" w:cs="宋体"/>
                <w:bCs/>
                <w:color w:val="000000" w:themeColor="text1"/>
                <w:szCs w:val="21"/>
              </w:rPr>
            </w:pPr>
            <w:r w:rsidRPr="00FA4C46">
              <w:rPr>
                <w:rFonts w:ascii="宋体" w:hAnsi="宋体" w:cs="宋体" w:hint="eastAsia"/>
                <w:bCs/>
                <w:color w:val="000000" w:themeColor="text1"/>
                <w:szCs w:val="21"/>
              </w:rPr>
              <w:t>8</w:t>
            </w:r>
          </w:p>
        </w:tc>
        <w:tc>
          <w:tcPr>
            <w:tcW w:w="4675" w:type="dxa"/>
            <w:vMerge/>
            <w:vAlign w:val="center"/>
          </w:tcPr>
          <w:p w:rsidR="00DA2953" w:rsidRPr="00FA4C46" w:rsidRDefault="00DA2953">
            <w:pPr>
              <w:jc w:val="center"/>
              <w:rPr>
                <w:rFonts w:ascii="宋体" w:hAnsi="宋体" w:cs="宋体"/>
                <w:bCs/>
                <w:color w:val="000000" w:themeColor="text1"/>
                <w:szCs w:val="21"/>
              </w:rPr>
            </w:pPr>
          </w:p>
        </w:tc>
      </w:tr>
      <w:tr w:rsidR="00DA2953" w:rsidRPr="00FA4C46">
        <w:trPr>
          <w:trHeight w:val="135"/>
        </w:trPr>
        <w:tc>
          <w:tcPr>
            <w:tcW w:w="2081" w:type="dxa"/>
            <w:vAlign w:val="center"/>
          </w:tcPr>
          <w:p w:rsidR="00DA2953" w:rsidRPr="00FA4C46" w:rsidRDefault="00EC0702">
            <w:pPr>
              <w:ind w:left="-28"/>
              <w:jc w:val="center"/>
              <w:rPr>
                <w:rFonts w:ascii="宋体" w:hAnsi="宋体" w:cs="宋体"/>
                <w:bCs/>
                <w:color w:val="000000" w:themeColor="text1"/>
                <w:szCs w:val="21"/>
              </w:rPr>
            </w:pPr>
            <w:r w:rsidRPr="00FA4C46">
              <w:rPr>
                <w:rFonts w:ascii="宋体" w:hAnsi="宋体" w:cs="宋体" w:hint="eastAsia"/>
                <w:bCs/>
                <w:color w:val="000000" w:themeColor="text1"/>
                <w:szCs w:val="21"/>
              </w:rPr>
              <w:t>pH值</w:t>
            </w:r>
          </w:p>
        </w:tc>
        <w:tc>
          <w:tcPr>
            <w:tcW w:w="2315" w:type="dxa"/>
            <w:vAlign w:val="center"/>
          </w:tcPr>
          <w:p w:rsidR="00DA2953" w:rsidRPr="00FA4C46" w:rsidRDefault="00EC0702">
            <w:pPr>
              <w:ind w:left="-108"/>
              <w:jc w:val="center"/>
              <w:rPr>
                <w:rFonts w:ascii="宋体" w:hAnsi="宋体" w:cs="宋体"/>
                <w:bCs/>
                <w:color w:val="000000" w:themeColor="text1"/>
                <w:szCs w:val="21"/>
              </w:rPr>
            </w:pPr>
            <w:r w:rsidRPr="00FA4C46">
              <w:rPr>
                <w:rFonts w:ascii="宋体" w:hAnsi="宋体" w:cs="宋体" w:hint="eastAsia"/>
                <w:bCs/>
                <w:color w:val="000000" w:themeColor="text1"/>
                <w:szCs w:val="21"/>
              </w:rPr>
              <w:t>6-9</w:t>
            </w:r>
          </w:p>
        </w:tc>
        <w:tc>
          <w:tcPr>
            <w:tcW w:w="4675" w:type="dxa"/>
            <w:vMerge w:val="restart"/>
            <w:vAlign w:val="center"/>
          </w:tcPr>
          <w:p w:rsidR="00DA2953" w:rsidRPr="00FA4C46" w:rsidRDefault="00EC0702">
            <w:pPr>
              <w:jc w:val="center"/>
              <w:rPr>
                <w:rFonts w:ascii="宋体" w:hAnsi="宋体" w:cs="宋体"/>
                <w:bCs/>
                <w:color w:val="000000" w:themeColor="text1"/>
                <w:szCs w:val="21"/>
              </w:rPr>
            </w:pPr>
            <w:r w:rsidRPr="00FA4C46">
              <w:rPr>
                <w:rFonts w:ascii="宋体" w:hAnsi="宋体" w:cs="宋体" w:hint="eastAsia"/>
                <w:bCs/>
                <w:color w:val="000000" w:themeColor="text1"/>
                <w:kern w:val="0"/>
                <w:szCs w:val="21"/>
              </w:rPr>
              <w:t>GB 18466-2005《医疗机构水污染排放标准》</w:t>
            </w:r>
          </w:p>
        </w:tc>
      </w:tr>
      <w:tr w:rsidR="00DA2953" w:rsidRPr="00FA4C46">
        <w:trPr>
          <w:trHeight w:val="135"/>
        </w:trPr>
        <w:tc>
          <w:tcPr>
            <w:tcW w:w="2081" w:type="dxa"/>
            <w:vAlign w:val="center"/>
          </w:tcPr>
          <w:p w:rsidR="00DA2953" w:rsidRPr="00FA4C46" w:rsidRDefault="00EC0702">
            <w:pPr>
              <w:ind w:left="-28"/>
              <w:jc w:val="center"/>
              <w:rPr>
                <w:rFonts w:ascii="宋体" w:hAnsi="宋体" w:cs="宋体"/>
                <w:bCs/>
                <w:color w:val="000000" w:themeColor="text1"/>
                <w:szCs w:val="21"/>
              </w:rPr>
            </w:pPr>
            <w:r w:rsidRPr="00FA4C46">
              <w:rPr>
                <w:rFonts w:ascii="宋体" w:hAnsi="宋体" w:cs="宋体" w:hint="eastAsia"/>
                <w:bCs/>
                <w:color w:val="000000" w:themeColor="text1"/>
                <w:szCs w:val="21"/>
              </w:rPr>
              <w:t>化学需氧量</w:t>
            </w:r>
          </w:p>
        </w:tc>
        <w:tc>
          <w:tcPr>
            <w:tcW w:w="2315" w:type="dxa"/>
            <w:vAlign w:val="center"/>
          </w:tcPr>
          <w:p w:rsidR="00DA2953" w:rsidRPr="00FA4C46" w:rsidRDefault="00EC0702">
            <w:pPr>
              <w:ind w:left="-108"/>
              <w:jc w:val="center"/>
              <w:rPr>
                <w:rFonts w:ascii="宋体" w:hAnsi="宋体" w:cs="宋体"/>
                <w:bCs/>
                <w:color w:val="000000" w:themeColor="text1"/>
                <w:szCs w:val="21"/>
              </w:rPr>
            </w:pPr>
            <w:r w:rsidRPr="00FA4C46">
              <w:rPr>
                <w:rFonts w:ascii="宋体" w:hAnsi="宋体" w:cs="宋体" w:hint="eastAsia"/>
                <w:bCs/>
                <w:color w:val="000000" w:themeColor="text1"/>
                <w:szCs w:val="21"/>
              </w:rPr>
              <w:t>250</w:t>
            </w:r>
          </w:p>
        </w:tc>
        <w:tc>
          <w:tcPr>
            <w:tcW w:w="4675" w:type="dxa"/>
            <w:vMerge/>
            <w:vAlign w:val="center"/>
          </w:tcPr>
          <w:p w:rsidR="00DA2953" w:rsidRPr="00FA4C46" w:rsidRDefault="00DA2953">
            <w:pPr>
              <w:jc w:val="center"/>
              <w:rPr>
                <w:rFonts w:ascii="宋体" w:hAnsi="宋体" w:cs="宋体"/>
                <w:bCs/>
                <w:color w:val="000000" w:themeColor="text1"/>
                <w:szCs w:val="21"/>
              </w:rPr>
            </w:pPr>
          </w:p>
        </w:tc>
      </w:tr>
      <w:tr w:rsidR="00DA2953" w:rsidRPr="00FA4C46">
        <w:trPr>
          <w:trHeight w:val="135"/>
        </w:trPr>
        <w:tc>
          <w:tcPr>
            <w:tcW w:w="2081" w:type="dxa"/>
            <w:vAlign w:val="center"/>
          </w:tcPr>
          <w:p w:rsidR="00DA2953" w:rsidRPr="00FA4C46" w:rsidRDefault="00EC0702">
            <w:pPr>
              <w:ind w:left="-28"/>
              <w:jc w:val="center"/>
              <w:rPr>
                <w:rFonts w:ascii="宋体" w:hAnsi="宋体" w:cs="宋体"/>
                <w:snapToGrid w:val="0"/>
                <w:color w:val="000000" w:themeColor="text1"/>
                <w:szCs w:val="21"/>
              </w:rPr>
            </w:pPr>
            <w:r w:rsidRPr="00FA4C46">
              <w:rPr>
                <w:rFonts w:ascii="宋体" w:hAnsi="宋体" w:cs="宋体" w:hint="eastAsia"/>
                <w:bCs/>
                <w:color w:val="000000" w:themeColor="text1"/>
                <w:szCs w:val="21"/>
              </w:rPr>
              <w:t>悬浮物</w:t>
            </w:r>
          </w:p>
        </w:tc>
        <w:tc>
          <w:tcPr>
            <w:tcW w:w="2315" w:type="dxa"/>
            <w:vAlign w:val="center"/>
          </w:tcPr>
          <w:p w:rsidR="00DA2953" w:rsidRPr="00FA4C46" w:rsidRDefault="00EC0702">
            <w:pPr>
              <w:ind w:left="-108"/>
              <w:jc w:val="center"/>
              <w:rPr>
                <w:rFonts w:ascii="宋体" w:hAnsi="宋体" w:cs="宋体"/>
                <w:bCs/>
                <w:color w:val="000000" w:themeColor="text1"/>
                <w:szCs w:val="21"/>
              </w:rPr>
            </w:pPr>
            <w:r w:rsidRPr="00FA4C46">
              <w:rPr>
                <w:rFonts w:ascii="宋体" w:hAnsi="宋体" w:cs="宋体" w:hint="eastAsia"/>
                <w:bCs/>
                <w:color w:val="000000" w:themeColor="text1"/>
                <w:szCs w:val="21"/>
              </w:rPr>
              <w:t>60</w:t>
            </w:r>
          </w:p>
        </w:tc>
        <w:tc>
          <w:tcPr>
            <w:tcW w:w="4675" w:type="dxa"/>
            <w:vMerge/>
            <w:vAlign w:val="center"/>
          </w:tcPr>
          <w:p w:rsidR="00DA2953" w:rsidRPr="00FA4C46" w:rsidRDefault="00DA2953">
            <w:pPr>
              <w:jc w:val="center"/>
              <w:rPr>
                <w:rFonts w:ascii="宋体" w:hAnsi="宋体" w:cs="宋体"/>
                <w:bCs/>
                <w:color w:val="000000" w:themeColor="text1"/>
                <w:szCs w:val="21"/>
              </w:rPr>
            </w:pPr>
          </w:p>
        </w:tc>
      </w:tr>
      <w:tr w:rsidR="00DA2953" w:rsidRPr="00FA4C46">
        <w:trPr>
          <w:trHeight w:val="135"/>
        </w:trPr>
        <w:tc>
          <w:tcPr>
            <w:tcW w:w="2081" w:type="dxa"/>
            <w:vAlign w:val="center"/>
          </w:tcPr>
          <w:p w:rsidR="00DA2953" w:rsidRPr="00FA4C46" w:rsidRDefault="00EC0702">
            <w:pPr>
              <w:ind w:left="-28"/>
              <w:jc w:val="center"/>
              <w:rPr>
                <w:rFonts w:ascii="宋体" w:hAnsi="宋体" w:cs="宋体"/>
                <w:bCs/>
                <w:color w:val="000000" w:themeColor="text1"/>
                <w:szCs w:val="21"/>
              </w:rPr>
            </w:pPr>
            <w:r w:rsidRPr="00FA4C46">
              <w:rPr>
                <w:rFonts w:ascii="宋体" w:hAnsi="宋体" w:cs="宋体" w:hint="eastAsia"/>
                <w:bCs/>
                <w:color w:val="000000" w:themeColor="text1"/>
                <w:szCs w:val="21"/>
              </w:rPr>
              <w:t>粪大肠菌群</w:t>
            </w:r>
          </w:p>
        </w:tc>
        <w:tc>
          <w:tcPr>
            <w:tcW w:w="2315" w:type="dxa"/>
            <w:vAlign w:val="center"/>
          </w:tcPr>
          <w:p w:rsidR="00DA2953" w:rsidRPr="00FA4C46" w:rsidRDefault="00EC0702">
            <w:pPr>
              <w:ind w:left="-108"/>
              <w:jc w:val="center"/>
              <w:rPr>
                <w:rFonts w:ascii="宋体" w:hAnsi="宋体" w:cs="宋体"/>
                <w:bCs/>
                <w:color w:val="000000" w:themeColor="text1"/>
                <w:szCs w:val="21"/>
              </w:rPr>
            </w:pPr>
            <w:r w:rsidRPr="00FA4C46">
              <w:rPr>
                <w:rFonts w:ascii="宋体" w:hAnsi="宋体" w:cs="宋体" w:hint="eastAsia"/>
                <w:bCs/>
                <w:color w:val="000000" w:themeColor="text1"/>
                <w:szCs w:val="21"/>
              </w:rPr>
              <w:t>5000</w:t>
            </w:r>
          </w:p>
        </w:tc>
        <w:tc>
          <w:tcPr>
            <w:tcW w:w="4675" w:type="dxa"/>
            <w:vMerge/>
            <w:vAlign w:val="center"/>
          </w:tcPr>
          <w:p w:rsidR="00DA2953" w:rsidRPr="00FA4C46" w:rsidRDefault="00DA2953">
            <w:pPr>
              <w:jc w:val="center"/>
              <w:rPr>
                <w:rFonts w:ascii="宋体" w:hAnsi="宋体" w:cs="宋体"/>
                <w:bCs/>
                <w:color w:val="000000" w:themeColor="text1"/>
                <w:szCs w:val="21"/>
              </w:rPr>
            </w:pPr>
          </w:p>
        </w:tc>
      </w:tr>
      <w:tr w:rsidR="00DA2953" w:rsidRPr="00FA4C46">
        <w:trPr>
          <w:trHeight w:val="295"/>
        </w:trPr>
        <w:tc>
          <w:tcPr>
            <w:tcW w:w="9071" w:type="dxa"/>
            <w:gridSpan w:val="3"/>
            <w:vAlign w:val="center"/>
          </w:tcPr>
          <w:p w:rsidR="00DA2953" w:rsidRPr="00FA4C46" w:rsidRDefault="00EC0702">
            <w:pPr>
              <w:jc w:val="left"/>
              <w:rPr>
                <w:rFonts w:ascii="宋体" w:hAnsi="宋体" w:cs="宋体"/>
                <w:bCs/>
                <w:color w:val="000000" w:themeColor="text1"/>
                <w:szCs w:val="21"/>
              </w:rPr>
            </w:pPr>
            <w:r w:rsidRPr="00FA4C46">
              <w:rPr>
                <w:rFonts w:ascii="宋体" w:hAnsi="宋体" w:cs="宋体" w:hint="eastAsia"/>
                <w:bCs/>
                <w:color w:val="000000" w:themeColor="text1"/>
                <w:szCs w:val="21"/>
              </w:rPr>
              <w:t>单位：mg/L，pH值：无量纲，粪大肠菌群</w:t>
            </w:r>
            <w:r w:rsidRPr="00FA4C46">
              <w:rPr>
                <w:rFonts w:ascii="宋体" w:hAnsi="宋体" w:cs="宋体" w:hint="eastAsia"/>
                <w:bCs/>
                <w:color w:val="000000" w:themeColor="text1"/>
                <w:kern w:val="0"/>
                <w:szCs w:val="21"/>
              </w:rPr>
              <w:t>MPN/L</w:t>
            </w:r>
          </w:p>
        </w:tc>
      </w:tr>
    </w:tbl>
    <w:p w:rsidR="00DA2953" w:rsidRPr="00FA4C46" w:rsidRDefault="00DA2953">
      <w:pPr>
        <w:rPr>
          <w:color w:val="000000" w:themeColor="text1"/>
        </w:rPr>
      </w:pPr>
    </w:p>
    <w:p w:rsidR="00DA2953" w:rsidRPr="00FA4C46" w:rsidRDefault="00EC0702">
      <w:pPr>
        <w:pStyle w:val="2"/>
        <w:spacing w:before="120" w:after="120"/>
        <w:rPr>
          <w:color w:val="000000" w:themeColor="text1"/>
        </w:rPr>
      </w:pPr>
      <w:bookmarkStart w:id="117" w:name="_Toc23636"/>
      <w:r w:rsidRPr="00FA4C46">
        <w:rPr>
          <w:color w:val="000000" w:themeColor="text1"/>
        </w:rPr>
        <w:t>6.</w:t>
      </w:r>
      <w:bookmarkStart w:id="118" w:name="_Toc21316"/>
      <w:bookmarkStart w:id="119" w:name="_Toc10707"/>
      <w:r w:rsidRPr="00FA4C46">
        <w:rPr>
          <w:color w:val="000000" w:themeColor="text1"/>
        </w:rPr>
        <w:t xml:space="preserve">2 </w:t>
      </w:r>
      <w:r w:rsidRPr="00FA4C46">
        <w:rPr>
          <w:color w:val="000000" w:themeColor="text1"/>
        </w:rPr>
        <w:t>废气验收标准</w:t>
      </w:r>
      <w:bookmarkEnd w:id="117"/>
      <w:bookmarkEnd w:id="118"/>
      <w:bookmarkEnd w:id="119"/>
    </w:p>
    <w:p w:rsidR="00DA2953" w:rsidRPr="00FA4C46" w:rsidRDefault="00EC0702">
      <w:pPr>
        <w:widowControl/>
        <w:spacing w:line="360" w:lineRule="auto"/>
        <w:ind w:rightChars="-159" w:right="-334" w:firstLineChars="200" w:firstLine="480"/>
        <w:jc w:val="left"/>
        <w:rPr>
          <w:b/>
          <w:bCs/>
          <w:color w:val="000000" w:themeColor="text1"/>
          <w:szCs w:val="21"/>
        </w:rPr>
      </w:pPr>
      <w:r w:rsidRPr="00FA4C46">
        <w:rPr>
          <w:rFonts w:hint="eastAsia"/>
          <w:bCs/>
          <w:color w:val="000000" w:themeColor="text1"/>
          <w:sz w:val="24"/>
        </w:rPr>
        <w:t>有组织</w:t>
      </w:r>
      <w:r w:rsidRPr="00FA4C46">
        <w:rPr>
          <w:bCs/>
          <w:color w:val="000000" w:themeColor="text1"/>
          <w:sz w:val="24"/>
        </w:rPr>
        <w:t>废气执行</w:t>
      </w:r>
      <w:r w:rsidRPr="00FA4C46">
        <w:rPr>
          <w:rFonts w:asciiTheme="minorEastAsia" w:eastAsiaTheme="minorEastAsia" w:hAnsiTheme="minorEastAsia" w:cstheme="minorEastAsia" w:hint="eastAsia"/>
          <w:bCs/>
          <w:color w:val="000000" w:themeColor="text1"/>
          <w:sz w:val="24"/>
        </w:rPr>
        <w:t>GB16297-1996《大气污染物综合排放标准》表2中二级标准，</w:t>
      </w:r>
      <w:r w:rsidRPr="00FA4C46">
        <w:rPr>
          <w:color w:val="000000" w:themeColor="text1"/>
          <w:sz w:val="24"/>
        </w:rPr>
        <w:t>详见表</w:t>
      </w:r>
      <w:r w:rsidRPr="00FA4C46">
        <w:rPr>
          <w:color w:val="000000" w:themeColor="text1"/>
          <w:sz w:val="24"/>
        </w:rPr>
        <w:t>6-2</w:t>
      </w:r>
      <w:r w:rsidRPr="00FA4C46">
        <w:rPr>
          <w:color w:val="000000" w:themeColor="text1"/>
          <w:sz w:val="24"/>
        </w:rPr>
        <w:t>。</w:t>
      </w:r>
    </w:p>
    <w:p w:rsidR="00DA2953" w:rsidRPr="00FA4C46" w:rsidRDefault="00EC0702">
      <w:pPr>
        <w:spacing w:line="360" w:lineRule="auto"/>
        <w:jc w:val="center"/>
        <w:rPr>
          <w:bCs/>
          <w:color w:val="000000" w:themeColor="text1"/>
          <w:sz w:val="24"/>
        </w:rPr>
      </w:pPr>
      <w:r w:rsidRPr="00FA4C46">
        <w:rPr>
          <w:b/>
          <w:bCs/>
          <w:color w:val="000000" w:themeColor="text1"/>
          <w:szCs w:val="21"/>
        </w:rPr>
        <w:t>表</w:t>
      </w:r>
      <w:r w:rsidRPr="00FA4C46">
        <w:rPr>
          <w:b/>
          <w:bCs/>
          <w:color w:val="000000" w:themeColor="text1"/>
          <w:szCs w:val="21"/>
        </w:rPr>
        <w:t>6-2</w:t>
      </w:r>
      <w:r w:rsidRPr="00FA4C46">
        <w:rPr>
          <w:b/>
          <w:bCs/>
          <w:color w:val="000000" w:themeColor="text1"/>
          <w:szCs w:val="21"/>
        </w:rPr>
        <w:t>废气排放标准</w:t>
      </w:r>
    </w:p>
    <w:tbl>
      <w:tblPr>
        <w:tblW w:w="90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57" w:type="dxa"/>
          <w:right w:w="57" w:type="dxa"/>
        </w:tblCellMar>
        <w:tblLook w:val="04A0"/>
      </w:tblPr>
      <w:tblGrid>
        <w:gridCol w:w="1269"/>
        <w:gridCol w:w="1345"/>
        <w:gridCol w:w="1171"/>
        <w:gridCol w:w="1433"/>
        <w:gridCol w:w="1674"/>
        <w:gridCol w:w="2179"/>
      </w:tblGrid>
      <w:tr w:rsidR="00DA2953" w:rsidRPr="00FA4C46">
        <w:trPr>
          <w:trHeight w:val="689"/>
          <w:tblHeader/>
          <w:jc w:val="center"/>
        </w:trPr>
        <w:tc>
          <w:tcPr>
            <w:tcW w:w="1269" w:type="dxa"/>
            <w:tcBorders>
              <w:left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color w:val="000000" w:themeColor="text1"/>
                <w:szCs w:val="21"/>
              </w:rPr>
              <w:t>监测</w:t>
            </w:r>
            <w:r w:rsidRPr="00FA4C46">
              <w:rPr>
                <w:bCs/>
                <w:color w:val="000000" w:themeColor="text1"/>
                <w:szCs w:val="21"/>
              </w:rPr>
              <w:t>项目</w:t>
            </w:r>
          </w:p>
        </w:tc>
        <w:tc>
          <w:tcPr>
            <w:tcW w:w="1345" w:type="dxa"/>
            <w:tcBorders>
              <w:left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bCs/>
                <w:color w:val="000000" w:themeColor="text1"/>
                <w:szCs w:val="21"/>
              </w:rPr>
              <w:t>最高允许排放浓度</w:t>
            </w:r>
          </w:p>
        </w:tc>
        <w:tc>
          <w:tcPr>
            <w:tcW w:w="1171" w:type="dxa"/>
            <w:tcBorders>
              <w:left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bCs/>
                <w:color w:val="000000" w:themeColor="text1"/>
                <w:szCs w:val="21"/>
              </w:rPr>
              <w:t>排气筒高度（</w:t>
            </w:r>
            <w:r w:rsidRPr="00FA4C46">
              <w:rPr>
                <w:bCs/>
                <w:color w:val="000000" w:themeColor="text1"/>
                <w:szCs w:val="21"/>
              </w:rPr>
              <w:t>m</w:t>
            </w:r>
            <w:r w:rsidRPr="00FA4C46">
              <w:rPr>
                <w:bCs/>
                <w:color w:val="000000" w:themeColor="text1"/>
                <w:szCs w:val="21"/>
              </w:rPr>
              <w:t>）</w:t>
            </w:r>
          </w:p>
        </w:tc>
        <w:tc>
          <w:tcPr>
            <w:tcW w:w="1433" w:type="dxa"/>
            <w:tcBorders>
              <w:left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bCs/>
                <w:color w:val="000000" w:themeColor="text1"/>
                <w:szCs w:val="21"/>
              </w:rPr>
              <w:t>最高允许排放速率</w:t>
            </w:r>
          </w:p>
        </w:tc>
        <w:tc>
          <w:tcPr>
            <w:tcW w:w="1674" w:type="dxa"/>
            <w:tcBorders>
              <w:left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bCs/>
                <w:color w:val="000000" w:themeColor="text1"/>
                <w:szCs w:val="21"/>
              </w:rPr>
              <w:t>无组织排放监控浓度限值</w:t>
            </w:r>
          </w:p>
        </w:tc>
        <w:tc>
          <w:tcPr>
            <w:tcW w:w="2179" w:type="dxa"/>
            <w:tcBorders>
              <w:left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bCs/>
                <w:color w:val="000000" w:themeColor="text1"/>
                <w:szCs w:val="21"/>
              </w:rPr>
              <w:t>执行标准</w:t>
            </w:r>
          </w:p>
        </w:tc>
      </w:tr>
      <w:tr w:rsidR="00DA2953" w:rsidRPr="00FA4C46">
        <w:trPr>
          <w:trHeight w:val="461"/>
          <w:jc w:val="center"/>
        </w:trPr>
        <w:tc>
          <w:tcPr>
            <w:tcW w:w="1269" w:type="dxa"/>
            <w:tcBorders>
              <w:left w:val="single" w:sz="4" w:space="0" w:color="auto"/>
              <w:right w:val="single" w:sz="4" w:space="0" w:color="auto"/>
            </w:tcBorders>
            <w:vAlign w:val="center"/>
          </w:tcPr>
          <w:p w:rsidR="00DA2953" w:rsidRPr="00FA4C46" w:rsidRDefault="00EC0702">
            <w:pPr>
              <w:jc w:val="center"/>
              <w:rPr>
                <w:color w:val="000000" w:themeColor="text1"/>
                <w:szCs w:val="21"/>
              </w:rPr>
            </w:pPr>
            <w:r w:rsidRPr="00FA4C46">
              <w:rPr>
                <w:rFonts w:hint="eastAsia"/>
                <w:color w:val="000000" w:themeColor="text1"/>
                <w:szCs w:val="21"/>
              </w:rPr>
              <w:t>非甲烷总烃</w:t>
            </w:r>
          </w:p>
        </w:tc>
        <w:tc>
          <w:tcPr>
            <w:tcW w:w="1345"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hint="eastAsia"/>
                <w:bCs/>
                <w:color w:val="000000" w:themeColor="text1"/>
                <w:szCs w:val="21"/>
              </w:rPr>
              <w:t>120</w:t>
            </w:r>
          </w:p>
        </w:tc>
        <w:tc>
          <w:tcPr>
            <w:tcW w:w="1171"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hint="eastAsia"/>
                <w:bCs/>
                <w:color w:val="000000" w:themeColor="text1"/>
                <w:szCs w:val="21"/>
              </w:rPr>
              <w:t>15</w:t>
            </w:r>
          </w:p>
        </w:tc>
        <w:tc>
          <w:tcPr>
            <w:tcW w:w="1433" w:type="dxa"/>
            <w:tcBorders>
              <w:left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hint="eastAsia"/>
                <w:bCs/>
                <w:color w:val="000000" w:themeColor="text1"/>
                <w:szCs w:val="21"/>
              </w:rPr>
              <w:t>—</w:t>
            </w:r>
          </w:p>
        </w:tc>
        <w:tc>
          <w:tcPr>
            <w:tcW w:w="1674" w:type="dxa"/>
            <w:tcBorders>
              <w:left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hint="eastAsia"/>
                <w:bCs/>
                <w:color w:val="000000" w:themeColor="text1"/>
                <w:szCs w:val="21"/>
              </w:rPr>
              <w:t>4.0</w:t>
            </w:r>
            <w:r w:rsidRPr="00FA4C46">
              <w:rPr>
                <w:bCs/>
                <w:color w:val="000000" w:themeColor="text1"/>
                <w:szCs w:val="21"/>
              </w:rPr>
              <w:t>（</w:t>
            </w:r>
            <w:r w:rsidRPr="00FA4C46">
              <w:rPr>
                <w:bCs/>
                <w:color w:val="000000" w:themeColor="text1"/>
                <w:szCs w:val="21"/>
              </w:rPr>
              <w:t>mg/m</w:t>
            </w:r>
            <w:r w:rsidRPr="00FA4C46">
              <w:rPr>
                <w:bCs/>
                <w:color w:val="000000" w:themeColor="text1"/>
                <w:szCs w:val="21"/>
                <w:vertAlign w:val="superscript"/>
              </w:rPr>
              <w:t>3</w:t>
            </w:r>
            <w:r w:rsidRPr="00FA4C46">
              <w:rPr>
                <w:bCs/>
                <w:color w:val="000000" w:themeColor="text1"/>
                <w:szCs w:val="21"/>
              </w:rPr>
              <w:t>）</w:t>
            </w:r>
          </w:p>
        </w:tc>
        <w:tc>
          <w:tcPr>
            <w:tcW w:w="2179" w:type="dxa"/>
            <w:tcBorders>
              <w:top w:val="single" w:sz="4" w:space="0" w:color="auto"/>
              <w:left w:val="single" w:sz="4" w:space="0" w:color="auto"/>
              <w:bottom w:val="single" w:sz="4" w:space="0" w:color="auto"/>
              <w:right w:val="single" w:sz="4" w:space="0" w:color="auto"/>
            </w:tcBorders>
            <w:vAlign w:val="center"/>
          </w:tcPr>
          <w:p w:rsidR="00DA2953" w:rsidRPr="00FA4C46" w:rsidRDefault="00EC0702">
            <w:pPr>
              <w:jc w:val="center"/>
              <w:rPr>
                <w:bCs/>
                <w:color w:val="000000" w:themeColor="text1"/>
                <w:szCs w:val="21"/>
              </w:rPr>
            </w:pPr>
            <w:r w:rsidRPr="00FA4C46">
              <w:rPr>
                <w:rFonts w:asciiTheme="minorEastAsia" w:eastAsiaTheme="minorEastAsia" w:hAnsiTheme="minorEastAsia" w:cstheme="minorEastAsia" w:hint="eastAsia"/>
                <w:bCs/>
                <w:color w:val="000000" w:themeColor="text1"/>
                <w:szCs w:val="21"/>
              </w:rPr>
              <w:t>GB16297-1996《大气污染物综合排放标准》表2中二级标准</w:t>
            </w:r>
          </w:p>
        </w:tc>
      </w:tr>
    </w:tbl>
    <w:p w:rsidR="00DA2953" w:rsidRPr="00FA4C46" w:rsidRDefault="00EC0702">
      <w:pPr>
        <w:pStyle w:val="2"/>
        <w:spacing w:before="120" w:after="120"/>
        <w:rPr>
          <w:color w:val="000000" w:themeColor="text1"/>
        </w:rPr>
      </w:pPr>
      <w:bookmarkStart w:id="120" w:name="_Toc16047"/>
      <w:r w:rsidRPr="00FA4C46">
        <w:rPr>
          <w:color w:val="000000" w:themeColor="text1"/>
        </w:rPr>
        <w:t>6.3</w:t>
      </w:r>
      <w:r w:rsidRPr="00FA4C46">
        <w:rPr>
          <w:color w:val="000000" w:themeColor="text1"/>
        </w:rPr>
        <w:t>噪声验收标准</w:t>
      </w:r>
      <w:bookmarkEnd w:id="113"/>
      <w:bookmarkEnd w:id="114"/>
      <w:bookmarkEnd w:id="115"/>
      <w:bookmarkEnd w:id="116"/>
      <w:bookmarkEnd w:id="120"/>
    </w:p>
    <w:p w:rsidR="00DA2953" w:rsidRPr="00FA4C46" w:rsidRDefault="00EC0702" w:rsidP="00472AD9">
      <w:pPr>
        <w:adjustRightInd w:val="0"/>
        <w:snapToGrid w:val="0"/>
        <w:spacing w:beforeLines="50" w:line="360" w:lineRule="auto"/>
        <w:ind w:firstLineChars="200" w:firstLine="480"/>
        <w:jc w:val="left"/>
        <w:rPr>
          <w:bCs/>
          <w:color w:val="000000" w:themeColor="text1"/>
          <w:sz w:val="24"/>
        </w:rPr>
      </w:pPr>
      <w:r w:rsidRPr="00FA4C46">
        <w:rPr>
          <w:color w:val="000000" w:themeColor="text1"/>
          <w:sz w:val="24"/>
        </w:rPr>
        <w:t>厂界噪声执行《工业企业厂界环境噪声排放标准》（</w:t>
      </w:r>
      <w:r w:rsidRPr="00FA4C46">
        <w:rPr>
          <w:color w:val="000000" w:themeColor="text1"/>
          <w:sz w:val="24"/>
        </w:rPr>
        <w:t>GB 12348-2008</w:t>
      </w:r>
      <w:r w:rsidRPr="00FA4C46">
        <w:rPr>
          <w:color w:val="000000" w:themeColor="text1"/>
          <w:sz w:val="24"/>
        </w:rPr>
        <w:t>）中的</w:t>
      </w:r>
      <w:r w:rsidRPr="00FA4C46">
        <w:rPr>
          <w:rFonts w:hint="eastAsia"/>
          <w:color w:val="000000" w:themeColor="text1"/>
          <w:sz w:val="24"/>
        </w:rPr>
        <w:t>2</w:t>
      </w:r>
      <w:r w:rsidRPr="00FA4C46">
        <w:rPr>
          <w:color w:val="000000" w:themeColor="text1"/>
          <w:sz w:val="24"/>
        </w:rPr>
        <w:t>类标准。详见表</w:t>
      </w:r>
      <w:r w:rsidRPr="00FA4C46">
        <w:rPr>
          <w:color w:val="000000" w:themeColor="text1"/>
          <w:sz w:val="24"/>
        </w:rPr>
        <w:t>6-3.</w:t>
      </w:r>
    </w:p>
    <w:p w:rsidR="00DA2953" w:rsidRPr="00FA4C46" w:rsidRDefault="00EC0702" w:rsidP="00472AD9">
      <w:pPr>
        <w:adjustRightInd w:val="0"/>
        <w:snapToGrid w:val="0"/>
        <w:spacing w:beforeLines="50" w:line="360" w:lineRule="auto"/>
        <w:ind w:firstLineChars="200" w:firstLine="422"/>
        <w:jc w:val="center"/>
        <w:rPr>
          <w:b/>
          <w:color w:val="000000" w:themeColor="text1"/>
          <w:szCs w:val="21"/>
        </w:rPr>
      </w:pPr>
      <w:r w:rsidRPr="00FA4C46">
        <w:rPr>
          <w:b/>
          <w:color w:val="000000" w:themeColor="text1"/>
          <w:szCs w:val="21"/>
        </w:rPr>
        <w:t>表</w:t>
      </w:r>
      <w:r w:rsidRPr="00FA4C46">
        <w:rPr>
          <w:b/>
          <w:color w:val="000000" w:themeColor="text1"/>
          <w:szCs w:val="21"/>
        </w:rPr>
        <w:t xml:space="preserve">6-3  </w:t>
      </w:r>
      <w:r w:rsidRPr="00FA4C46">
        <w:rPr>
          <w:b/>
          <w:color w:val="000000" w:themeColor="text1"/>
          <w:szCs w:val="21"/>
        </w:rPr>
        <w:t>厂界噪声排放标准</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52"/>
        <w:gridCol w:w="1421"/>
        <w:gridCol w:w="6065"/>
      </w:tblGrid>
      <w:tr w:rsidR="00DA2953" w:rsidRPr="00FA4C46">
        <w:trPr>
          <w:trHeight w:val="228"/>
          <w:jc w:val="center"/>
        </w:trPr>
        <w:tc>
          <w:tcPr>
            <w:tcW w:w="1752" w:type="dxa"/>
            <w:vAlign w:val="center"/>
          </w:tcPr>
          <w:p w:rsidR="00DA2953" w:rsidRPr="00FA4C46" w:rsidRDefault="00EC0702">
            <w:pPr>
              <w:spacing w:line="276" w:lineRule="auto"/>
              <w:jc w:val="center"/>
              <w:rPr>
                <w:color w:val="000000" w:themeColor="text1"/>
                <w:szCs w:val="21"/>
              </w:rPr>
            </w:pPr>
            <w:r w:rsidRPr="00FA4C46">
              <w:rPr>
                <w:color w:val="000000" w:themeColor="text1"/>
                <w:szCs w:val="21"/>
              </w:rPr>
              <w:t>时间段</w:t>
            </w:r>
          </w:p>
        </w:tc>
        <w:tc>
          <w:tcPr>
            <w:tcW w:w="1421" w:type="dxa"/>
            <w:vAlign w:val="center"/>
          </w:tcPr>
          <w:p w:rsidR="00DA2953" w:rsidRPr="00FA4C46" w:rsidRDefault="00EC0702">
            <w:pPr>
              <w:pStyle w:val="af8"/>
              <w:spacing w:line="276" w:lineRule="auto"/>
              <w:rPr>
                <w:color w:val="000000" w:themeColor="text1"/>
                <w:szCs w:val="21"/>
              </w:rPr>
            </w:pPr>
            <w:r w:rsidRPr="00FA4C46">
              <w:rPr>
                <w:color w:val="000000" w:themeColor="text1"/>
                <w:szCs w:val="21"/>
              </w:rPr>
              <w:t>限值</w:t>
            </w:r>
            <w:r w:rsidRPr="00FA4C46">
              <w:rPr>
                <w:color w:val="000000" w:themeColor="text1"/>
                <w:szCs w:val="21"/>
              </w:rPr>
              <w:t>dB</w:t>
            </w:r>
            <w:r w:rsidRPr="00FA4C46">
              <w:rPr>
                <w:color w:val="000000" w:themeColor="text1"/>
                <w:szCs w:val="21"/>
              </w:rPr>
              <w:t>（</w:t>
            </w:r>
            <w:r w:rsidRPr="00FA4C46">
              <w:rPr>
                <w:color w:val="000000" w:themeColor="text1"/>
                <w:szCs w:val="21"/>
              </w:rPr>
              <w:t>A</w:t>
            </w:r>
            <w:r w:rsidRPr="00FA4C46">
              <w:rPr>
                <w:color w:val="000000" w:themeColor="text1"/>
                <w:szCs w:val="21"/>
              </w:rPr>
              <w:t>）</w:t>
            </w:r>
          </w:p>
        </w:tc>
        <w:tc>
          <w:tcPr>
            <w:tcW w:w="6065" w:type="dxa"/>
            <w:vAlign w:val="center"/>
          </w:tcPr>
          <w:p w:rsidR="00DA2953" w:rsidRPr="00FA4C46" w:rsidRDefault="00EC0702">
            <w:pPr>
              <w:pStyle w:val="af8"/>
              <w:spacing w:line="276" w:lineRule="auto"/>
              <w:rPr>
                <w:color w:val="000000" w:themeColor="text1"/>
                <w:szCs w:val="21"/>
              </w:rPr>
            </w:pPr>
            <w:r w:rsidRPr="00FA4C46">
              <w:rPr>
                <w:color w:val="000000" w:themeColor="text1"/>
                <w:szCs w:val="21"/>
              </w:rPr>
              <w:t>标准</w:t>
            </w:r>
          </w:p>
        </w:tc>
      </w:tr>
      <w:tr w:rsidR="00DA2953" w:rsidRPr="00FA4C46">
        <w:trPr>
          <w:trHeight w:val="463"/>
          <w:jc w:val="center"/>
        </w:trPr>
        <w:tc>
          <w:tcPr>
            <w:tcW w:w="1752" w:type="dxa"/>
            <w:vAlign w:val="center"/>
          </w:tcPr>
          <w:p w:rsidR="00DA2953" w:rsidRPr="00FA4C46" w:rsidRDefault="00EC0702">
            <w:pPr>
              <w:spacing w:line="276" w:lineRule="auto"/>
              <w:jc w:val="center"/>
              <w:rPr>
                <w:color w:val="000000" w:themeColor="text1"/>
                <w:szCs w:val="21"/>
              </w:rPr>
            </w:pPr>
            <w:r w:rsidRPr="00FA4C46">
              <w:rPr>
                <w:color w:val="000000" w:themeColor="text1"/>
                <w:szCs w:val="21"/>
              </w:rPr>
              <w:t>昼间噪声</w:t>
            </w:r>
          </w:p>
        </w:tc>
        <w:tc>
          <w:tcPr>
            <w:tcW w:w="1421" w:type="dxa"/>
            <w:vAlign w:val="center"/>
          </w:tcPr>
          <w:p w:rsidR="00DA2953" w:rsidRPr="00FA4C46" w:rsidRDefault="00EC0702">
            <w:pPr>
              <w:spacing w:line="276" w:lineRule="auto"/>
              <w:jc w:val="center"/>
              <w:rPr>
                <w:color w:val="000000" w:themeColor="text1"/>
                <w:szCs w:val="21"/>
              </w:rPr>
            </w:pPr>
            <w:r w:rsidRPr="00FA4C46">
              <w:rPr>
                <w:rFonts w:hint="eastAsia"/>
                <w:color w:val="000000" w:themeColor="text1"/>
                <w:szCs w:val="21"/>
              </w:rPr>
              <w:t>60</w:t>
            </w:r>
          </w:p>
        </w:tc>
        <w:tc>
          <w:tcPr>
            <w:tcW w:w="6065" w:type="dxa"/>
            <w:vAlign w:val="center"/>
          </w:tcPr>
          <w:p w:rsidR="00DA2953" w:rsidRPr="00FA4C46" w:rsidRDefault="00EC0702">
            <w:pPr>
              <w:spacing w:line="276" w:lineRule="auto"/>
              <w:rPr>
                <w:bCs/>
                <w:color w:val="000000" w:themeColor="text1"/>
                <w:szCs w:val="21"/>
              </w:rPr>
            </w:pPr>
            <w:r w:rsidRPr="00FA4C46">
              <w:rPr>
                <w:bCs/>
                <w:color w:val="000000" w:themeColor="text1"/>
                <w:szCs w:val="21"/>
              </w:rPr>
              <w:t>GB 12348-2008</w:t>
            </w:r>
            <w:r w:rsidRPr="00FA4C46">
              <w:rPr>
                <w:bCs/>
                <w:color w:val="000000" w:themeColor="text1"/>
                <w:szCs w:val="21"/>
              </w:rPr>
              <w:t>《工业企业厂界环境噪声排放标准》</w:t>
            </w:r>
            <w:r w:rsidRPr="00FA4C46">
              <w:rPr>
                <w:rFonts w:hint="eastAsia"/>
                <w:bCs/>
                <w:color w:val="000000" w:themeColor="text1"/>
                <w:szCs w:val="21"/>
              </w:rPr>
              <w:t>2</w:t>
            </w:r>
            <w:r w:rsidRPr="00FA4C46">
              <w:rPr>
                <w:bCs/>
                <w:color w:val="000000" w:themeColor="text1"/>
                <w:szCs w:val="21"/>
              </w:rPr>
              <w:t>类标准</w:t>
            </w:r>
          </w:p>
        </w:tc>
      </w:tr>
    </w:tbl>
    <w:p w:rsidR="00DA2953" w:rsidRPr="00FA4C46" w:rsidRDefault="00EC0702">
      <w:pPr>
        <w:pStyle w:val="2"/>
        <w:spacing w:before="120" w:after="120"/>
        <w:rPr>
          <w:color w:val="000000" w:themeColor="text1"/>
        </w:rPr>
      </w:pPr>
      <w:bookmarkStart w:id="121" w:name="_Toc14655"/>
      <w:bookmarkStart w:id="122" w:name="_Toc500330630"/>
      <w:bookmarkStart w:id="123" w:name="_Toc27314"/>
      <w:bookmarkStart w:id="124" w:name="_Toc22"/>
      <w:bookmarkStart w:id="125" w:name="_Toc26569"/>
      <w:bookmarkStart w:id="126" w:name="_Toc500399950"/>
      <w:bookmarkStart w:id="127" w:name="_Toc500333316"/>
      <w:bookmarkStart w:id="128" w:name="_Toc32665"/>
      <w:bookmarkStart w:id="129" w:name="_Toc500333317"/>
      <w:bookmarkStart w:id="130" w:name="_Toc500330631"/>
      <w:bookmarkStart w:id="131" w:name="_Toc14144"/>
      <w:bookmarkStart w:id="132" w:name="_Toc14216"/>
      <w:r w:rsidRPr="00FA4C46">
        <w:rPr>
          <w:color w:val="000000" w:themeColor="text1"/>
        </w:rPr>
        <w:lastRenderedPageBreak/>
        <w:t xml:space="preserve">6.4 </w:t>
      </w:r>
      <w:r w:rsidRPr="00FA4C46">
        <w:rPr>
          <w:color w:val="000000" w:themeColor="text1"/>
        </w:rPr>
        <w:t>总量控制</w:t>
      </w:r>
      <w:bookmarkEnd w:id="121"/>
      <w:bookmarkEnd w:id="122"/>
      <w:bookmarkEnd w:id="123"/>
      <w:bookmarkEnd w:id="124"/>
      <w:bookmarkEnd w:id="125"/>
      <w:bookmarkEnd w:id="126"/>
      <w:bookmarkEnd w:id="127"/>
      <w:bookmarkEnd w:id="128"/>
    </w:p>
    <w:p w:rsidR="00DA2953" w:rsidRPr="00FA4C46" w:rsidRDefault="00EC0702">
      <w:pPr>
        <w:spacing w:line="360" w:lineRule="auto"/>
        <w:ind w:firstLineChars="200" w:firstLine="480"/>
        <w:rPr>
          <w:bCs/>
          <w:color w:val="000000" w:themeColor="text1"/>
          <w:sz w:val="24"/>
        </w:rPr>
      </w:pPr>
      <w:r w:rsidRPr="00FA4C46">
        <w:rPr>
          <w:rFonts w:hint="eastAsia"/>
          <w:bCs/>
          <w:color w:val="000000" w:themeColor="text1"/>
          <w:sz w:val="24"/>
        </w:rPr>
        <w:t xml:space="preserve"> </w:t>
      </w:r>
      <w:r w:rsidRPr="00FA4C46">
        <w:rPr>
          <w:rFonts w:hint="eastAsia"/>
          <w:bCs/>
          <w:color w:val="000000" w:themeColor="text1"/>
          <w:sz w:val="24"/>
        </w:rPr>
        <w:t>杭州汇健智谱医学检验实验室有限公司</w:t>
      </w:r>
      <w:r w:rsidRPr="00FA4C46">
        <w:rPr>
          <w:bCs/>
          <w:color w:val="000000" w:themeColor="text1"/>
          <w:sz w:val="24"/>
        </w:rPr>
        <w:t>CODcr</w:t>
      </w:r>
      <w:r w:rsidRPr="00FA4C46">
        <w:rPr>
          <w:rFonts w:hint="eastAsia"/>
          <w:bCs/>
          <w:color w:val="000000" w:themeColor="text1"/>
          <w:sz w:val="24"/>
        </w:rPr>
        <w:t>排放量</w:t>
      </w:r>
      <w:r w:rsidRPr="00FA4C46">
        <w:rPr>
          <w:bCs/>
          <w:color w:val="000000" w:themeColor="text1"/>
          <w:sz w:val="24"/>
        </w:rPr>
        <w:t>为</w:t>
      </w:r>
      <w:r w:rsidRPr="00FA4C46">
        <w:rPr>
          <w:rFonts w:hint="eastAsia"/>
          <w:bCs/>
          <w:color w:val="000000" w:themeColor="text1"/>
          <w:sz w:val="24"/>
        </w:rPr>
        <w:t>0.052</w:t>
      </w:r>
      <w:r w:rsidRPr="00FA4C46">
        <w:rPr>
          <w:bCs/>
          <w:color w:val="000000" w:themeColor="text1"/>
          <w:sz w:val="24"/>
        </w:rPr>
        <w:t>吨</w:t>
      </w:r>
      <w:r w:rsidRPr="00FA4C46">
        <w:rPr>
          <w:bCs/>
          <w:color w:val="000000" w:themeColor="text1"/>
          <w:sz w:val="24"/>
        </w:rPr>
        <w:t>/</w:t>
      </w:r>
      <w:r w:rsidRPr="00FA4C46">
        <w:rPr>
          <w:bCs/>
          <w:color w:val="000000" w:themeColor="text1"/>
          <w:sz w:val="24"/>
        </w:rPr>
        <w:t>年，氨氮</w:t>
      </w:r>
      <w:r w:rsidRPr="00FA4C46">
        <w:rPr>
          <w:rFonts w:hint="eastAsia"/>
          <w:bCs/>
          <w:color w:val="000000" w:themeColor="text1"/>
          <w:sz w:val="24"/>
        </w:rPr>
        <w:t>排放量</w:t>
      </w:r>
      <w:r w:rsidRPr="00FA4C46">
        <w:rPr>
          <w:bCs/>
          <w:color w:val="000000" w:themeColor="text1"/>
          <w:sz w:val="24"/>
        </w:rPr>
        <w:t>为</w:t>
      </w:r>
      <w:r w:rsidRPr="00FA4C46">
        <w:rPr>
          <w:rFonts w:hint="eastAsia"/>
          <w:bCs/>
          <w:color w:val="000000" w:themeColor="text1"/>
          <w:sz w:val="24"/>
        </w:rPr>
        <w:t>0.006</w:t>
      </w:r>
      <w:r w:rsidRPr="00FA4C46">
        <w:rPr>
          <w:bCs/>
          <w:color w:val="000000" w:themeColor="text1"/>
          <w:sz w:val="24"/>
        </w:rPr>
        <w:t>吨</w:t>
      </w:r>
      <w:r w:rsidRPr="00FA4C46">
        <w:rPr>
          <w:bCs/>
          <w:color w:val="000000" w:themeColor="text1"/>
          <w:sz w:val="24"/>
        </w:rPr>
        <w:t>/</w:t>
      </w:r>
      <w:r w:rsidRPr="00FA4C46">
        <w:rPr>
          <w:bCs/>
          <w:color w:val="000000" w:themeColor="text1"/>
          <w:sz w:val="24"/>
        </w:rPr>
        <w:t>年</w:t>
      </w:r>
      <w:r w:rsidRPr="00FA4C46">
        <w:rPr>
          <w:rFonts w:hint="eastAsia"/>
          <w:bCs/>
          <w:color w:val="000000" w:themeColor="text1"/>
          <w:sz w:val="24"/>
        </w:rPr>
        <w:t>，</w:t>
      </w:r>
      <w:r w:rsidRPr="00FA4C46">
        <w:rPr>
          <w:rFonts w:hint="eastAsia"/>
          <w:bCs/>
          <w:color w:val="000000" w:themeColor="text1"/>
          <w:sz w:val="24"/>
        </w:rPr>
        <w:t>VOCs</w:t>
      </w:r>
      <w:r w:rsidRPr="00FA4C46">
        <w:rPr>
          <w:rFonts w:hint="eastAsia"/>
          <w:bCs/>
          <w:color w:val="000000" w:themeColor="text1"/>
          <w:sz w:val="24"/>
        </w:rPr>
        <w:t>排放量为</w:t>
      </w:r>
      <w:r w:rsidRPr="00FA4C46">
        <w:rPr>
          <w:rFonts w:hint="eastAsia"/>
          <w:bCs/>
          <w:color w:val="000000" w:themeColor="text1"/>
          <w:sz w:val="24"/>
        </w:rPr>
        <w:t>0.044</w:t>
      </w:r>
      <w:r w:rsidRPr="00FA4C46">
        <w:rPr>
          <w:bCs/>
          <w:color w:val="000000" w:themeColor="text1"/>
          <w:sz w:val="24"/>
        </w:rPr>
        <w:t>吨</w:t>
      </w:r>
      <w:r w:rsidRPr="00FA4C46">
        <w:rPr>
          <w:bCs/>
          <w:color w:val="000000" w:themeColor="text1"/>
          <w:sz w:val="24"/>
        </w:rPr>
        <w:t>/</w:t>
      </w:r>
      <w:r w:rsidRPr="00FA4C46">
        <w:rPr>
          <w:bCs/>
          <w:color w:val="000000" w:themeColor="text1"/>
          <w:sz w:val="24"/>
        </w:rPr>
        <w:t>年。</w:t>
      </w:r>
    </w:p>
    <w:p w:rsidR="00DA2953" w:rsidRPr="00FA4C46" w:rsidRDefault="00DA2953">
      <w:pPr>
        <w:pStyle w:val="a0"/>
        <w:rPr>
          <w:rFonts w:ascii="Times New Roman" w:hAnsi="Times New Roman"/>
          <w:color w:val="000000" w:themeColor="text1"/>
        </w:rPr>
      </w:pPr>
    </w:p>
    <w:p w:rsidR="00DA2953" w:rsidRPr="00FA4C46" w:rsidRDefault="00DA2953">
      <w:pPr>
        <w:rPr>
          <w:color w:val="000000" w:themeColor="text1"/>
        </w:rPr>
      </w:pPr>
    </w:p>
    <w:p w:rsidR="00DA2953" w:rsidRPr="00FA4C46" w:rsidRDefault="00EC0702">
      <w:pPr>
        <w:rPr>
          <w:color w:val="000000" w:themeColor="text1"/>
        </w:rPr>
      </w:pPr>
      <w:r w:rsidRPr="00FA4C46">
        <w:rPr>
          <w:color w:val="000000" w:themeColor="text1"/>
        </w:rPr>
        <w:br w:type="page"/>
      </w:r>
    </w:p>
    <w:p w:rsidR="00DA2953" w:rsidRPr="00FA4C46" w:rsidRDefault="00EC0702">
      <w:pPr>
        <w:pStyle w:val="1"/>
        <w:jc w:val="center"/>
        <w:rPr>
          <w:color w:val="000000" w:themeColor="text1"/>
        </w:rPr>
      </w:pPr>
      <w:bookmarkStart w:id="133" w:name="_Toc3116"/>
      <w:r w:rsidRPr="00FA4C46">
        <w:rPr>
          <w:color w:val="000000" w:themeColor="text1"/>
        </w:rPr>
        <w:lastRenderedPageBreak/>
        <w:t xml:space="preserve">7 </w:t>
      </w:r>
      <w:r w:rsidRPr="00FA4C46">
        <w:rPr>
          <w:color w:val="000000" w:themeColor="text1"/>
        </w:rPr>
        <w:t>验收监测内容</w:t>
      </w:r>
      <w:bookmarkEnd w:id="129"/>
      <w:bookmarkEnd w:id="130"/>
      <w:bookmarkEnd w:id="131"/>
      <w:bookmarkEnd w:id="132"/>
      <w:bookmarkEnd w:id="133"/>
    </w:p>
    <w:p w:rsidR="00DA2953" w:rsidRPr="00FA4C46" w:rsidRDefault="00EC0702">
      <w:pPr>
        <w:spacing w:line="360" w:lineRule="auto"/>
        <w:ind w:firstLineChars="200" w:firstLine="480"/>
        <w:rPr>
          <w:bCs/>
          <w:color w:val="000000" w:themeColor="text1"/>
          <w:sz w:val="24"/>
        </w:rPr>
      </w:pPr>
      <w:r w:rsidRPr="00FA4C46">
        <w:rPr>
          <w:bCs/>
          <w:color w:val="000000" w:themeColor="text1"/>
          <w:sz w:val="24"/>
        </w:rPr>
        <w:t>通过对各类污染物达标排放及各类污染治理设施去除效率的监测，来说明环境保护设施调试效果，具体监测内容如下：</w:t>
      </w:r>
    </w:p>
    <w:p w:rsidR="00DA2953" w:rsidRPr="00FA4C46" w:rsidRDefault="00EC0702">
      <w:pPr>
        <w:pStyle w:val="2"/>
        <w:spacing w:before="120" w:after="120"/>
        <w:rPr>
          <w:color w:val="000000" w:themeColor="text1"/>
        </w:rPr>
      </w:pPr>
      <w:bookmarkStart w:id="134" w:name="_Toc6646"/>
      <w:bookmarkStart w:id="135" w:name="_Toc500330632"/>
      <w:bookmarkStart w:id="136" w:name="_Toc27765"/>
      <w:bookmarkStart w:id="137" w:name="_Toc18373"/>
      <w:bookmarkStart w:id="138" w:name="_Toc500333318"/>
      <w:r w:rsidRPr="00FA4C46">
        <w:rPr>
          <w:color w:val="000000" w:themeColor="text1"/>
        </w:rPr>
        <w:t xml:space="preserve">7.1 </w:t>
      </w:r>
      <w:r w:rsidRPr="00FA4C46">
        <w:rPr>
          <w:color w:val="000000" w:themeColor="text1"/>
        </w:rPr>
        <w:t>废水</w:t>
      </w:r>
      <w:bookmarkEnd w:id="134"/>
      <w:bookmarkEnd w:id="135"/>
      <w:bookmarkEnd w:id="136"/>
      <w:bookmarkEnd w:id="137"/>
      <w:bookmarkEnd w:id="138"/>
    </w:p>
    <w:p w:rsidR="00DA2953" w:rsidRPr="00FA4C46" w:rsidRDefault="00EC0702" w:rsidP="00B12FB1">
      <w:pPr>
        <w:spacing w:line="360" w:lineRule="auto"/>
        <w:ind w:firstLineChars="200" w:firstLine="480"/>
        <w:rPr>
          <w:bCs/>
          <w:color w:val="000000" w:themeColor="text1"/>
          <w:sz w:val="24"/>
        </w:rPr>
      </w:pPr>
      <w:r w:rsidRPr="00FA4C46">
        <w:rPr>
          <w:bCs/>
          <w:color w:val="000000" w:themeColor="text1"/>
          <w:sz w:val="24"/>
        </w:rPr>
        <w:t>废水监测点位、监测因子及监测频次见表</w:t>
      </w:r>
      <w:r w:rsidRPr="00FA4C46">
        <w:rPr>
          <w:bCs/>
          <w:color w:val="000000" w:themeColor="text1"/>
          <w:sz w:val="24"/>
        </w:rPr>
        <w:t>7-1</w:t>
      </w:r>
      <w:r w:rsidRPr="00FA4C46">
        <w:rPr>
          <w:bCs/>
          <w:color w:val="000000" w:themeColor="text1"/>
          <w:sz w:val="24"/>
        </w:rPr>
        <w:t>。</w:t>
      </w:r>
    </w:p>
    <w:p w:rsidR="00DA2953" w:rsidRPr="00FA4C46" w:rsidRDefault="00EC0702" w:rsidP="00472AD9">
      <w:pPr>
        <w:adjustRightInd w:val="0"/>
        <w:snapToGrid w:val="0"/>
        <w:spacing w:beforeLines="50" w:line="360" w:lineRule="auto"/>
        <w:jc w:val="center"/>
        <w:rPr>
          <w:bCs/>
          <w:color w:val="000000" w:themeColor="text1"/>
          <w:szCs w:val="21"/>
        </w:rPr>
      </w:pPr>
      <w:r w:rsidRPr="00FA4C46">
        <w:rPr>
          <w:b/>
          <w:color w:val="000000" w:themeColor="text1"/>
          <w:szCs w:val="21"/>
        </w:rPr>
        <w:t>表</w:t>
      </w:r>
      <w:r w:rsidRPr="00FA4C46">
        <w:rPr>
          <w:b/>
          <w:color w:val="000000" w:themeColor="text1"/>
          <w:szCs w:val="21"/>
        </w:rPr>
        <w:t xml:space="preserve">7-1 </w:t>
      </w:r>
      <w:r w:rsidRPr="00FA4C46">
        <w:rPr>
          <w:b/>
          <w:color w:val="000000" w:themeColor="text1"/>
          <w:szCs w:val="21"/>
        </w:rPr>
        <w:t>废水监测点位、监测因子及监测频次</w:t>
      </w:r>
    </w:p>
    <w:tbl>
      <w:tblPr>
        <w:tblW w:w="9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32"/>
        <w:gridCol w:w="3119"/>
        <w:gridCol w:w="2197"/>
        <w:gridCol w:w="2411"/>
      </w:tblGrid>
      <w:tr w:rsidR="00DA2953" w:rsidRPr="00FA4C46">
        <w:tc>
          <w:tcPr>
            <w:tcW w:w="1732"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监测点位</w:t>
            </w:r>
          </w:p>
        </w:tc>
        <w:tc>
          <w:tcPr>
            <w:tcW w:w="3119"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检测项目</w:t>
            </w:r>
          </w:p>
        </w:tc>
        <w:tc>
          <w:tcPr>
            <w:tcW w:w="2197"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监测频次</w:t>
            </w:r>
          </w:p>
        </w:tc>
        <w:tc>
          <w:tcPr>
            <w:tcW w:w="2411"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监测时间</w:t>
            </w:r>
          </w:p>
        </w:tc>
      </w:tr>
      <w:tr w:rsidR="00DA2953" w:rsidRPr="00FA4C46">
        <w:tc>
          <w:tcPr>
            <w:tcW w:w="1732"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rFonts w:ascii="宋体" w:hAnsi="宋体" w:cs="宋体" w:hint="eastAsia"/>
                <w:color w:val="000000" w:themeColor="text1"/>
              </w:rPr>
              <w:t>污水处理设施进口</w:t>
            </w:r>
          </w:p>
        </w:tc>
        <w:tc>
          <w:tcPr>
            <w:tcW w:w="3119"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pH</w:t>
            </w:r>
            <w:r w:rsidRPr="00FA4C46">
              <w:rPr>
                <w:color w:val="000000" w:themeColor="text1"/>
              </w:rPr>
              <w:t>值、化学需氧量、悬浮物、氨氮、</w:t>
            </w:r>
            <w:r w:rsidRPr="00FA4C46">
              <w:rPr>
                <w:rFonts w:hint="eastAsia"/>
                <w:color w:val="000000" w:themeColor="text1"/>
              </w:rPr>
              <w:t>总磷、粪大肠菌群</w:t>
            </w:r>
          </w:p>
        </w:tc>
        <w:tc>
          <w:tcPr>
            <w:tcW w:w="2197"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2</w:t>
            </w:r>
            <w:r w:rsidRPr="00FA4C46">
              <w:rPr>
                <w:color w:val="000000" w:themeColor="text1"/>
              </w:rPr>
              <w:t>天，每天监测</w:t>
            </w:r>
            <w:r w:rsidRPr="00FA4C46">
              <w:rPr>
                <w:color w:val="000000" w:themeColor="text1"/>
              </w:rPr>
              <w:t>4</w:t>
            </w:r>
            <w:r w:rsidRPr="00FA4C46">
              <w:rPr>
                <w:color w:val="000000" w:themeColor="text1"/>
              </w:rPr>
              <w:t>次</w:t>
            </w:r>
          </w:p>
        </w:tc>
        <w:tc>
          <w:tcPr>
            <w:tcW w:w="2411"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 xml:space="preserve"> 2022</w:t>
            </w:r>
            <w:r w:rsidRPr="00FA4C46">
              <w:rPr>
                <w:color w:val="000000" w:themeColor="text1"/>
              </w:rPr>
              <w:t>年</w:t>
            </w:r>
            <w:r w:rsidRPr="00FA4C46">
              <w:rPr>
                <w:color w:val="000000" w:themeColor="text1"/>
              </w:rPr>
              <w:t>0</w:t>
            </w:r>
            <w:r w:rsidRPr="00FA4C46">
              <w:rPr>
                <w:rFonts w:hint="eastAsia"/>
                <w:color w:val="000000" w:themeColor="text1"/>
              </w:rPr>
              <w:t>8</w:t>
            </w:r>
            <w:r w:rsidRPr="00FA4C46">
              <w:rPr>
                <w:color w:val="000000" w:themeColor="text1"/>
              </w:rPr>
              <w:t>月</w:t>
            </w:r>
            <w:r w:rsidRPr="00FA4C46">
              <w:rPr>
                <w:rFonts w:hint="eastAsia"/>
                <w:color w:val="000000" w:themeColor="text1"/>
              </w:rPr>
              <w:t>10</w:t>
            </w:r>
            <w:r w:rsidRPr="00FA4C46">
              <w:rPr>
                <w:color w:val="000000" w:themeColor="text1"/>
              </w:rPr>
              <w:t>日、</w:t>
            </w:r>
            <w:r w:rsidRPr="00FA4C46">
              <w:rPr>
                <w:color w:val="000000" w:themeColor="text1"/>
              </w:rPr>
              <w:t>2022</w:t>
            </w:r>
            <w:r w:rsidRPr="00FA4C46">
              <w:rPr>
                <w:color w:val="000000" w:themeColor="text1"/>
              </w:rPr>
              <w:t>年</w:t>
            </w:r>
            <w:r w:rsidRPr="00FA4C46">
              <w:rPr>
                <w:color w:val="000000" w:themeColor="text1"/>
              </w:rPr>
              <w:t>0</w:t>
            </w:r>
            <w:r w:rsidRPr="00FA4C46">
              <w:rPr>
                <w:rFonts w:hint="eastAsia"/>
                <w:color w:val="000000" w:themeColor="text1"/>
              </w:rPr>
              <w:t>8</w:t>
            </w:r>
            <w:r w:rsidRPr="00FA4C46">
              <w:rPr>
                <w:color w:val="000000" w:themeColor="text1"/>
              </w:rPr>
              <w:t>月</w:t>
            </w:r>
            <w:r w:rsidRPr="00FA4C46">
              <w:rPr>
                <w:rFonts w:hint="eastAsia"/>
                <w:color w:val="000000" w:themeColor="text1"/>
              </w:rPr>
              <w:t>11</w:t>
            </w:r>
            <w:r w:rsidRPr="00FA4C46">
              <w:rPr>
                <w:color w:val="000000" w:themeColor="text1"/>
              </w:rPr>
              <w:t>日</w:t>
            </w:r>
          </w:p>
        </w:tc>
      </w:tr>
      <w:tr w:rsidR="00DA2953" w:rsidRPr="00FA4C46">
        <w:trPr>
          <w:trHeight w:val="485"/>
        </w:trPr>
        <w:tc>
          <w:tcPr>
            <w:tcW w:w="1732"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rFonts w:ascii="宋体" w:hAnsi="宋体" w:cs="宋体" w:hint="eastAsia"/>
                <w:color w:val="000000" w:themeColor="text1"/>
              </w:rPr>
              <w:t>污水处理设施出口</w:t>
            </w:r>
          </w:p>
        </w:tc>
        <w:tc>
          <w:tcPr>
            <w:tcW w:w="3119"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pH</w:t>
            </w:r>
            <w:r w:rsidRPr="00FA4C46">
              <w:rPr>
                <w:color w:val="000000" w:themeColor="text1"/>
              </w:rPr>
              <w:t>值、化学需氧量、悬浮物、氨氮、</w:t>
            </w:r>
            <w:r w:rsidRPr="00FA4C46">
              <w:rPr>
                <w:rFonts w:hint="eastAsia"/>
                <w:color w:val="000000" w:themeColor="text1"/>
              </w:rPr>
              <w:t>总磷、粪大肠菌群</w:t>
            </w:r>
          </w:p>
        </w:tc>
        <w:tc>
          <w:tcPr>
            <w:tcW w:w="2197"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2</w:t>
            </w:r>
            <w:r w:rsidRPr="00FA4C46">
              <w:rPr>
                <w:color w:val="000000" w:themeColor="text1"/>
              </w:rPr>
              <w:t>天，每天监测</w:t>
            </w:r>
            <w:r w:rsidRPr="00FA4C46">
              <w:rPr>
                <w:color w:val="000000" w:themeColor="text1"/>
              </w:rPr>
              <w:t>4</w:t>
            </w:r>
            <w:r w:rsidRPr="00FA4C46">
              <w:rPr>
                <w:color w:val="000000" w:themeColor="text1"/>
              </w:rPr>
              <w:t>次</w:t>
            </w:r>
          </w:p>
        </w:tc>
        <w:tc>
          <w:tcPr>
            <w:tcW w:w="2411"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 xml:space="preserve"> 2022</w:t>
            </w:r>
            <w:r w:rsidRPr="00FA4C46">
              <w:rPr>
                <w:color w:val="000000" w:themeColor="text1"/>
              </w:rPr>
              <w:t>年</w:t>
            </w:r>
            <w:r w:rsidRPr="00FA4C46">
              <w:rPr>
                <w:color w:val="000000" w:themeColor="text1"/>
              </w:rPr>
              <w:t>0</w:t>
            </w:r>
            <w:r w:rsidRPr="00FA4C46">
              <w:rPr>
                <w:rFonts w:hint="eastAsia"/>
                <w:color w:val="000000" w:themeColor="text1"/>
              </w:rPr>
              <w:t>8</w:t>
            </w:r>
            <w:r w:rsidRPr="00FA4C46">
              <w:rPr>
                <w:color w:val="000000" w:themeColor="text1"/>
              </w:rPr>
              <w:t>月</w:t>
            </w:r>
            <w:r w:rsidRPr="00FA4C46">
              <w:rPr>
                <w:rFonts w:hint="eastAsia"/>
                <w:color w:val="000000" w:themeColor="text1"/>
              </w:rPr>
              <w:t>10</w:t>
            </w:r>
            <w:r w:rsidRPr="00FA4C46">
              <w:rPr>
                <w:color w:val="000000" w:themeColor="text1"/>
              </w:rPr>
              <w:t>日、</w:t>
            </w:r>
            <w:r w:rsidRPr="00FA4C46">
              <w:rPr>
                <w:color w:val="000000" w:themeColor="text1"/>
              </w:rPr>
              <w:t>2022</w:t>
            </w:r>
            <w:r w:rsidRPr="00FA4C46">
              <w:rPr>
                <w:color w:val="000000" w:themeColor="text1"/>
              </w:rPr>
              <w:t>年</w:t>
            </w:r>
            <w:r w:rsidRPr="00FA4C46">
              <w:rPr>
                <w:color w:val="000000" w:themeColor="text1"/>
              </w:rPr>
              <w:t>0</w:t>
            </w:r>
            <w:r w:rsidRPr="00FA4C46">
              <w:rPr>
                <w:rFonts w:hint="eastAsia"/>
                <w:color w:val="000000" w:themeColor="text1"/>
              </w:rPr>
              <w:t>8</w:t>
            </w:r>
            <w:r w:rsidRPr="00FA4C46">
              <w:rPr>
                <w:color w:val="000000" w:themeColor="text1"/>
              </w:rPr>
              <w:t>月</w:t>
            </w:r>
            <w:r w:rsidRPr="00FA4C46">
              <w:rPr>
                <w:rFonts w:hint="eastAsia"/>
                <w:color w:val="000000" w:themeColor="text1"/>
              </w:rPr>
              <w:t>11</w:t>
            </w:r>
            <w:r w:rsidRPr="00FA4C46">
              <w:rPr>
                <w:color w:val="000000" w:themeColor="text1"/>
              </w:rPr>
              <w:t>日</w:t>
            </w:r>
          </w:p>
        </w:tc>
      </w:tr>
      <w:tr w:rsidR="00DA2953" w:rsidRPr="00FA4C46">
        <w:trPr>
          <w:trHeight w:val="485"/>
        </w:trPr>
        <w:tc>
          <w:tcPr>
            <w:tcW w:w="1732" w:type="dxa"/>
            <w:shd w:val="clear" w:color="auto" w:fill="auto"/>
            <w:vAlign w:val="center"/>
          </w:tcPr>
          <w:p w:rsidR="00DA2953" w:rsidRPr="00FA4C46" w:rsidRDefault="00EC0702">
            <w:pPr>
              <w:adjustRightInd w:val="0"/>
              <w:snapToGrid w:val="0"/>
              <w:spacing w:line="360" w:lineRule="exact"/>
              <w:jc w:val="center"/>
              <w:rPr>
                <w:rFonts w:ascii="宋体" w:hAnsi="宋体" w:cs="宋体"/>
                <w:color w:val="000000" w:themeColor="text1"/>
              </w:rPr>
            </w:pPr>
            <w:bookmarkStart w:id="139" w:name="_Toc500333322"/>
            <w:bookmarkStart w:id="140" w:name="_Toc500330636"/>
            <w:bookmarkStart w:id="141" w:name="_Toc24767"/>
            <w:bookmarkStart w:id="142" w:name="_Toc8832"/>
            <w:r w:rsidRPr="00FA4C46">
              <w:rPr>
                <w:rFonts w:ascii="宋体" w:hAnsi="宋体" w:cs="宋体" w:hint="eastAsia"/>
                <w:color w:val="000000" w:themeColor="text1"/>
              </w:rPr>
              <w:t>生活废水纳管口</w:t>
            </w:r>
          </w:p>
        </w:tc>
        <w:tc>
          <w:tcPr>
            <w:tcW w:w="3119"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pH</w:t>
            </w:r>
            <w:r w:rsidRPr="00FA4C46">
              <w:rPr>
                <w:color w:val="000000" w:themeColor="text1"/>
              </w:rPr>
              <w:t>值、化学需氧量、悬浮物、氨氮、</w:t>
            </w:r>
            <w:r w:rsidRPr="00FA4C46">
              <w:rPr>
                <w:rFonts w:hint="eastAsia"/>
                <w:color w:val="000000" w:themeColor="text1"/>
              </w:rPr>
              <w:t>总磷、粪大肠菌群</w:t>
            </w:r>
          </w:p>
        </w:tc>
        <w:tc>
          <w:tcPr>
            <w:tcW w:w="2197"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2</w:t>
            </w:r>
            <w:r w:rsidRPr="00FA4C46">
              <w:rPr>
                <w:color w:val="000000" w:themeColor="text1"/>
              </w:rPr>
              <w:t>天，每天监测</w:t>
            </w:r>
            <w:r w:rsidRPr="00FA4C46">
              <w:rPr>
                <w:color w:val="000000" w:themeColor="text1"/>
              </w:rPr>
              <w:t>4</w:t>
            </w:r>
            <w:r w:rsidRPr="00FA4C46">
              <w:rPr>
                <w:color w:val="000000" w:themeColor="text1"/>
              </w:rPr>
              <w:t>次</w:t>
            </w:r>
          </w:p>
        </w:tc>
        <w:tc>
          <w:tcPr>
            <w:tcW w:w="2411" w:type="dxa"/>
            <w:shd w:val="clear" w:color="auto" w:fill="auto"/>
            <w:vAlign w:val="center"/>
          </w:tcPr>
          <w:p w:rsidR="00DA2953" w:rsidRPr="00FA4C46" w:rsidRDefault="00EC0702">
            <w:pPr>
              <w:adjustRightInd w:val="0"/>
              <w:snapToGrid w:val="0"/>
              <w:spacing w:line="360" w:lineRule="exact"/>
              <w:jc w:val="center"/>
              <w:rPr>
                <w:color w:val="000000" w:themeColor="text1"/>
              </w:rPr>
            </w:pPr>
            <w:r w:rsidRPr="00FA4C46">
              <w:rPr>
                <w:color w:val="000000" w:themeColor="text1"/>
              </w:rPr>
              <w:t xml:space="preserve"> 2022</w:t>
            </w:r>
            <w:r w:rsidRPr="00FA4C46">
              <w:rPr>
                <w:color w:val="000000" w:themeColor="text1"/>
              </w:rPr>
              <w:t>年</w:t>
            </w:r>
            <w:r w:rsidRPr="00FA4C46">
              <w:rPr>
                <w:color w:val="000000" w:themeColor="text1"/>
              </w:rPr>
              <w:t>0</w:t>
            </w:r>
            <w:r w:rsidRPr="00FA4C46">
              <w:rPr>
                <w:rFonts w:hint="eastAsia"/>
                <w:color w:val="000000" w:themeColor="text1"/>
              </w:rPr>
              <w:t>8</w:t>
            </w:r>
            <w:r w:rsidRPr="00FA4C46">
              <w:rPr>
                <w:color w:val="000000" w:themeColor="text1"/>
              </w:rPr>
              <w:t>月</w:t>
            </w:r>
            <w:r w:rsidRPr="00FA4C46">
              <w:rPr>
                <w:rFonts w:hint="eastAsia"/>
                <w:color w:val="000000" w:themeColor="text1"/>
              </w:rPr>
              <w:t>10</w:t>
            </w:r>
            <w:r w:rsidRPr="00FA4C46">
              <w:rPr>
                <w:color w:val="000000" w:themeColor="text1"/>
              </w:rPr>
              <w:t>日、</w:t>
            </w:r>
            <w:r w:rsidRPr="00FA4C46">
              <w:rPr>
                <w:color w:val="000000" w:themeColor="text1"/>
              </w:rPr>
              <w:t>2022</w:t>
            </w:r>
            <w:r w:rsidRPr="00FA4C46">
              <w:rPr>
                <w:color w:val="000000" w:themeColor="text1"/>
              </w:rPr>
              <w:t>年</w:t>
            </w:r>
            <w:r w:rsidRPr="00FA4C46">
              <w:rPr>
                <w:color w:val="000000" w:themeColor="text1"/>
              </w:rPr>
              <w:t>0</w:t>
            </w:r>
            <w:r w:rsidRPr="00FA4C46">
              <w:rPr>
                <w:rFonts w:hint="eastAsia"/>
                <w:color w:val="000000" w:themeColor="text1"/>
              </w:rPr>
              <w:t>8</w:t>
            </w:r>
            <w:r w:rsidRPr="00FA4C46">
              <w:rPr>
                <w:color w:val="000000" w:themeColor="text1"/>
              </w:rPr>
              <w:t>月</w:t>
            </w:r>
            <w:r w:rsidRPr="00FA4C46">
              <w:rPr>
                <w:rFonts w:hint="eastAsia"/>
                <w:color w:val="000000" w:themeColor="text1"/>
              </w:rPr>
              <w:t>11</w:t>
            </w:r>
            <w:r w:rsidRPr="00FA4C46">
              <w:rPr>
                <w:color w:val="000000" w:themeColor="text1"/>
              </w:rPr>
              <w:t>日</w:t>
            </w:r>
          </w:p>
        </w:tc>
      </w:tr>
    </w:tbl>
    <w:p w:rsidR="00DA2953" w:rsidRPr="00FA4C46" w:rsidRDefault="00EC0702">
      <w:pPr>
        <w:pStyle w:val="2"/>
        <w:spacing w:before="120" w:after="120"/>
        <w:rPr>
          <w:color w:val="000000" w:themeColor="text1"/>
        </w:rPr>
      </w:pPr>
      <w:bookmarkStart w:id="143" w:name="_Toc12709"/>
      <w:r w:rsidRPr="00FA4C46">
        <w:rPr>
          <w:color w:val="000000" w:themeColor="text1"/>
        </w:rPr>
        <w:t>7.2</w:t>
      </w:r>
      <w:r w:rsidRPr="00FA4C46">
        <w:rPr>
          <w:color w:val="000000" w:themeColor="text1"/>
        </w:rPr>
        <w:t>废气</w:t>
      </w:r>
      <w:bookmarkEnd w:id="143"/>
    </w:p>
    <w:p w:rsidR="00DA2953" w:rsidRPr="00FA4C46" w:rsidRDefault="00EC0702">
      <w:pPr>
        <w:pStyle w:val="2"/>
        <w:spacing w:before="120" w:after="120"/>
        <w:rPr>
          <w:color w:val="000000" w:themeColor="text1"/>
        </w:rPr>
      </w:pPr>
      <w:bookmarkStart w:id="144" w:name="_Toc25061"/>
      <w:r w:rsidRPr="00FA4C46">
        <w:rPr>
          <w:color w:val="000000" w:themeColor="text1"/>
        </w:rPr>
        <w:t>7.2.1</w:t>
      </w:r>
      <w:r w:rsidRPr="00FA4C46">
        <w:rPr>
          <w:color w:val="000000" w:themeColor="text1"/>
        </w:rPr>
        <w:t>有组织废气</w:t>
      </w:r>
      <w:bookmarkEnd w:id="144"/>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5"/>
        <w:gridCol w:w="2024"/>
        <w:gridCol w:w="2416"/>
        <w:gridCol w:w="2826"/>
      </w:tblGrid>
      <w:tr w:rsidR="00DA2953" w:rsidRPr="00FA4C46">
        <w:trPr>
          <w:cantSplit/>
          <w:trHeight w:val="408"/>
          <w:jc w:val="center"/>
        </w:trPr>
        <w:tc>
          <w:tcPr>
            <w:tcW w:w="18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2953" w:rsidRPr="00FA4C46" w:rsidRDefault="00EC0702">
            <w:pPr>
              <w:kinsoku w:val="0"/>
              <w:snapToGrid w:val="0"/>
              <w:jc w:val="center"/>
              <w:textAlignment w:val="center"/>
              <w:rPr>
                <w:color w:val="000000" w:themeColor="text1"/>
                <w:szCs w:val="21"/>
              </w:rPr>
            </w:pPr>
            <w:r w:rsidRPr="00FA4C46">
              <w:rPr>
                <w:color w:val="000000" w:themeColor="text1"/>
                <w:szCs w:val="21"/>
              </w:rPr>
              <w:t>监测点位</w:t>
            </w:r>
          </w:p>
        </w:tc>
        <w:tc>
          <w:tcPr>
            <w:tcW w:w="2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2953" w:rsidRPr="00FA4C46" w:rsidRDefault="00EC0702">
            <w:pPr>
              <w:kinsoku w:val="0"/>
              <w:snapToGrid w:val="0"/>
              <w:jc w:val="center"/>
              <w:textAlignment w:val="center"/>
              <w:rPr>
                <w:color w:val="000000" w:themeColor="text1"/>
                <w:szCs w:val="21"/>
              </w:rPr>
            </w:pPr>
            <w:r w:rsidRPr="00FA4C46">
              <w:rPr>
                <w:bCs/>
                <w:color w:val="000000" w:themeColor="text1"/>
                <w:szCs w:val="21"/>
              </w:rPr>
              <w:t>监</w:t>
            </w:r>
            <w:r w:rsidRPr="00FA4C46">
              <w:rPr>
                <w:color w:val="000000" w:themeColor="text1"/>
                <w:szCs w:val="21"/>
              </w:rPr>
              <w:t>测项目</w:t>
            </w:r>
          </w:p>
        </w:tc>
        <w:tc>
          <w:tcPr>
            <w:tcW w:w="2416"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2953" w:rsidRPr="00FA4C46" w:rsidRDefault="00EC0702">
            <w:pPr>
              <w:kinsoku w:val="0"/>
              <w:snapToGrid w:val="0"/>
              <w:jc w:val="center"/>
              <w:textAlignment w:val="center"/>
              <w:rPr>
                <w:color w:val="000000" w:themeColor="text1"/>
                <w:szCs w:val="21"/>
              </w:rPr>
            </w:pPr>
            <w:r w:rsidRPr="00FA4C46">
              <w:rPr>
                <w:color w:val="000000" w:themeColor="text1"/>
                <w:szCs w:val="21"/>
              </w:rPr>
              <w:t>监测频次</w:t>
            </w:r>
          </w:p>
        </w:tc>
        <w:tc>
          <w:tcPr>
            <w:tcW w:w="2826"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2953" w:rsidRPr="00FA4C46" w:rsidRDefault="00EC0702">
            <w:pPr>
              <w:kinsoku w:val="0"/>
              <w:snapToGrid w:val="0"/>
              <w:jc w:val="center"/>
              <w:textAlignment w:val="center"/>
              <w:rPr>
                <w:color w:val="000000" w:themeColor="text1"/>
                <w:szCs w:val="21"/>
              </w:rPr>
            </w:pPr>
            <w:r w:rsidRPr="00FA4C46">
              <w:rPr>
                <w:color w:val="000000" w:themeColor="text1"/>
                <w:szCs w:val="21"/>
              </w:rPr>
              <w:t>监测时间</w:t>
            </w:r>
          </w:p>
        </w:tc>
      </w:tr>
      <w:tr w:rsidR="00DA2953" w:rsidRPr="00FA4C46">
        <w:trPr>
          <w:cantSplit/>
          <w:trHeight w:val="621"/>
          <w:jc w:val="center"/>
        </w:trPr>
        <w:tc>
          <w:tcPr>
            <w:tcW w:w="18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2953" w:rsidRPr="00FA4C46" w:rsidRDefault="00EC0702">
            <w:pPr>
              <w:kinsoku w:val="0"/>
              <w:snapToGrid w:val="0"/>
              <w:jc w:val="center"/>
              <w:textAlignment w:val="center"/>
              <w:rPr>
                <w:color w:val="000000" w:themeColor="text1"/>
                <w:szCs w:val="21"/>
              </w:rPr>
            </w:pPr>
            <w:r w:rsidRPr="00FA4C46">
              <w:rPr>
                <w:rFonts w:asciiTheme="minorEastAsia" w:hAnsiTheme="minorEastAsia" w:cstheme="minorEastAsia" w:hint="eastAsia"/>
                <w:color w:val="000000" w:themeColor="text1"/>
                <w:kern w:val="0"/>
                <w:szCs w:val="21"/>
              </w:rPr>
              <w:t>实验室废气排气筒</w:t>
            </w:r>
          </w:p>
        </w:tc>
        <w:tc>
          <w:tcPr>
            <w:tcW w:w="2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2953" w:rsidRPr="00FA4C46" w:rsidRDefault="00EC0702">
            <w:pPr>
              <w:kinsoku w:val="0"/>
              <w:snapToGrid w:val="0"/>
              <w:jc w:val="center"/>
              <w:textAlignment w:val="center"/>
              <w:rPr>
                <w:color w:val="000000" w:themeColor="text1"/>
              </w:rPr>
            </w:pPr>
            <w:r w:rsidRPr="00FA4C46">
              <w:rPr>
                <w:rFonts w:hint="eastAsia"/>
                <w:color w:val="000000" w:themeColor="text1"/>
              </w:rPr>
              <w:t>非甲烷总烃</w:t>
            </w:r>
          </w:p>
        </w:tc>
        <w:tc>
          <w:tcPr>
            <w:tcW w:w="2416"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2953" w:rsidRPr="00FA4C46" w:rsidRDefault="00EC0702">
            <w:pPr>
              <w:kinsoku w:val="0"/>
              <w:snapToGrid w:val="0"/>
              <w:jc w:val="center"/>
              <w:textAlignment w:val="center"/>
              <w:rPr>
                <w:color w:val="000000" w:themeColor="text1"/>
                <w:szCs w:val="21"/>
              </w:rPr>
            </w:pPr>
            <w:r w:rsidRPr="00FA4C46">
              <w:rPr>
                <w:color w:val="000000" w:themeColor="text1"/>
                <w:szCs w:val="21"/>
              </w:rPr>
              <w:t>3</w:t>
            </w:r>
            <w:r w:rsidRPr="00FA4C46">
              <w:rPr>
                <w:color w:val="000000" w:themeColor="text1"/>
                <w:szCs w:val="21"/>
              </w:rPr>
              <w:t>频次</w:t>
            </w:r>
            <w:r w:rsidRPr="00FA4C46">
              <w:rPr>
                <w:color w:val="000000" w:themeColor="text1"/>
                <w:szCs w:val="21"/>
              </w:rPr>
              <w:t>/</w:t>
            </w:r>
            <w:r w:rsidRPr="00FA4C46">
              <w:rPr>
                <w:color w:val="000000" w:themeColor="text1"/>
                <w:szCs w:val="21"/>
              </w:rPr>
              <w:t>天，监测</w:t>
            </w:r>
            <w:r w:rsidRPr="00FA4C46">
              <w:rPr>
                <w:color w:val="000000" w:themeColor="text1"/>
                <w:szCs w:val="21"/>
              </w:rPr>
              <w:t>2</w:t>
            </w:r>
            <w:r w:rsidRPr="00FA4C46">
              <w:rPr>
                <w:color w:val="000000" w:themeColor="text1"/>
                <w:szCs w:val="21"/>
              </w:rPr>
              <w:t>天</w:t>
            </w:r>
          </w:p>
        </w:tc>
        <w:tc>
          <w:tcPr>
            <w:tcW w:w="2826"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2953" w:rsidRPr="00FA4C46" w:rsidRDefault="00EC0702">
            <w:pPr>
              <w:adjustRightInd w:val="0"/>
              <w:snapToGrid w:val="0"/>
              <w:spacing w:line="360" w:lineRule="exact"/>
              <w:jc w:val="center"/>
              <w:rPr>
                <w:color w:val="000000" w:themeColor="text1"/>
                <w:szCs w:val="21"/>
              </w:rPr>
            </w:pPr>
            <w:r w:rsidRPr="00FA4C46">
              <w:rPr>
                <w:color w:val="000000" w:themeColor="text1"/>
              </w:rPr>
              <w:t xml:space="preserve"> 2022</w:t>
            </w:r>
            <w:r w:rsidRPr="00FA4C46">
              <w:rPr>
                <w:color w:val="000000" w:themeColor="text1"/>
              </w:rPr>
              <w:t>年</w:t>
            </w:r>
            <w:r w:rsidRPr="00FA4C46">
              <w:rPr>
                <w:color w:val="000000" w:themeColor="text1"/>
              </w:rPr>
              <w:t>0</w:t>
            </w:r>
            <w:r w:rsidRPr="00FA4C46">
              <w:rPr>
                <w:rFonts w:hint="eastAsia"/>
                <w:color w:val="000000" w:themeColor="text1"/>
              </w:rPr>
              <w:t>8</w:t>
            </w:r>
            <w:r w:rsidRPr="00FA4C46">
              <w:rPr>
                <w:color w:val="000000" w:themeColor="text1"/>
              </w:rPr>
              <w:t>月</w:t>
            </w:r>
            <w:r w:rsidRPr="00FA4C46">
              <w:rPr>
                <w:rFonts w:hint="eastAsia"/>
                <w:color w:val="000000" w:themeColor="text1"/>
              </w:rPr>
              <w:t>10</w:t>
            </w:r>
            <w:r w:rsidRPr="00FA4C46">
              <w:rPr>
                <w:color w:val="000000" w:themeColor="text1"/>
              </w:rPr>
              <w:t>日、</w:t>
            </w:r>
            <w:r w:rsidRPr="00FA4C46">
              <w:rPr>
                <w:color w:val="000000" w:themeColor="text1"/>
              </w:rPr>
              <w:t>2022</w:t>
            </w:r>
            <w:r w:rsidRPr="00FA4C46">
              <w:rPr>
                <w:color w:val="000000" w:themeColor="text1"/>
              </w:rPr>
              <w:t>年</w:t>
            </w:r>
            <w:r w:rsidRPr="00FA4C46">
              <w:rPr>
                <w:color w:val="000000" w:themeColor="text1"/>
              </w:rPr>
              <w:t>0</w:t>
            </w:r>
            <w:r w:rsidRPr="00FA4C46">
              <w:rPr>
                <w:rFonts w:hint="eastAsia"/>
                <w:color w:val="000000" w:themeColor="text1"/>
              </w:rPr>
              <w:t>8</w:t>
            </w:r>
            <w:r w:rsidRPr="00FA4C46">
              <w:rPr>
                <w:color w:val="000000" w:themeColor="text1"/>
              </w:rPr>
              <w:t>月</w:t>
            </w:r>
            <w:r w:rsidRPr="00FA4C46">
              <w:rPr>
                <w:rFonts w:hint="eastAsia"/>
                <w:color w:val="000000" w:themeColor="text1"/>
              </w:rPr>
              <w:t>11</w:t>
            </w:r>
            <w:r w:rsidRPr="00FA4C46">
              <w:rPr>
                <w:color w:val="000000" w:themeColor="text1"/>
              </w:rPr>
              <w:t>日</w:t>
            </w:r>
          </w:p>
        </w:tc>
      </w:tr>
    </w:tbl>
    <w:p w:rsidR="00DA2953" w:rsidRPr="00FA4C46" w:rsidRDefault="00EC0702">
      <w:pPr>
        <w:pStyle w:val="2"/>
        <w:spacing w:before="120" w:after="120"/>
        <w:rPr>
          <w:bCs/>
          <w:color w:val="000000" w:themeColor="text1"/>
        </w:rPr>
      </w:pPr>
      <w:bookmarkStart w:id="145" w:name="_Toc31727"/>
      <w:r w:rsidRPr="00FA4C46">
        <w:rPr>
          <w:color w:val="000000" w:themeColor="text1"/>
        </w:rPr>
        <w:t xml:space="preserve">7.3 </w:t>
      </w:r>
      <w:r w:rsidRPr="00FA4C46">
        <w:rPr>
          <w:color w:val="000000" w:themeColor="text1"/>
        </w:rPr>
        <w:t>噪声</w:t>
      </w:r>
      <w:bookmarkEnd w:id="139"/>
      <w:bookmarkEnd w:id="140"/>
      <w:bookmarkEnd w:id="141"/>
      <w:bookmarkEnd w:id="142"/>
      <w:bookmarkEnd w:id="145"/>
    </w:p>
    <w:p w:rsidR="00DA2953" w:rsidRPr="00FA4C46" w:rsidRDefault="00EC0702">
      <w:pPr>
        <w:spacing w:line="360" w:lineRule="auto"/>
        <w:ind w:firstLineChars="200" w:firstLine="480"/>
        <w:rPr>
          <w:color w:val="000000" w:themeColor="text1"/>
        </w:rPr>
      </w:pPr>
      <w:r w:rsidRPr="00FA4C46">
        <w:rPr>
          <w:bCs/>
          <w:color w:val="000000" w:themeColor="text1"/>
          <w:sz w:val="24"/>
        </w:rPr>
        <w:t>（</w:t>
      </w:r>
      <w:r w:rsidRPr="00FA4C46">
        <w:rPr>
          <w:bCs/>
          <w:color w:val="000000" w:themeColor="text1"/>
          <w:sz w:val="24"/>
        </w:rPr>
        <w:t>1</w:t>
      </w:r>
      <w:r w:rsidRPr="00FA4C46">
        <w:rPr>
          <w:bCs/>
          <w:color w:val="000000" w:themeColor="text1"/>
          <w:sz w:val="24"/>
        </w:rPr>
        <w:t>）噪声监测点位、监测因子及监测频次见表</w:t>
      </w:r>
      <w:r w:rsidRPr="00FA4C46">
        <w:rPr>
          <w:bCs/>
          <w:color w:val="000000" w:themeColor="text1"/>
          <w:sz w:val="24"/>
        </w:rPr>
        <w:t>7-4</w:t>
      </w:r>
    </w:p>
    <w:p w:rsidR="00DA2953" w:rsidRPr="00FA4C46" w:rsidRDefault="00EC0702" w:rsidP="00472AD9">
      <w:pPr>
        <w:adjustRightInd w:val="0"/>
        <w:snapToGrid w:val="0"/>
        <w:spacing w:beforeLines="50" w:line="360" w:lineRule="auto"/>
        <w:jc w:val="center"/>
        <w:rPr>
          <w:bCs/>
          <w:color w:val="000000" w:themeColor="text1"/>
          <w:szCs w:val="21"/>
        </w:rPr>
      </w:pPr>
      <w:r w:rsidRPr="00FA4C46">
        <w:rPr>
          <w:b/>
          <w:color w:val="000000" w:themeColor="text1"/>
          <w:szCs w:val="21"/>
        </w:rPr>
        <w:t>表</w:t>
      </w:r>
      <w:r w:rsidRPr="00FA4C46">
        <w:rPr>
          <w:b/>
          <w:color w:val="000000" w:themeColor="text1"/>
          <w:szCs w:val="21"/>
        </w:rPr>
        <w:t xml:space="preserve">7-4 </w:t>
      </w:r>
      <w:r w:rsidRPr="00FA4C46">
        <w:rPr>
          <w:b/>
          <w:color w:val="000000" w:themeColor="text1"/>
          <w:szCs w:val="21"/>
        </w:rPr>
        <w:t>噪声监测点位、监测因子及监测频次</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319"/>
        <w:gridCol w:w="1545"/>
        <w:gridCol w:w="2237"/>
        <w:gridCol w:w="2970"/>
      </w:tblGrid>
      <w:tr w:rsidR="00DA2953" w:rsidRPr="00FA4C46">
        <w:trPr>
          <w:trHeight w:val="290"/>
        </w:trPr>
        <w:tc>
          <w:tcPr>
            <w:tcW w:w="2319" w:type="dxa"/>
            <w:shd w:val="clear" w:color="auto" w:fill="auto"/>
            <w:vAlign w:val="center"/>
          </w:tcPr>
          <w:p w:rsidR="00DA2953" w:rsidRPr="00FA4C46" w:rsidRDefault="00EC0702">
            <w:pPr>
              <w:kinsoku w:val="0"/>
              <w:snapToGrid w:val="0"/>
              <w:spacing w:line="276" w:lineRule="auto"/>
              <w:jc w:val="center"/>
              <w:textAlignment w:val="center"/>
              <w:rPr>
                <w:color w:val="000000" w:themeColor="text1"/>
                <w:szCs w:val="21"/>
              </w:rPr>
            </w:pPr>
            <w:r w:rsidRPr="00FA4C46">
              <w:rPr>
                <w:color w:val="000000" w:themeColor="text1"/>
                <w:szCs w:val="21"/>
              </w:rPr>
              <w:t>监测点位</w:t>
            </w:r>
          </w:p>
        </w:tc>
        <w:tc>
          <w:tcPr>
            <w:tcW w:w="1545" w:type="dxa"/>
            <w:shd w:val="clear" w:color="auto" w:fill="auto"/>
            <w:vAlign w:val="center"/>
          </w:tcPr>
          <w:p w:rsidR="00DA2953" w:rsidRPr="00FA4C46" w:rsidRDefault="00EC0702">
            <w:pPr>
              <w:kinsoku w:val="0"/>
              <w:snapToGrid w:val="0"/>
              <w:spacing w:line="276" w:lineRule="auto"/>
              <w:jc w:val="center"/>
              <w:textAlignment w:val="center"/>
              <w:rPr>
                <w:color w:val="000000" w:themeColor="text1"/>
                <w:szCs w:val="21"/>
              </w:rPr>
            </w:pPr>
            <w:r w:rsidRPr="00FA4C46">
              <w:rPr>
                <w:color w:val="000000" w:themeColor="text1"/>
                <w:szCs w:val="21"/>
              </w:rPr>
              <w:t>检测项目</w:t>
            </w:r>
          </w:p>
        </w:tc>
        <w:tc>
          <w:tcPr>
            <w:tcW w:w="2237" w:type="dxa"/>
            <w:shd w:val="clear" w:color="auto" w:fill="auto"/>
            <w:vAlign w:val="center"/>
          </w:tcPr>
          <w:p w:rsidR="00DA2953" w:rsidRPr="00FA4C46" w:rsidRDefault="00EC0702">
            <w:pPr>
              <w:kinsoku w:val="0"/>
              <w:snapToGrid w:val="0"/>
              <w:spacing w:line="276" w:lineRule="auto"/>
              <w:jc w:val="center"/>
              <w:textAlignment w:val="center"/>
              <w:rPr>
                <w:color w:val="000000" w:themeColor="text1"/>
                <w:szCs w:val="21"/>
              </w:rPr>
            </w:pPr>
            <w:r w:rsidRPr="00FA4C46">
              <w:rPr>
                <w:color w:val="000000" w:themeColor="text1"/>
                <w:szCs w:val="21"/>
              </w:rPr>
              <w:t>监测频次</w:t>
            </w:r>
          </w:p>
        </w:tc>
        <w:tc>
          <w:tcPr>
            <w:tcW w:w="2970" w:type="dxa"/>
            <w:shd w:val="clear" w:color="auto" w:fill="auto"/>
            <w:vAlign w:val="center"/>
          </w:tcPr>
          <w:p w:rsidR="00DA2953" w:rsidRPr="00FA4C46" w:rsidRDefault="00EC0702">
            <w:pPr>
              <w:kinsoku w:val="0"/>
              <w:snapToGrid w:val="0"/>
              <w:spacing w:line="276" w:lineRule="auto"/>
              <w:jc w:val="center"/>
              <w:textAlignment w:val="center"/>
              <w:rPr>
                <w:color w:val="000000" w:themeColor="text1"/>
                <w:szCs w:val="21"/>
              </w:rPr>
            </w:pPr>
            <w:r w:rsidRPr="00FA4C46">
              <w:rPr>
                <w:color w:val="000000" w:themeColor="text1"/>
                <w:szCs w:val="21"/>
              </w:rPr>
              <w:t>监测时间</w:t>
            </w:r>
          </w:p>
        </w:tc>
      </w:tr>
      <w:tr w:rsidR="00DA2953" w:rsidRPr="00FA4C46">
        <w:trPr>
          <w:trHeight w:val="724"/>
        </w:trPr>
        <w:tc>
          <w:tcPr>
            <w:tcW w:w="2319" w:type="dxa"/>
            <w:shd w:val="clear" w:color="auto" w:fill="auto"/>
            <w:vAlign w:val="center"/>
          </w:tcPr>
          <w:p w:rsidR="00DA2953" w:rsidRPr="00FA4C46" w:rsidRDefault="00EC0702">
            <w:pPr>
              <w:ind w:leftChars="-2" w:left="-4" w:rightChars="-16" w:right="-34" w:firstLineChars="1" w:firstLine="2"/>
              <w:jc w:val="center"/>
              <w:rPr>
                <w:color w:val="000000" w:themeColor="text1"/>
                <w:szCs w:val="21"/>
              </w:rPr>
            </w:pPr>
            <w:r w:rsidRPr="00FA4C46">
              <w:rPr>
                <w:bCs/>
                <w:color w:val="000000" w:themeColor="text1"/>
                <w:kern w:val="0"/>
                <w:szCs w:val="21"/>
              </w:rPr>
              <w:t>厂界</w:t>
            </w:r>
            <w:r w:rsidRPr="00FA4C46">
              <w:rPr>
                <w:rFonts w:hint="eastAsia"/>
                <w:bCs/>
                <w:color w:val="000000" w:themeColor="text1"/>
                <w:kern w:val="0"/>
                <w:szCs w:val="21"/>
              </w:rPr>
              <w:t>西</w:t>
            </w:r>
          </w:p>
        </w:tc>
        <w:tc>
          <w:tcPr>
            <w:tcW w:w="1545" w:type="dxa"/>
            <w:shd w:val="clear" w:color="auto" w:fill="auto"/>
            <w:vAlign w:val="center"/>
          </w:tcPr>
          <w:p w:rsidR="00DA2953" w:rsidRPr="00FA4C46" w:rsidRDefault="00EC0702">
            <w:pPr>
              <w:kinsoku w:val="0"/>
              <w:snapToGrid w:val="0"/>
              <w:jc w:val="center"/>
              <w:textAlignment w:val="center"/>
              <w:rPr>
                <w:color w:val="000000" w:themeColor="text1"/>
                <w:szCs w:val="21"/>
              </w:rPr>
            </w:pPr>
            <w:r w:rsidRPr="00FA4C46">
              <w:rPr>
                <w:color w:val="000000" w:themeColor="text1"/>
                <w:szCs w:val="21"/>
              </w:rPr>
              <w:t>昼间噪声</w:t>
            </w:r>
          </w:p>
        </w:tc>
        <w:tc>
          <w:tcPr>
            <w:tcW w:w="2237" w:type="dxa"/>
            <w:shd w:val="clear" w:color="auto" w:fill="auto"/>
            <w:vAlign w:val="center"/>
          </w:tcPr>
          <w:p w:rsidR="00DA2953" w:rsidRPr="00FA4C46" w:rsidRDefault="00EC0702">
            <w:pPr>
              <w:kinsoku w:val="0"/>
              <w:snapToGrid w:val="0"/>
              <w:jc w:val="center"/>
              <w:textAlignment w:val="center"/>
              <w:rPr>
                <w:color w:val="000000" w:themeColor="text1"/>
                <w:szCs w:val="21"/>
              </w:rPr>
            </w:pPr>
            <w:r w:rsidRPr="00FA4C46">
              <w:rPr>
                <w:color w:val="000000" w:themeColor="text1"/>
                <w:szCs w:val="21"/>
              </w:rPr>
              <w:t>2</w:t>
            </w:r>
            <w:r w:rsidRPr="00FA4C46">
              <w:rPr>
                <w:color w:val="000000" w:themeColor="text1"/>
                <w:szCs w:val="21"/>
              </w:rPr>
              <w:t>天，每天监测</w:t>
            </w:r>
            <w:r w:rsidRPr="00FA4C46">
              <w:rPr>
                <w:color w:val="000000" w:themeColor="text1"/>
                <w:szCs w:val="21"/>
              </w:rPr>
              <w:t>2</w:t>
            </w:r>
            <w:r w:rsidRPr="00FA4C46">
              <w:rPr>
                <w:color w:val="000000" w:themeColor="text1"/>
                <w:szCs w:val="21"/>
              </w:rPr>
              <w:t>次</w:t>
            </w:r>
          </w:p>
        </w:tc>
        <w:tc>
          <w:tcPr>
            <w:tcW w:w="2970" w:type="dxa"/>
            <w:shd w:val="clear" w:color="auto" w:fill="auto"/>
            <w:vAlign w:val="center"/>
          </w:tcPr>
          <w:p w:rsidR="00DA2953" w:rsidRPr="00FA4C46" w:rsidRDefault="00EC0702">
            <w:pPr>
              <w:adjustRightInd w:val="0"/>
              <w:snapToGrid w:val="0"/>
              <w:spacing w:line="360" w:lineRule="exact"/>
              <w:jc w:val="center"/>
              <w:rPr>
                <w:color w:val="000000" w:themeColor="text1"/>
                <w:szCs w:val="21"/>
              </w:rPr>
            </w:pPr>
            <w:r w:rsidRPr="00FA4C46">
              <w:rPr>
                <w:color w:val="000000" w:themeColor="text1"/>
              </w:rPr>
              <w:t xml:space="preserve"> 2022</w:t>
            </w:r>
            <w:r w:rsidRPr="00FA4C46">
              <w:rPr>
                <w:color w:val="000000" w:themeColor="text1"/>
              </w:rPr>
              <w:t>年</w:t>
            </w:r>
            <w:r w:rsidRPr="00FA4C46">
              <w:rPr>
                <w:color w:val="000000" w:themeColor="text1"/>
              </w:rPr>
              <w:t>0</w:t>
            </w:r>
            <w:r w:rsidRPr="00FA4C46">
              <w:rPr>
                <w:rFonts w:hint="eastAsia"/>
                <w:color w:val="000000" w:themeColor="text1"/>
              </w:rPr>
              <w:t>8</w:t>
            </w:r>
            <w:r w:rsidRPr="00FA4C46">
              <w:rPr>
                <w:color w:val="000000" w:themeColor="text1"/>
              </w:rPr>
              <w:t>月</w:t>
            </w:r>
            <w:r w:rsidRPr="00FA4C46">
              <w:rPr>
                <w:rFonts w:hint="eastAsia"/>
                <w:color w:val="000000" w:themeColor="text1"/>
              </w:rPr>
              <w:t>10</w:t>
            </w:r>
            <w:r w:rsidRPr="00FA4C46">
              <w:rPr>
                <w:color w:val="000000" w:themeColor="text1"/>
              </w:rPr>
              <w:t>日、</w:t>
            </w:r>
            <w:r w:rsidRPr="00FA4C46">
              <w:rPr>
                <w:color w:val="000000" w:themeColor="text1"/>
              </w:rPr>
              <w:t>2022</w:t>
            </w:r>
            <w:r w:rsidRPr="00FA4C46">
              <w:rPr>
                <w:color w:val="000000" w:themeColor="text1"/>
              </w:rPr>
              <w:t>年</w:t>
            </w:r>
            <w:r w:rsidRPr="00FA4C46">
              <w:rPr>
                <w:color w:val="000000" w:themeColor="text1"/>
              </w:rPr>
              <w:t>0</w:t>
            </w:r>
            <w:r w:rsidRPr="00FA4C46">
              <w:rPr>
                <w:rFonts w:hint="eastAsia"/>
                <w:color w:val="000000" w:themeColor="text1"/>
              </w:rPr>
              <w:t>8</w:t>
            </w:r>
            <w:r w:rsidRPr="00FA4C46">
              <w:rPr>
                <w:color w:val="000000" w:themeColor="text1"/>
              </w:rPr>
              <w:t>月</w:t>
            </w:r>
            <w:r w:rsidRPr="00FA4C46">
              <w:rPr>
                <w:rFonts w:hint="eastAsia"/>
                <w:color w:val="000000" w:themeColor="text1"/>
              </w:rPr>
              <w:t>11</w:t>
            </w:r>
            <w:r w:rsidRPr="00FA4C46">
              <w:rPr>
                <w:color w:val="000000" w:themeColor="text1"/>
              </w:rPr>
              <w:t>日</w:t>
            </w:r>
          </w:p>
        </w:tc>
      </w:tr>
    </w:tbl>
    <w:p w:rsidR="00DA2953" w:rsidRPr="00FA4C46" w:rsidRDefault="00EC0702">
      <w:pPr>
        <w:jc w:val="left"/>
        <w:rPr>
          <w:color w:val="000000" w:themeColor="text1"/>
          <w:sz w:val="24"/>
        </w:rPr>
      </w:pPr>
      <w:r w:rsidRPr="00FA4C46">
        <w:rPr>
          <w:color w:val="000000" w:themeColor="text1"/>
          <w:sz w:val="24"/>
        </w:rPr>
        <w:t>废水、废气、噪声监测点位图见图</w:t>
      </w:r>
      <w:r w:rsidRPr="00FA4C46">
        <w:rPr>
          <w:color w:val="000000" w:themeColor="text1"/>
          <w:sz w:val="24"/>
        </w:rPr>
        <w:t>7-1</w:t>
      </w:r>
      <w:r w:rsidRPr="00FA4C46">
        <w:rPr>
          <w:color w:val="000000" w:themeColor="text1"/>
          <w:sz w:val="24"/>
        </w:rPr>
        <w:t>。</w:t>
      </w:r>
    </w:p>
    <w:p w:rsidR="00DA2953" w:rsidRPr="00FA4C46" w:rsidRDefault="00EC0702">
      <w:pPr>
        <w:pStyle w:val="a0"/>
        <w:jc w:val="center"/>
        <w:rPr>
          <w:rFonts w:ascii="Times New Roman" w:hAnsi="Times New Roman"/>
          <w:color w:val="000000" w:themeColor="text1"/>
        </w:rPr>
      </w:pPr>
      <w:r w:rsidRPr="00FA4C46">
        <w:rPr>
          <w:rFonts w:ascii="Times New Roman" w:hAnsi="Times New Roman" w:hint="eastAsia"/>
          <w:noProof/>
          <w:color w:val="000000" w:themeColor="text1"/>
        </w:rPr>
        <w:lastRenderedPageBreak/>
        <w:drawing>
          <wp:inline distT="0" distB="0" distL="114300" distR="114300">
            <wp:extent cx="3594100" cy="2886075"/>
            <wp:effectExtent l="0" t="0" r="6350" b="9525"/>
            <wp:docPr id="7" name="图片 7" descr="e7df86b92e01386f0d21f3c60972b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e7df86b92e01386f0d21f3c60972b03"/>
                    <pic:cNvPicPr>
                      <a:picLocks noChangeAspect="1"/>
                    </pic:cNvPicPr>
                  </pic:nvPicPr>
                  <pic:blipFill>
                    <a:blip r:embed="rId10"/>
                    <a:stretch>
                      <a:fillRect/>
                    </a:stretch>
                  </pic:blipFill>
                  <pic:spPr>
                    <a:xfrm>
                      <a:off x="0" y="0"/>
                      <a:ext cx="3594100" cy="2886075"/>
                    </a:xfrm>
                    <a:prstGeom prst="rect">
                      <a:avLst/>
                    </a:prstGeom>
                  </pic:spPr>
                </pic:pic>
              </a:graphicData>
            </a:graphic>
          </wp:inline>
        </w:drawing>
      </w:r>
    </w:p>
    <w:p w:rsidR="00DA2953" w:rsidRPr="00FA4C46" w:rsidRDefault="00DA2953">
      <w:pPr>
        <w:widowControl/>
        <w:jc w:val="center"/>
        <w:rPr>
          <w:color w:val="000000" w:themeColor="text1"/>
          <w:szCs w:val="21"/>
        </w:rPr>
      </w:pPr>
    </w:p>
    <w:p w:rsidR="00DA2953" w:rsidRPr="00FA4C46" w:rsidRDefault="00EC0702">
      <w:pPr>
        <w:pStyle w:val="af1"/>
        <w:wordWrap w:val="0"/>
        <w:rPr>
          <w:color w:val="000000" w:themeColor="text1"/>
        </w:rPr>
      </w:pPr>
      <w:r w:rsidRPr="00FA4C46">
        <w:rPr>
          <w:color w:val="000000" w:themeColor="text1"/>
          <w:szCs w:val="21"/>
        </w:rPr>
        <w:t>图</w:t>
      </w:r>
      <w:r w:rsidRPr="00FA4C46">
        <w:rPr>
          <w:color w:val="000000" w:themeColor="text1"/>
          <w:szCs w:val="21"/>
        </w:rPr>
        <w:t>7-1</w:t>
      </w:r>
      <w:r w:rsidRPr="00FA4C46">
        <w:rPr>
          <w:color w:val="000000" w:themeColor="text1"/>
          <w:szCs w:val="21"/>
        </w:rPr>
        <w:t>废水、</w:t>
      </w:r>
      <w:r w:rsidRPr="00FA4C46">
        <w:rPr>
          <w:color w:val="000000" w:themeColor="text1"/>
        </w:rPr>
        <w:t>废气、噪声监测点位图</w:t>
      </w:r>
    </w:p>
    <w:p w:rsidR="00DA2953" w:rsidRPr="00FA4C46" w:rsidRDefault="00EC0702">
      <w:pPr>
        <w:spacing w:line="360" w:lineRule="auto"/>
        <w:ind w:firstLineChars="200" w:firstLine="480"/>
        <w:rPr>
          <w:color w:val="000000" w:themeColor="text1"/>
          <w:sz w:val="24"/>
        </w:rPr>
      </w:pPr>
      <w:bookmarkStart w:id="146" w:name="_Toc500330637"/>
      <w:bookmarkStart w:id="147" w:name="_Toc12576"/>
      <w:bookmarkStart w:id="148" w:name="_Toc15899"/>
      <w:bookmarkStart w:id="149" w:name="_Toc500333323"/>
      <w:r w:rsidRPr="00FA4C46">
        <w:rPr>
          <w:color w:val="000000" w:themeColor="text1"/>
          <w:kern w:val="0"/>
          <w:sz w:val="24"/>
        </w:rPr>
        <w:t>废水监测点位为</w:t>
      </w:r>
      <w:r w:rsidRPr="00FA4C46">
        <w:rPr>
          <w:color w:val="000000" w:themeColor="text1"/>
          <w:kern w:val="0"/>
          <w:sz w:val="24"/>
        </w:rPr>
        <w:t>1#</w:t>
      </w:r>
      <w:r w:rsidRPr="00FA4C46">
        <w:rPr>
          <w:rFonts w:hint="eastAsia"/>
          <w:color w:val="000000" w:themeColor="text1"/>
          <w:kern w:val="0"/>
          <w:sz w:val="24"/>
        </w:rPr>
        <w:t>污水处理设施进口</w:t>
      </w:r>
      <w:r w:rsidRPr="00FA4C46">
        <w:rPr>
          <w:color w:val="000000" w:themeColor="text1"/>
          <w:kern w:val="0"/>
          <w:sz w:val="24"/>
        </w:rPr>
        <w:t>；</w:t>
      </w:r>
      <w:r w:rsidRPr="00FA4C46">
        <w:rPr>
          <w:rFonts w:hint="eastAsia"/>
          <w:color w:val="000000" w:themeColor="text1"/>
          <w:kern w:val="0"/>
          <w:sz w:val="24"/>
        </w:rPr>
        <w:t>2#</w:t>
      </w:r>
      <w:r w:rsidRPr="00FA4C46">
        <w:rPr>
          <w:rFonts w:hint="eastAsia"/>
          <w:color w:val="000000" w:themeColor="text1"/>
          <w:kern w:val="0"/>
          <w:sz w:val="24"/>
        </w:rPr>
        <w:t>污水处理设施出口</w:t>
      </w:r>
      <w:r w:rsidRPr="00FA4C46">
        <w:rPr>
          <w:color w:val="000000" w:themeColor="text1"/>
          <w:kern w:val="0"/>
          <w:sz w:val="24"/>
        </w:rPr>
        <w:t>；</w:t>
      </w:r>
      <w:r w:rsidRPr="00FA4C46">
        <w:rPr>
          <w:rFonts w:hint="eastAsia"/>
          <w:color w:val="000000" w:themeColor="text1"/>
          <w:kern w:val="0"/>
          <w:sz w:val="24"/>
        </w:rPr>
        <w:t>3#</w:t>
      </w:r>
      <w:r w:rsidRPr="00FA4C46">
        <w:rPr>
          <w:rFonts w:hint="eastAsia"/>
          <w:color w:val="000000" w:themeColor="text1"/>
          <w:kern w:val="0"/>
          <w:sz w:val="24"/>
        </w:rPr>
        <w:t>生活废水纳管口</w:t>
      </w:r>
      <w:r w:rsidRPr="00FA4C46">
        <w:rPr>
          <w:color w:val="000000" w:themeColor="text1"/>
          <w:kern w:val="0"/>
          <w:sz w:val="24"/>
        </w:rPr>
        <w:t>；用</w:t>
      </w:r>
      <w:r w:rsidRPr="00FA4C46">
        <w:rPr>
          <w:rFonts w:hint="eastAsia"/>
          <w:color w:val="000000" w:themeColor="text1"/>
          <w:kern w:val="0"/>
          <w:sz w:val="24"/>
        </w:rPr>
        <w:t>“</w:t>
      </w:r>
      <w:r w:rsidRPr="00FA4C46">
        <w:rPr>
          <w:color w:val="000000" w:themeColor="text1"/>
          <w:kern w:val="0"/>
          <w:sz w:val="24"/>
        </w:rPr>
        <w:t>★</w:t>
      </w:r>
      <w:r w:rsidRPr="00FA4C46">
        <w:rPr>
          <w:rFonts w:hint="eastAsia"/>
          <w:color w:val="000000" w:themeColor="text1"/>
          <w:kern w:val="0"/>
          <w:sz w:val="24"/>
        </w:rPr>
        <w:t>”</w:t>
      </w:r>
      <w:r w:rsidRPr="00FA4C46">
        <w:rPr>
          <w:color w:val="000000" w:themeColor="text1"/>
          <w:kern w:val="0"/>
          <w:sz w:val="24"/>
        </w:rPr>
        <w:t>表示。</w:t>
      </w:r>
    </w:p>
    <w:p w:rsidR="00DA2953" w:rsidRPr="00FA4C46" w:rsidRDefault="00EC0702">
      <w:pPr>
        <w:spacing w:line="360" w:lineRule="auto"/>
        <w:ind w:firstLineChars="200" w:firstLine="480"/>
        <w:rPr>
          <w:bCs/>
          <w:color w:val="000000" w:themeColor="text1"/>
          <w:sz w:val="24"/>
        </w:rPr>
      </w:pPr>
      <w:r w:rsidRPr="00FA4C46">
        <w:rPr>
          <w:bCs/>
          <w:color w:val="000000" w:themeColor="text1"/>
          <w:sz w:val="24"/>
        </w:rPr>
        <w:t>有组织废气监测点位设</w:t>
      </w:r>
      <w:r w:rsidRPr="00FA4C46">
        <w:rPr>
          <w:bCs/>
          <w:color w:val="000000" w:themeColor="text1"/>
          <w:sz w:val="24"/>
        </w:rPr>
        <w:t>1#</w:t>
      </w:r>
      <w:r w:rsidRPr="00FA4C46">
        <w:rPr>
          <w:rFonts w:asciiTheme="minorEastAsia" w:hAnsiTheme="minorEastAsia" w:cstheme="minorEastAsia" w:hint="eastAsia"/>
          <w:color w:val="000000" w:themeColor="text1"/>
          <w:kern w:val="0"/>
          <w:sz w:val="24"/>
        </w:rPr>
        <w:t>实验室废气排气筒</w:t>
      </w:r>
      <w:r w:rsidRPr="00FA4C46">
        <w:rPr>
          <w:rFonts w:hint="eastAsia"/>
          <w:color w:val="000000" w:themeColor="text1"/>
          <w:kern w:val="0"/>
          <w:sz w:val="24"/>
        </w:rPr>
        <w:t>进口</w:t>
      </w:r>
      <w:r w:rsidRPr="00FA4C46">
        <w:rPr>
          <w:color w:val="000000" w:themeColor="text1"/>
          <w:kern w:val="0"/>
          <w:sz w:val="24"/>
        </w:rPr>
        <w:t>；</w:t>
      </w:r>
      <w:r w:rsidRPr="00FA4C46">
        <w:rPr>
          <w:rFonts w:hint="eastAsia"/>
          <w:color w:val="000000" w:themeColor="text1"/>
          <w:kern w:val="0"/>
          <w:sz w:val="24"/>
        </w:rPr>
        <w:t>2#</w:t>
      </w:r>
      <w:r w:rsidRPr="00FA4C46">
        <w:rPr>
          <w:rFonts w:asciiTheme="minorEastAsia" w:hAnsiTheme="minorEastAsia" w:cstheme="minorEastAsia" w:hint="eastAsia"/>
          <w:color w:val="000000" w:themeColor="text1"/>
          <w:kern w:val="0"/>
          <w:sz w:val="24"/>
        </w:rPr>
        <w:t>实验室废气排气筒</w:t>
      </w:r>
      <w:r w:rsidRPr="00FA4C46">
        <w:rPr>
          <w:rFonts w:hint="eastAsia"/>
          <w:color w:val="000000" w:themeColor="text1"/>
          <w:kern w:val="0"/>
          <w:sz w:val="24"/>
        </w:rPr>
        <w:t>出口</w:t>
      </w:r>
      <w:r w:rsidRPr="00FA4C46">
        <w:rPr>
          <w:color w:val="000000" w:themeColor="text1"/>
          <w:kern w:val="0"/>
          <w:sz w:val="24"/>
        </w:rPr>
        <w:t>；</w:t>
      </w:r>
      <w:r w:rsidRPr="00FA4C46">
        <w:rPr>
          <w:rFonts w:hint="eastAsia"/>
          <w:color w:val="000000" w:themeColor="text1"/>
          <w:kern w:val="0"/>
          <w:sz w:val="24"/>
        </w:rPr>
        <w:t>有组织废气用</w:t>
      </w:r>
      <w:r w:rsidRPr="00FA4C46">
        <w:rPr>
          <w:rFonts w:hint="eastAsia"/>
          <w:bCs/>
          <w:color w:val="000000" w:themeColor="text1"/>
          <w:sz w:val="24"/>
        </w:rPr>
        <w:t>“</w:t>
      </w:r>
      <w:r w:rsidRPr="00FA4C46">
        <w:rPr>
          <w:bCs/>
          <w:color w:val="000000" w:themeColor="text1"/>
          <w:sz w:val="24"/>
        </w:rPr>
        <w:t>●</w:t>
      </w:r>
      <w:r w:rsidRPr="00FA4C46">
        <w:rPr>
          <w:rFonts w:hint="eastAsia"/>
          <w:bCs/>
          <w:color w:val="000000" w:themeColor="text1"/>
          <w:sz w:val="24"/>
        </w:rPr>
        <w:t>”</w:t>
      </w:r>
      <w:r w:rsidRPr="00FA4C46">
        <w:rPr>
          <w:bCs/>
          <w:color w:val="000000" w:themeColor="text1"/>
          <w:sz w:val="24"/>
        </w:rPr>
        <w:t>表示。</w:t>
      </w:r>
    </w:p>
    <w:p w:rsidR="00DA2953" w:rsidRPr="00FA4C46" w:rsidRDefault="00EC0702">
      <w:pPr>
        <w:spacing w:line="360" w:lineRule="auto"/>
        <w:ind w:firstLineChars="200" w:firstLine="480"/>
        <w:rPr>
          <w:color w:val="000000" w:themeColor="text1"/>
        </w:rPr>
      </w:pPr>
      <w:r w:rsidRPr="00FA4C46">
        <w:rPr>
          <w:bCs/>
          <w:color w:val="000000" w:themeColor="text1"/>
          <w:sz w:val="24"/>
        </w:rPr>
        <w:t>噪声监测点位设厂界</w:t>
      </w:r>
      <w:r w:rsidRPr="00FA4C46">
        <w:rPr>
          <w:rFonts w:hint="eastAsia"/>
          <w:bCs/>
          <w:color w:val="000000" w:themeColor="text1"/>
          <w:sz w:val="24"/>
        </w:rPr>
        <w:t>西一</w:t>
      </w:r>
      <w:r w:rsidRPr="00FA4C46">
        <w:rPr>
          <w:bCs/>
          <w:color w:val="000000" w:themeColor="text1"/>
          <w:sz w:val="24"/>
        </w:rPr>
        <w:t>个监测点位；噪声用</w:t>
      </w:r>
      <w:r w:rsidRPr="00FA4C46">
        <w:rPr>
          <w:rFonts w:hint="eastAsia"/>
          <w:bCs/>
          <w:color w:val="000000" w:themeColor="text1"/>
          <w:sz w:val="24"/>
        </w:rPr>
        <w:t>“</w:t>
      </w:r>
      <w:r w:rsidRPr="00FA4C46">
        <w:rPr>
          <w:bCs/>
          <w:color w:val="000000" w:themeColor="text1"/>
          <w:sz w:val="24"/>
        </w:rPr>
        <w:t>▲</w:t>
      </w:r>
      <w:r w:rsidRPr="00FA4C46">
        <w:rPr>
          <w:rFonts w:hint="eastAsia"/>
          <w:bCs/>
          <w:color w:val="000000" w:themeColor="text1"/>
          <w:sz w:val="24"/>
        </w:rPr>
        <w:t>”</w:t>
      </w:r>
      <w:r w:rsidRPr="00FA4C46">
        <w:rPr>
          <w:bCs/>
          <w:color w:val="000000" w:themeColor="text1"/>
          <w:sz w:val="24"/>
        </w:rPr>
        <w:t>表示</w:t>
      </w:r>
      <w:r w:rsidRPr="00FA4C46">
        <w:rPr>
          <w:rFonts w:ascii="宋体" w:hAnsi="宋体" w:cs="宋体" w:hint="eastAsia"/>
          <w:color w:val="000000" w:themeColor="text1"/>
          <w:kern w:val="0"/>
        </w:rPr>
        <w:t>。</w:t>
      </w:r>
    </w:p>
    <w:p w:rsidR="00DA2953" w:rsidRPr="00FA4C46" w:rsidRDefault="00DA2953">
      <w:pPr>
        <w:pStyle w:val="1"/>
        <w:jc w:val="both"/>
        <w:rPr>
          <w:color w:val="000000" w:themeColor="text1"/>
        </w:rPr>
      </w:pPr>
      <w:bookmarkStart w:id="150" w:name="_Toc10323"/>
      <w:bookmarkStart w:id="151" w:name="_Toc500330640"/>
      <w:bookmarkStart w:id="152" w:name="_Toc23641"/>
      <w:bookmarkStart w:id="153" w:name="_Toc500333326"/>
      <w:bookmarkStart w:id="154" w:name="_Toc6419"/>
      <w:bookmarkEnd w:id="146"/>
      <w:bookmarkEnd w:id="147"/>
      <w:bookmarkEnd w:id="148"/>
      <w:bookmarkEnd w:id="149"/>
    </w:p>
    <w:p w:rsidR="00DA2953" w:rsidRPr="00FA4C46" w:rsidRDefault="00DA2953">
      <w:pPr>
        <w:rPr>
          <w:color w:val="000000" w:themeColor="text1"/>
        </w:rPr>
      </w:pPr>
    </w:p>
    <w:p w:rsidR="00DA2953" w:rsidRPr="00FA4C46" w:rsidRDefault="00DA2953">
      <w:pPr>
        <w:pStyle w:val="a0"/>
        <w:rPr>
          <w:color w:val="000000" w:themeColor="text1"/>
        </w:rPr>
      </w:pPr>
    </w:p>
    <w:p w:rsidR="00DA2953" w:rsidRPr="00FA4C46" w:rsidRDefault="00DA2953">
      <w:pPr>
        <w:pStyle w:val="10"/>
        <w:rPr>
          <w:color w:val="000000" w:themeColor="text1"/>
        </w:rPr>
      </w:pPr>
    </w:p>
    <w:p w:rsidR="00DA2953" w:rsidRPr="00FA4C46" w:rsidRDefault="00DA2953">
      <w:pPr>
        <w:rPr>
          <w:color w:val="000000" w:themeColor="text1"/>
        </w:rPr>
      </w:pPr>
    </w:p>
    <w:p w:rsidR="00DA2953" w:rsidRPr="00FA4C46" w:rsidRDefault="00DA2953">
      <w:pPr>
        <w:pStyle w:val="a0"/>
        <w:rPr>
          <w:color w:val="000000" w:themeColor="text1"/>
        </w:rPr>
      </w:pPr>
    </w:p>
    <w:p w:rsidR="00DA2953" w:rsidRPr="00FA4C46" w:rsidRDefault="00DA2953">
      <w:pPr>
        <w:pStyle w:val="10"/>
        <w:rPr>
          <w:color w:val="000000" w:themeColor="text1"/>
        </w:rPr>
      </w:pPr>
    </w:p>
    <w:p w:rsidR="00DA2953" w:rsidRPr="00FA4C46" w:rsidRDefault="00DA2953">
      <w:pPr>
        <w:rPr>
          <w:color w:val="000000" w:themeColor="text1"/>
        </w:rPr>
      </w:pPr>
    </w:p>
    <w:p w:rsidR="00DA2953" w:rsidRPr="00FA4C46" w:rsidRDefault="00DA2953">
      <w:pPr>
        <w:pStyle w:val="a0"/>
        <w:rPr>
          <w:color w:val="000000" w:themeColor="text1"/>
        </w:rPr>
      </w:pPr>
    </w:p>
    <w:p w:rsidR="00DA2953" w:rsidRPr="00FA4C46" w:rsidRDefault="00DA2953">
      <w:pPr>
        <w:pStyle w:val="10"/>
        <w:rPr>
          <w:color w:val="000000" w:themeColor="text1"/>
        </w:rPr>
      </w:pPr>
    </w:p>
    <w:p w:rsidR="00DA2953" w:rsidRPr="00FA4C46" w:rsidRDefault="00DA2953">
      <w:pPr>
        <w:rPr>
          <w:color w:val="000000" w:themeColor="text1"/>
        </w:rPr>
      </w:pPr>
    </w:p>
    <w:p w:rsidR="00DA2953" w:rsidRPr="00FA4C46" w:rsidRDefault="00DA2953">
      <w:pPr>
        <w:pStyle w:val="a0"/>
        <w:rPr>
          <w:color w:val="000000" w:themeColor="text1"/>
        </w:rPr>
      </w:pPr>
    </w:p>
    <w:p w:rsidR="00DA2953" w:rsidRPr="00FA4C46" w:rsidRDefault="00DA2953">
      <w:pPr>
        <w:pStyle w:val="10"/>
        <w:rPr>
          <w:color w:val="000000" w:themeColor="text1"/>
        </w:rPr>
      </w:pPr>
    </w:p>
    <w:p w:rsidR="00DA2953" w:rsidRPr="00FA4C46" w:rsidRDefault="00DA2953">
      <w:pPr>
        <w:rPr>
          <w:color w:val="000000" w:themeColor="text1"/>
        </w:rPr>
      </w:pPr>
    </w:p>
    <w:p w:rsidR="00DA2953" w:rsidRPr="00FA4C46" w:rsidRDefault="00DA2953">
      <w:pPr>
        <w:pStyle w:val="a0"/>
        <w:rPr>
          <w:color w:val="000000" w:themeColor="text1"/>
        </w:rPr>
      </w:pPr>
    </w:p>
    <w:p w:rsidR="00DA2953" w:rsidRPr="00FA4C46" w:rsidRDefault="00DA2953">
      <w:pPr>
        <w:pStyle w:val="10"/>
        <w:rPr>
          <w:color w:val="000000" w:themeColor="text1"/>
        </w:rPr>
      </w:pPr>
    </w:p>
    <w:p w:rsidR="00DA2953" w:rsidRPr="00FA4C46" w:rsidRDefault="00DA2953">
      <w:pPr>
        <w:rPr>
          <w:color w:val="000000" w:themeColor="text1"/>
        </w:rPr>
      </w:pPr>
    </w:p>
    <w:p w:rsidR="00DA2953" w:rsidRPr="00FA4C46" w:rsidRDefault="00DA2953">
      <w:pPr>
        <w:pStyle w:val="a0"/>
        <w:rPr>
          <w:color w:val="000000" w:themeColor="text1"/>
        </w:rPr>
      </w:pPr>
    </w:p>
    <w:p w:rsidR="00DA2953" w:rsidRPr="00FA4C46" w:rsidRDefault="00DA2953">
      <w:pPr>
        <w:rPr>
          <w:color w:val="000000" w:themeColor="text1"/>
        </w:rPr>
      </w:pPr>
    </w:p>
    <w:p w:rsidR="00DA2953" w:rsidRPr="00FA4C46" w:rsidRDefault="00EC0702">
      <w:pPr>
        <w:pStyle w:val="1"/>
        <w:jc w:val="center"/>
        <w:rPr>
          <w:color w:val="000000" w:themeColor="text1"/>
        </w:rPr>
      </w:pPr>
      <w:bookmarkStart w:id="155" w:name="_Toc15202"/>
      <w:r w:rsidRPr="00FA4C46">
        <w:rPr>
          <w:color w:val="000000" w:themeColor="text1"/>
        </w:rPr>
        <w:lastRenderedPageBreak/>
        <w:t>8</w:t>
      </w:r>
      <w:r w:rsidRPr="00FA4C46">
        <w:rPr>
          <w:color w:val="000000" w:themeColor="text1"/>
        </w:rPr>
        <w:t>质量保证及质量控制</w:t>
      </w:r>
      <w:bookmarkEnd w:id="150"/>
      <w:bookmarkEnd w:id="155"/>
    </w:p>
    <w:p w:rsidR="00DA2953" w:rsidRPr="00FA4C46" w:rsidRDefault="00EC0702">
      <w:pPr>
        <w:spacing w:line="360" w:lineRule="auto"/>
        <w:ind w:firstLineChars="200" w:firstLine="480"/>
        <w:rPr>
          <w:color w:val="000000" w:themeColor="text1"/>
          <w:sz w:val="24"/>
        </w:rPr>
      </w:pPr>
      <w:r w:rsidRPr="00FA4C46">
        <w:rPr>
          <w:color w:val="000000" w:themeColor="text1"/>
          <w:sz w:val="24"/>
        </w:rPr>
        <w:t>监测分析方法按国家标准分析方法和国家环保部颁布的监测分析方法及有关规定执行。样品的采集、运输、保存和实验室分析及现场监测全过程质量保证工作执行《浙江省环境监测质量保证技术规定》（第三版，试行）和相应方法的有关规定。</w:t>
      </w:r>
    </w:p>
    <w:p w:rsidR="00DA2953" w:rsidRPr="00FA4C46" w:rsidRDefault="00EC0702">
      <w:pPr>
        <w:pStyle w:val="2"/>
        <w:spacing w:before="120" w:after="120"/>
        <w:rPr>
          <w:color w:val="000000" w:themeColor="text1"/>
        </w:rPr>
      </w:pPr>
      <w:bookmarkStart w:id="156" w:name="_Toc27539"/>
      <w:bookmarkStart w:id="157" w:name="_Toc6994"/>
      <w:bookmarkStart w:id="158" w:name="_Toc27274"/>
      <w:bookmarkStart w:id="159" w:name="_Toc500333324"/>
      <w:bookmarkStart w:id="160" w:name="_Toc500330638"/>
      <w:bookmarkStart w:id="161" w:name="_Toc21432"/>
      <w:r w:rsidRPr="00FA4C46">
        <w:rPr>
          <w:color w:val="000000" w:themeColor="text1"/>
        </w:rPr>
        <w:t xml:space="preserve">8.1 </w:t>
      </w:r>
      <w:r w:rsidRPr="00FA4C46">
        <w:rPr>
          <w:color w:val="000000" w:themeColor="text1"/>
        </w:rPr>
        <w:t>监测分析方法</w:t>
      </w:r>
      <w:bookmarkEnd w:id="156"/>
      <w:bookmarkEnd w:id="157"/>
      <w:bookmarkEnd w:id="158"/>
      <w:bookmarkEnd w:id="159"/>
      <w:bookmarkEnd w:id="160"/>
      <w:bookmarkEnd w:id="161"/>
    </w:p>
    <w:p w:rsidR="00DA2953" w:rsidRPr="00FA4C46" w:rsidRDefault="00EC0702">
      <w:pPr>
        <w:spacing w:line="360" w:lineRule="auto"/>
        <w:ind w:firstLineChars="200" w:firstLine="480"/>
        <w:rPr>
          <w:color w:val="000000" w:themeColor="text1"/>
          <w:sz w:val="24"/>
        </w:rPr>
      </w:pPr>
      <w:r w:rsidRPr="00FA4C46">
        <w:rPr>
          <w:color w:val="000000" w:themeColor="text1"/>
          <w:sz w:val="24"/>
        </w:rPr>
        <w:t>监测分析方法见表</w:t>
      </w:r>
      <w:r w:rsidRPr="00FA4C46">
        <w:rPr>
          <w:color w:val="000000" w:themeColor="text1"/>
          <w:sz w:val="24"/>
        </w:rPr>
        <w:t>8-1</w:t>
      </w:r>
      <w:r w:rsidRPr="00FA4C46">
        <w:rPr>
          <w:color w:val="000000" w:themeColor="text1"/>
          <w:sz w:val="24"/>
        </w:rPr>
        <w:t>。</w:t>
      </w:r>
    </w:p>
    <w:p w:rsidR="00DA2953" w:rsidRPr="00FA4C46" w:rsidRDefault="00EC0702">
      <w:pPr>
        <w:ind w:firstLineChars="1500" w:firstLine="3162"/>
        <w:rPr>
          <w:color w:val="000000" w:themeColor="text1"/>
        </w:rPr>
      </w:pPr>
      <w:bookmarkStart w:id="162" w:name="_Toc914"/>
      <w:r w:rsidRPr="00FA4C46">
        <w:rPr>
          <w:b/>
          <w:color w:val="000000" w:themeColor="text1"/>
          <w:szCs w:val="21"/>
        </w:rPr>
        <w:t>表</w:t>
      </w:r>
      <w:r w:rsidRPr="00FA4C46">
        <w:rPr>
          <w:b/>
          <w:color w:val="000000" w:themeColor="text1"/>
          <w:szCs w:val="21"/>
        </w:rPr>
        <w:t xml:space="preserve">8-1 </w:t>
      </w:r>
      <w:r w:rsidRPr="00FA4C46">
        <w:rPr>
          <w:b/>
          <w:color w:val="000000" w:themeColor="text1"/>
          <w:szCs w:val="21"/>
        </w:rPr>
        <w:t>监测分析方法一览表</w:t>
      </w:r>
      <w:bookmarkStart w:id="163" w:name="_Toc1158"/>
      <w:bookmarkStart w:id="164" w:name="_Toc500333325"/>
      <w:bookmarkStart w:id="165" w:name="_Toc3561"/>
      <w:bookmarkStart w:id="166" w:name="_Toc500330639"/>
      <w:bookmarkEnd w:id="162"/>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008"/>
        <w:gridCol w:w="1559"/>
        <w:gridCol w:w="6504"/>
      </w:tblGrid>
      <w:tr w:rsidR="00DA2953" w:rsidRPr="00FA4C46">
        <w:trPr>
          <w:tblHeader/>
          <w:jc w:val="center"/>
        </w:trPr>
        <w:tc>
          <w:tcPr>
            <w:tcW w:w="1008" w:type="dxa"/>
            <w:vAlign w:val="center"/>
          </w:tcPr>
          <w:p w:rsidR="00DA2953" w:rsidRPr="00FA4C46" w:rsidRDefault="00EC0702">
            <w:pPr>
              <w:pStyle w:val="af8"/>
              <w:rPr>
                <w:rFonts w:ascii="宋体" w:hAnsi="宋体" w:cs="宋体"/>
                <w:color w:val="000000" w:themeColor="text1"/>
                <w:szCs w:val="21"/>
              </w:rPr>
            </w:pPr>
            <w:r w:rsidRPr="00FA4C46">
              <w:rPr>
                <w:rFonts w:ascii="宋体" w:hAnsi="宋体" w:cs="宋体" w:hint="eastAsia"/>
                <w:color w:val="000000" w:themeColor="text1"/>
                <w:szCs w:val="21"/>
              </w:rPr>
              <w:t>类别</w:t>
            </w:r>
          </w:p>
        </w:tc>
        <w:tc>
          <w:tcPr>
            <w:tcW w:w="1559" w:type="dxa"/>
            <w:vAlign w:val="center"/>
          </w:tcPr>
          <w:p w:rsidR="00DA2953" w:rsidRPr="00FA4C46" w:rsidRDefault="00EC0702">
            <w:pPr>
              <w:pStyle w:val="af8"/>
              <w:rPr>
                <w:rFonts w:ascii="宋体" w:hAnsi="宋体" w:cs="宋体"/>
                <w:color w:val="000000" w:themeColor="text1"/>
                <w:szCs w:val="21"/>
              </w:rPr>
            </w:pPr>
            <w:r w:rsidRPr="00FA4C46">
              <w:rPr>
                <w:rFonts w:ascii="宋体" w:hAnsi="宋体" w:cs="宋体" w:hint="eastAsia"/>
                <w:color w:val="000000" w:themeColor="text1"/>
                <w:szCs w:val="21"/>
              </w:rPr>
              <w:t>监测项目</w:t>
            </w:r>
          </w:p>
        </w:tc>
        <w:tc>
          <w:tcPr>
            <w:tcW w:w="6504" w:type="dxa"/>
            <w:vAlign w:val="center"/>
          </w:tcPr>
          <w:p w:rsidR="00DA2953" w:rsidRPr="00FA4C46" w:rsidRDefault="00EC0702">
            <w:pPr>
              <w:pStyle w:val="af8"/>
              <w:rPr>
                <w:rFonts w:ascii="宋体" w:hAnsi="宋体" w:cs="宋体"/>
                <w:color w:val="000000" w:themeColor="text1"/>
                <w:szCs w:val="21"/>
              </w:rPr>
            </w:pPr>
            <w:r w:rsidRPr="00FA4C46">
              <w:rPr>
                <w:rFonts w:ascii="宋体" w:hAnsi="宋体" w:cs="宋体" w:hint="eastAsia"/>
                <w:color w:val="000000" w:themeColor="text1"/>
                <w:szCs w:val="21"/>
              </w:rPr>
              <w:t>方法标准号及来源</w:t>
            </w:r>
          </w:p>
        </w:tc>
      </w:tr>
      <w:tr w:rsidR="00DA2953" w:rsidRPr="00FA4C46">
        <w:trPr>
          <w:trHeight w:val="372"/>
          <w:tblHeader/>
          <w:jc w:val="center"/>
        </w:trPr>
        <w:tc>
          <w:tcPr>
            <w:tcW w:w="1008" w:type="dxa"/>
            <w:vMerge w:val="restart"/>
            <w:vAlign w:val="center"/>
          </w:tcPr>
          <w:p w:rsidR="00DA2953" w:rsidRPr="00FA4C46" w:rsidRDefault="00EC0702">
            <w:pPr>
              <w:pStyle w:val="af8"/>
              <w:rPr>
                <w:rFonts w:ascii="宋体" w:hAnsi="宋体" w:cs="宋体"/>
                <w:color w:val="000000" w:themeColor="text1"/>
                <w:szCs w:val="21"/>
              </w:rPr>
            </w:pPr>
            <w:r w:rsidRPr="00FA4C46">
              <w:rPr>
                <w:rFonts w:ascii="宋体" w:hAnsi="宋体" w:cs="宋体" w:hint="eastAsia"/>
                <w:color w:val="000000" w:themeColor="text1"/>
                <w:szCs w:val="21"/>
              </w:rPr>
              <w:t>废水</w:t>
            </w:r>
          </w:p>
        </w:tc>
        <w:tc>
          <w:tcPr>
            <w:tcW w:w="1559" w:type="dxa"/>
            <w:vAlign w:val="center"/>
          </w:tcPr>
          <w:p w:rsidR="00DA2953" w:rsidRPr="00FA4C46" w:rsidRDefault="00EC0702">
            <w:pPr>
              <w:jc w:val="center"/>
              <w:rPr>
                <w:rFonts w:ascii="宋体" w:hAnsi="宋体" w:cs="宋体"/>
                <w:color w:val="000000" w:themeColor="text1"/>
                <w:szCs w:val="21"/>
              </w:rPr>
            </w:pPr>
            <w:r w:rsidRPr="00FA4C46">
              <w:rPr>
                <w:rFonts w:ascii="宋体" w:hAnsi="宋体" w:cs="宋体" w:hint="eastAsia"/>
                <w:color w:val="000000" w:themeColor="text1"/>
                <w:szCs w:val="21"/>
              </w:rPr>
              <w:t>pH值</w:t>
            </w:r>
          </w:p>
        </w:tc>
        <w:tc>
          <w:tcPr>
            <w:tcW w:w="6504" w:type="dxa"/>
            <w:vAlign w:val="center"/>
          </w:tcPr>
          <w:p w:rsidR="00DA2953" w:rsidRPr="00FA4C46" w:rsidRDefault="00EC0702">
            <w:pPr>
              <w:widowControl/>
              <w:jc w:val="left"/>
              <w:rPr>
                <w:rFonts w:ascii="宋体" w:hAnsi="宋体" w:cs="宋体"/>
                <w:color w:val="000000" w:themeColor="text1"/>
                <w:szCs w:val="21"/>
              </w:rPr>
            </w:pPr>
            <w:r w:rsidRPr="00FA4C46">
              <w:rPr>
                <w:rFonts w:ascii="宋体" w:hAnsi="宋体" w:cs="宋体" w:hint="eastAsia"/>
                <w:color w:val="000000" w:themeColor="text1"/>
                <w:szCs w:val="21"/>
              </w:rPr>
              <w:t>水质 pH值的测定 电极法HJ1147-2020</w:t>
            </w:r>
          </w:p>
        </w:tc>
      </w:tr>
      <w:tr w:rsidR="00DA2953" w:rsidRPr="00FA4C46">
        <w:trPr>
          <w:trHeight w:val="362"/>
          <w:tblHeader/>
          <w:jc w:val="center"/>
        </w:trPr>
        <w:tc>
          <w:tcPr>
            <w:tcW w:w="1008" w:type="dxa"/>
            <w:vMerge/>
            <w:vAlign w:val="center"/>
          </w:tcPr>
          <w:p w:rsidR="00DA2953" w:rsidRPr="00FA4C46" w:rsidRDefault="00DA2953">
            <w:pPr>
              <w:pStyle w:val="af8"/>
              <w:rPr>
                <w:rFonts w:ascii="宋体" w:hAnsi="宋体" w:cs="宋体"/>
                <w:color w:val="000000" w:themeColor="text1"/>
                <w:szCs w:val="21"/>
              </w:rPr>
            </w:pPr>
          </w:p>
        </w:tc>
        <w:tc>
          <w:tcPr>
            <w:tcW w:w="1559" w:type="dxa"/>
            <w:vAlign w:val="center"/>
          </w:tcPr>
          <w:p w:rsidR="00DA2953" w:rsidRPr="00FA4C46" w:rsidRDefault="00EC0702">
            <w:pPr>
              <w:jc w:val="center"/>
              <w:rPr>
                <w:rFonts w:ascii="宋体" w:hAnsi="宋体" w:cs="宋体"/>
                <w:color w:val="000000" w:themeColor="text1"/>
                <w:szCs w:val="21"/>
              </w:rPr>
            </w:pPr>
            <w:r w:rsidRPr="00FA4C46">
              <w:rPr>
                <w:rFonts w:ascii="宋体" w:hAnsi="宋体" w:cs="宋体" w:hint="eastAsia"/>
                <w:color w:val="000000" w:themeColor="text1"/>
                <w:szCs w:val="21"/>
              </w:rPr>
              <w:t>悬浮物</w:t>
            </w:r>
          </w:p>
        </w:tc>
        <w:tc>
          <w:tcPr>
            <w:tcW w:w="6504" w:type="dxa"/>
            <w:vAlign w:val="center"/>
          </w:tcPr>
          <w:p w:rsidR="00DA2953" w:rsidRPr="00FA4C46" w:rsidRDefault="00EC0702">
            <w:pPr>
              <w:widowControl/>
              <w:jc w:val="left"/>
              <w:rPr>
                <w:rFonts w:ascii="宋体" w:hAnsi="宋体" w:cs="宋体"/>
                <w:color w:val="000000" w:themeColor="text1"/>
                <w:szCs w:val="21"/>
              </w:rPr>
            </w:pPr>
            <w:r w:rsidRPr="00FA4C46">
              <w:rPr>
                <w:rFonts w:ascii="宋体" w:hAnsi="宋体" w:cs="宋体" w:hint="eastAsia"/>
                <w:color w:val="000000" w:themeColor="text1"/>
                <w:szCs w:val="21"/>
              </w:rPr>
              <w:t>水质 悬浮物的测定 重量法 GB/T 11901-1989</w:t>
            </w:r>
          </w:p>
        </w:tc>
      </w:tr>
      <w:tr w:rsidR="00DA2953" w:rsidRPr="00FA4C46">
        <w:trPr>
          <w:trHeight w:val="317"/>
          <w:tblHeader/>
          <w:jc w:val="center"/>
        </w:trPr>
        <w:tc>
          <w:tcPr>
            <w:tcW w:w="1008" w:type="dxa"/>
            <w:vMerge/>
            <w:vAlign w:val="center"/>
          </w:tcPr>
          <w:p w:rsidR="00DA2953" w:rsidRPr="00FA4C46" w:rsidRDefault="00DA2953">
            <w:pPr>
              <w:pStyle w:val="af8"/>
              <w:rPr>
                <w:rFonts w:ascii="宋体" w:hAnsi="宋体" w:cs="宋体"/>
                <w:color w:val="000000" w:themeColor="text1"/>
                <w:szCs w:val="21"/>
              </w:rPr>
            </w:pPr>
          </w:p>
        </w:tc>
        <w:tc>
          <w:tcPr>
            <w:tcW w:w="1559" w:type="dxa"/>
            <w:vAlign w:val="center"/>
          </w:tcPr>
          <w:p w:rsidR="00DA2953" w:rsidRPr="00FA4C46" w:rsidRDefault="00EC0702">
            <w:pPr>
              <w:jc w:val="center"/>
              <w:rPr>
                <w:rFonts w:ascii="宋体" w:hAnsi="宋体" w:cs="宋体"/>
                <w:color w:val="000000" w:themeColor="text1"/>
                <w:szCs w:val="21"/>
              </w:rPr>
            </w:pPr>
            <w:r w:rsidRPr="00FA4C46">
              <w:rPr>
                <w:rFonts w:ascii="宋体" w:hAnsi="宋体" w:cs="宋体" w:hint="eastAsia"/>
                <w:color w:val="000000" w:themeColor="text1"/>
                <w:szCs w:val="21"/>
              </w:rPr>
              <w:t>化学需氧量</w:t>
            </w:r>
          </w:p>
        </w:tc>
        <w:tc>
          <w:tcPr>
            <w:tcW w:w="6504" w:type="dxa"/>
            <w:vAlign w:val="center"/>
          </w:tcPr>
          <w:p w:rsidR="00DA2953" w:rsidRPr="00FA4C46" w:rsidRDefault="00EC0702">
            <w:pPr>
              <w:widowControl/>
              <w:jc w:val="left"/>
              <w:rPr>
                <w:rFonts w:ascii="宋体" w:hAnsi="宋体" w:cs="宋体"/>
                <w:color w:val="000000" w:themeColor="text1"/>
                <w:szCs w:val="21"/>
              </w:rPr>
            </w:pPr>
            <w:r w:rsidRPr="00FA4C46">
              <w:rPr>
                <w:rFonts w:ascii="宋体" w:hAnsi="宋体" w:cs="宋体" w:hint="eastAsia"/>
                <w:color w:val="000000" w:themeColor="text1"/>
                <w:szCs w:val="21"/>
              </w:rPr>
              <w:t>水质 化学需氧量的测定 重铬酸盐法 HJ 828-2017</w:t>
            </w:r>
          </w:p>
        </w:tc>
      </w:tr>
      <w:tr w:rsidR="00DA2953" w:rsidRPr="00FA4C46">
        <w:trPr>
          <w:trHeight w:val="317"/>
          <w:tblHeader/>
          <w:jc w:val="center"/>
        </w:trPr>
        <w:tc>
          <w:tcPr>
            <w:tcW w:w="1008" w:type="dxa"/>
            <w:vMerge/>
            <w:vAlign w:val="center"/>
          </w:tcPr>
          <w:p w:rsidR="00DA2953" w:rsidRPr="00FA4C46" w:rsidRDefault="00DA2953">
            <w:pPr>
              <w:pStyle w:val="af8"/>
              <w:rPr>
                <w:rFonts w:ascii="宋体" w:hAnsi="宋体" w:cs="宋体"/>
                <w:color w:val="000000" w:themeColor="text1"/>
                <w:szCs w:val="21"/>
              </w:rPr>
            </w:pPr>
          </w:p>
        </w:tc>
        <w:tc>
          <w:tcPr>
            <w:tcW w:w="1559" w:type="dxa"/>
            <w:vAlign w:val="center"/>
          </w:tcPr>
          <w:p w:rsidR="00DA2953" w:rsidRPr="00FA4C46" w:rsidRDefault="00EC0702">
            <w:pPr>
              <w:jc w:val="center"/>
              <w:rPr>
                <w:rFonts w:ascii="宋体" w:hAnsi="宋体" w:cs="宋体"/>
                <w:color w:val="000000" w:themeColor="text1"/>
                <w:szCs w:val="21"/>
              </w:rPr>
            </w:pPr>
            <w:r w:rsidRPr="00FA4C46">
              <w:rPr>
                <w:rFonts w:ascii="宋体" w:hAnsi="宋体" w:cs="宋体" w:hint="eastAsia"/>
                <w:color w:val="000000" w:themeColor="text1"/>
                <w:szCs w:val="21"/>
              </w:rPr>
              <w:t>氨氮</w:t>
            </w:r>
          </w:p>
        </w:tc>
        <w:tc>
          <w:tcPr>
            <w:tcW w:w="6504" w:type="dxa"/>
            <w:vAlign w:val="center"/>
          </w:tcPr>
          <w:p w:rsidR="00DA2953" w:rsidRPr="00FA4C46" w:rsidRDefault="00EC0702">
            <w:pPr>
              <w:widowControl/>
              <w:jc w:val="left"/>
              <w:rPr>
                <w:rFonts w:ascii="宋体" w:hAnsi="宋体" w:cs="宋体"/>
                <w:color w:val="000000" w:themeColor="text1"/>
                <w:szCs w:val="21"/>
              </w:rPr>
            </w:pPr>
            <w:r w:rsidRPr="00FA4C46">
              <w:rPr>
                <w:rFonts w:ascii="宋体" w:hAnsi="宋体" w:cs="宋体" w:hint="eastAsia"/>
                <w:color w:val="000000" w:themeColor="text1"/>
                <w:szCs w:val="21"/>
              </w:rPr>
              <w:t>水质 氨氮的测定 纳氏试剂分光光度法 HJ 535-2009</w:t>
            </w:r>
          </w:p>
        </w:tc>
      </w:tr>
      <w:tr w:rsidR="00DA2953" w:rsidRPr="00FA4C46">
        <w:trPr>
          <w:trHeight w:val="342"/>
          <w:tblHeader/>
          <w:jc w:val="center"/>
        </w:trPr>
        <w:tc>
          <w:tcPr>
            <w:tcW w:w="1008" w:type="dxa"/>
            <w:vMerge/>
            <w:vAlign w:val="center"/>
          </w:tcPr>
          <w:p w:rsidR="00DA2953" w:rsidRPr="00FA4C46" w:rsidRDefault="00DA2953">
            <w:pPr>
              <w:pStyle w:val="af8"/>
              <w:rPr>
                <w:rFonts w:ascii="宋体" w:hAnsi="宋体" w:cs="宋体"/>
                <w:color w:val="000000" w:themeColor="text1"/>
                <w:szCs w:val="21"/>
              </w:rPr>
            </w:pPr>
          </w:p>
        </w:tc>
        <w:tc>
          <w:tcPr>
            <w:tcW w:w="1559" w:type="dxa"/>
            <w:vAlign w:val="center"/>
          </w:tcPr>
          <w:p w:rsidR="00DA2953" w:rsidRPr="00FA4C46" w:rsidRDefault="00EC0702">
            <w:pPr>
              <w:jc w:val="center"/>
              <w:rPr>
                <w:rFonts w:ascii="宋体" w:hAnsi="宋体" w:cs="宋体"/>
                <w:color w:val="000000" w:themeColor="text1"/>
                <w:szCs w:val="21"/>
              </w:rPr>
            </w:pPr>
            <w:r w:rsidRPr="00FA4C46">
              <w:rPr>
                <w:rFonts w:ascii="宋体" w:hAnsi="宋体" w:cs="宋体" w:hint="eastAsia"/>
                <w:color w:val="000000" w:themeColor="text1"/>
                <w:szCs w:val="21"/>
              </w:rPr>
              <w:t>总磷</w:t>
            </w:r>
          </w:p>
        </w:tc>
        <w:tc>
          <w:tcPr>
            <w:tcW w:w="6504" w:type="dxa"/>
            <w:vAlign w:val="center"/>
          </w:tcPr>
          <w:p w:rsidR="00DA2953" w:rsidRPr="00FA4C46" w:rsidRDefault="00EC0702">
            <w:pPr>
              <w:widowControl/>
              <w:jc w:val="left"/>
              <w:rPr>
                <w:rFonts w:ascii="宋体" w:hAnsi="宋体" w:cs="宋体"/>
                <w:color w:val="000000" w:themeColor="text1"/>
                <w:kern w:val="0"/>
                <w:szCs w:val="21"/>
              </w:rPr>
            </w:pPr>
            <w:r w:rsidRPr="00FA4C46">
              <w:rPr>
                <w:rFonts w:ascii="宋体" w:hAnsi="宋体" w:cs="宋体" w:hint="eastAsia"/>
                <w:color w:val="000000" w:themeColor="text1"/>
                <w:szCs w:val="21"/>
              </w:rPr>
              <w:t>水质 总磷的测定 钼酸铵分光光度法 GB/T 11893-1989</w:t>
            </w:r>
          </w:p>
        </w:tc>
      </w:tr>
      <w:tr w:rsidR="00DA2953" w:rsidRPr="00FA4C46">
        <w:trPr>
          <w:trHeight w:val="332"/>
          <w:tblHeader/>
          <w:jc w:val="center"/>
        </w:trPr>
        <w:tc>
          <w:tcPr>
            <w:tcW w:w="1008" w:type="dxa"/>
            <w:vMerge/>
            <w:vAlign w:val="center"/>
          </w:tcPr>
          <w:p w:rsidR="00DA2953" w:rsidRPr="00FA4C46" w:rsidRDefault="00DA2953">
            <w:pPr>
              <w:pStyle w:val="af8"/>
              <w:rPr>
                <w:rFonts w:ascii="宋体" w:hAnsi="宋体" w:cs="宋体"/>
                <w:color w:val="000000" w:themeColor="text1"/>
                <w:szCs w:val="21"/>
              </w:rPr>
            </w:pPr>
          </w:p>
        </w:tc>
        <w:tc>
          <w:tcPr>
            <w:tcW w:w="1559" w:type="dxa"/>
            <w:vAlign w:val="center"/>
          </w:tcPr>
          <w:p w:rsidR="00DA2953" w:rsidRPr="00FA4C46" w:rsidRDefault="00EC0702">
            <w:pPr>
              <w:spacing w:line="360" w:lineRule="auto"/>
              <w:jc w:val="center"/>
              <w:rPr>
                <w:rFonts w:ascii="宋体" w:hAnsi="宋体" w:cs="宋体"/>
                <w:color w:val="000000" w:themeColor="text1"/>
                <w:szCs w:val="21"/>
              </w:rPr>
            </w:pPr>
            <w:r w:rsidRPr="00FA4C46">
              <w:rPr>
                <w:rFonts w:ascii="宋体" w:hAnsi="宋体" w:cs="宋体" w:hint="eastAsia"/>
                <w:color w:val="000000" w:themeColor="text1"/>
                <w:szCs w:val="21"/>
              </w:rPr>
              <w:t>粪大肠菌群</w:t>
            </w:r>
          </w:p>
        </w:tc>
        <w:tc>
          <w:tcPr>
            <w:tcW w:w="6504" w:type="dxa"/>
            <w:vAlign w:val="center"/>
          </w:tcPr>
          <w:p w:rsidR="00DA2953" w:rsidRPr="00FA4C46" w:rsidRDefault="00EC0702">
            <w:pPr>
              <w:pStyle w:val="TableParagraph"/>
              <w:spacing w:before="7" w:line="262" w:lineRule="exact"/>
              <w:ind w:left="21"/>
              <w:rPr>
                <w:color w:val="000000" w:themeColor="text1"/>
                <w:szCs w:val="21"/>
              </w:rPr>
            </w:pPr>
            <w:r w:rsidRPr="00FA4C46">
              <w:rPr>
                <w:rFonts w:hint="eastAsia"/>
                <w:color w:val="000000" w:themeColor="text1"/>
                <w:szCs w:val="21"/>
                <w:lang w:val="en-US"/>
              </w:rPr>
              <w:t>水质 粪大肠菌群的测定 多管发酵法HJ/T 347.2-2018</w:t>
            </w:r>
          </w:p>
        </w:tc>
      </w:tr>
      <w:tr w:rsidR="00DA2953" w:rsidRPr="00FA4C46">
        <w:trPr>
          <w:trHeight w:val="332"/>
          <w:tblHeader/>
          <w:jc w:val="center"/>
        </w:trPr>
        <w:tc>
          <w:tcPr>
            <w:tcW w:w="1008" w:type="dxa"/>
            <w:vAlign w:val="center"/>
          </w:tcPr>
          <w:p w:rsidR="00DA2953" w:rsidRPr="00FA4C46" w:rsidRDefault="00EC0702">
            <w:pPr>
              <w:pStyle w:val="af8"/>
              <w:rPr>
                <w:rFonts w:ascii="宋体" w:hAnsi="宋体" w:cs="宋体"/>
                <w:color w:val="000000" w:themeColor="text1"/>
                <w:szCs w:val="21"/>
              </w:rPr>
            </w:pPr>
            <w:r w:rsidRPr="00FA4C46">
              <w:rPr>
                <w:rFonts w:ascii="宋体" w:hAnsi="宋体" w:cs="宋体" w:hint="eastAsia"/>
                <w:color w:val="000000" w:themeColor="text1"/>
                <w:szCs w:val="21"/>
              </w:rPr>
              <w:t>有组织废气</w:t>
            </w:r>
          </w:p>
        </w:tc>
        <w:tc>
          <w:tcPr>
            <w:tcW w:w="1559" w:type="dxa"/>
            <w:vAlign w:val="center"/>
          </w:tcPr>
          <w:p w:rsidR="00DA2953" w:rsidRPr="00FA4C46" w:rsidRDefault="00EC0702">
            <w:pPr>
              <w:jc w:val="center"/>
              <w:rPr>
                <w:rFonts w:ascii="宋体" w:hAnsi="宋体" w:cs="宋体"/>
                <w:color w:val="000000" w:themeColor="text1"/>
                <w:szCs w:val="21"/>
              </w:rPr>
            </w:pPr>
            <w:r w:rsidRPr="00FA4C46">
              <w:rPr>
                <w:rFonts w:ascii="宋体" w:hAnsi="宋体" w:cs="宋体" w:hint="eastAsia"/>
                <w:color w:val="000000" w:themeColor="text1"/>
                <w:szCs w:val="21"/>
              </w:rPr>
              <w:t>非甲烷总烃</w:t>
            </w:r>
          </w:p>
        </w:tc>
        <w:tc>
          <w:tcPr>
            <w:tcW w:w="6504" w:type="dxa"/>
            <w:vAlign w:val="center"/>
          </w:tcPr>
          <w:p w:rsidR="00DA2953" w:rsidRPr="00FA4C46" w:rsidRDefault="00EC0702">
            <w:pPr>
              <w:widowControl/>
              <w:jc w:val="left"/>
              <w:rPr>
                <w:rFonts w:ascii="宋体" w:hAnsi="宋体" w:cs="宋体"/>
                <w:color w:val="000000" w:themeColor="text1"/>
                <w:szCs w:val="21"/>
              </w:rPr>
            </w:pPr>
            <w:r w:rsidRPr="00FA4C46">
              <w:rPr>
                <w:rFonts w:ascii="宋体" w:hAnsi="宋体" w:cs="宋体" w:hint="eastAsia"/>
                <w:color w:val="000000" w:themeColor="text1"/>
                <w:szCs w:val="21"/>
              </w:rPr>
              <w:t xml:space="preserve">固定污染源废气 总烃、甲烷和非甲烷总烃的测定 气相色谱法 </w:t>
            </w:r>
            <w:r w:rsidRPr="00FA4C46">
              <w:rPr>
                <w:rFonts w:ascii="宋体" w:hAnsi="宋体" w:cs="宋体" w:hint="eastAsia"/>
                <w:color w:val="000000" w:themeColor="text1"/>
                <w:kern w:val="0"/>
                <w:szCs w:val="21"/>
              </w:rPr>
              <w:t>HJ 38-2017</w:t>
            </w:r>
          </w:p>
        </w:tc>
      </w:tr>
      <w:tr w:rsidR="00DA2953" w:rsidRPr="00FA4C46">
        <w:trPr>
          <w:trHeight w:val="409"/>
          <w:tblHeader/>
          <w:jc w:val="center"/>
        </w:trPr>
        <w:tc>
          <w:tcPr>
            <w:tcW w:w="1008" w:type="dxa"/>
            <w:vAlign w:val="center"/>
          </w:tcPr>
          <w:p w:rsidR="00DA2953" w:rsidRPr="00FA4C46" w:rsidRDefault="00EC0702">
            <w:pPr>
              <w:pStyle w:val="af8"/>
              <w:rPr>
                <w:rFonts w:ascii="宋体" w:hAnsi="宋体" w:cs="宋体"/>
                <w:color w:val="000000" w:themeColor="text1"/>
                <w:szCs w:val="21"/>
              </w:rPr>
            </w:pPr>
            <w:r w:rsidRPr="00FA4C46">
              <w:rPr>
                <w:rFonts w:ascii="宋体" w:hAnsi="宋体" w:cs="宋体" w:hint="eastAsia"/>
                <w:color w:val="000000" w:themeColor="text1"/>
                <w:szCs w:val="21"/>
              </w:rPr>
              <w:t>无组织废气</w:t>
            </w:r>
          </w:p>
        </w:tc>
        <w:tc>
          <w:tcPr>
            <w:tcW w:w="1559" w:type="dxa"/>
            <w:vAlign w:val="center"/>
          </w:tcPr>
          <w:p w:rsidR="00DA2953" w:rsidRPr="00FA4C46" w:rsidRDefault="00EC0702">
            <w:pPr>
              <w:jc w:val="center"/>
              <w:rPr>
                <w:rFonts w:ascii="宋体" w:hAnsi="宋体" w:cs="宋体"/>
                <w:color w:val="000000" w:themeColor="text1"/>
                <w:szCs w:val="21"/>
              </w:rPr>
            </w:pPr>
            <w:r w:rsidRPr="00FA4C46">
              <w:rPr>
                <w:rFonts w:ascii="宋体" w:hAnsi="宋体" w:cs="宋体" w:hint="eastAsia"/>
                <w:color w:val="000000" w:themeColor="text1"/>
                <w:szCs w:val="21"/>
              </w:rPr>
              <w:t>非甲烷总烃</w:t>
            </w:r>
          </w:p>
        </w:tc>
        <w:tc>
          <w:tcPr>
            <w:tcW w:w="6504" w:type="dxa"/>
            <w:vAlign w:val="center"/>
          </w:tcPr>
          <w:p w:rsidR="00DA2953" w:rsidRPr="00FA4C46" w:rsidRDefault="00EC0702">
            <w:pPr>
              <w:widowControl/>
              <w:jc w:val="left"/>
              <w:rPr>
                <w:rFonts w:ascii="宋体" w:hAnsi="宋体" w:cs="宋体"/>
                <w:color w:val="000000" w:themeColor="text1"/>
                <w:szCs w:val="21"/>
              </w:rPr>
            </w:pPr>
            <w:r w:rsidRPr="00FA4C46">
              <w:rPr>
                <w:rFonts w:ascii="宋体" w:hAnsi="宋体" w:cs="宋体" w:hint="eastAsia"/>
                <w:color w:val="000000" w:themeColor="text1"/>
                <w:szCs w:val="21"/>
              </w:rPr>
              <w:t>环境空气 总烃、甲烷和非甲烷总烃的测定直接进样-气相色谱法 HJ 604-2017</w:t>
            </w:r>
          </w:p>
        </w:tc>
      </w:tr>
      <w:tr w:rsidR="00DA2953" w:rsidRPr="00FA4C46">
        <w:trPr>
          <w:trHeight w:val="510"/>
          <w:tblHeader/>
          <w:jc w:val="center"/>
        </w:trPr>
        <w:tc>
          <w:tcPr>
            <w:tcW w:w="1008" w:type="dxa"/>
            <w:vAlign w:val="center"/>
          </w:tcPr>
          <w:p w:rsidR="00DA2953" w:rsidRPr="00FA4C46" w:rsidRDefault="00DA2953">
            <w:pPr>
              <w:pStyle w:val="af8"/>
              <w:spacing w:line="220" w:lineRule="exact"/>
              <w:rPr>
                <w:rFonts w:ascii="宋体" w:hAnsi="宋体" w:cs="宋体"/>
                <w:color w:val="000000" w:themeColor="text1"/>
                <w:szCs w:val="21"/>
              </w:rPr>
            </w:pPr>
          </w:p>
          <w:p w:rsidR="00DA2953" w:rsidRPr="00FA4C46" w:rsidRDefault="00EC0702">
            <w:pPr>
              <w:pStyle w:val="af8"/>
              <w:spacing w:line="220" w:lineRule="exact"/>
              <w:rPr>
                <w:rFonts w:ascii="宋体" w:hAnsi="宋体" w:cs="宋体"/>
                <w:color w:val="000000" w:themeColor="text1"/>
                <w:szCs w:val="21"/>
              </w:rPr>
            </w:pPr>
            <w:r w:rsidRPr="00FA4C46">
              <w:rPr>
                <w:rFonts w:ascii="宋体" w:hAnsi="宋体" w:cs="宋体" w:hint="eastAsia"/>
                <w:color w:val="000000" w:themeColor="text1"/>
                <w:szCs w:val="21"/>
              </w:rPr>
              <w:t>噪声</w:t>
            </w:r>
          </w:p>
          <w:p w:rsidR="00DA2953" w:rsidRPr="00FA4C46" w:rsidRDefault="00DA2953">
            <w:pPr>
              <w:pStyle w:val="af8"/>
              <w:spacing w:line="220" w:lineRule="exact"/>
              <w:jc w:val="both"/>
              <w:rPr>
                <w:rFonts w:ascii="宋体" w:hAnsi="宋体" w:cs="宋体"/>
                <w:color w:val="000000" w:themeColor="text1"/>
                <w:szCs w:val="21"/>
              </w:rPr>
            </w:pPr>
          </w:p>
        </w:tc>
        <w:tc>
          <w:tcPr>
            <w:tcW w:w="1559" w:type="dxa"/>
            <w:vAlign w:val="center"/>
          </w:tcPr>
          <w:p w:rsidR="00DA2953" w:rsidRPr="00FA4C46" w:rsidRDefault="00EC0702">
            <w:pPr>
              <w:spacing w:line="220" w:lineRule="exact"/>
              <w:jc w:val="center"/>
              <w:rPr>
                <w:rFonts w:ascii="宋体" w:hAnsi="宋体" w:cs="宋体"/>
                <w:color w:val="000000" w:themeColor="text1"/>
                <w:szCs w:val="21"/>
              </w:rPr>
            </w:pPr>
            <w:r w:rsidRPr="00FA4C46">
              <w:rPr>
                <w:rFonts w:ascii="宋体" w:hAnsi="宋体" w:cs="宋体" w:hint="eastAsia"/>
                <w:color w:val="000000" w:themeColor="text1"/>
                <w:szCs w:val="21"/>
              </w:rPr>
              <w:t>工业企业厂界环境噪声</w:t>
            </w:r>
          </w:p>
        </w:tc>
        <w:tc>
          <w:tcPr>
            <w:tcW w:w="6504" w:type="dxa"/>
            <w:vAlign w:val="center"/>
          </w:tcPr>
          <w:p w:rsidR="00DA2953" w:rsidRPr="00FA4C46" w:rsidRDefault="00EC0702">
            <w:pPr>
              <w:spacing w:line="220" w:lineRule="exact"/>
              <w:rPr>
                <w:rFonts w:ascii="宋体" w:hAnsi="宋体" w:cs="宋体"/>
                <w:color w:val="000000" w:themeColor="text1"/>
                <w:szCs w:val="21"/>
              </w:rPr>
            </w:pPr>
            <w:r w:rsidRPr="00FA4C46">
              <w:rPr>
                <w:rFonts w:ascii="宋体" w:hAnsi="宋体" w:cs="宋体" w:hint="eastAsia"/>
                <w:color w:val="000000" w:themeColor="text1"/>
                <w:szCs w:val="21"/>
              </w:rPr>
              <w:t>工业企业厂界环境噪声排放标准 GB 12348-2008</w:t>
            </w:r>
          </w:p>
        </w:tc>
      </w:tr>
    </w:tbl>
    <w:p w:rsidR="00DA2953" w:rsidRPr="00FA4C46" w:rsidRDefault="00DA2953">
      <w:pPr>
        <w:widowControl/>
        <w:spacing w:line="360" w:lineRule="auto"/>
        <w:jc w:val="left"/>
        <w:rPr>
          <w:rStyle w:val="fontstyle01"/>
          <w:rFonts w:ascii="Times New Roman" w:hAnsi="Times New Roman" w:cs="Times New Roman"/>
          <w:b/>
          <w:bCs/>
          <w:color w:val="000000" w:themeColor="text1"/>
          <w:sz w:val="21"/>
          <w:szCs w:val="21"/>
        </w:rPr>
      </w:pPr>
      <w:bookmarkStart w:id="167" w:name="_Toc29496"/>
    </w:p>
    <w:p w:rsidR="00DA2953" w:rsidRPr="00FA4C46" w:rsidRDefault="00EC0702" w:rsidP="00EC0702">
      <w:pPr>
        <w:pStyle w:val="2"/>
        <w:spacing w:before="120" w:after="120"/>
        <w:rPr>
          <w:color w:val="000000" w:themeColor="text1"/>
        </w:rPr>
      </w:pPr>
      <w:bookmarkStart w:id="168" w:name="_Toc4607"/>
      <w:r w:rsidRPr="00FA4C46">
        <w:rPr>
          <w:rFonts w:hint="eastAsia"/>
          <w:color w:val="000000" w:themeColor="text1"/>
        </w:rPr>
        <w:t>8.2</w:t>
      </w:r>
      <w:r w:rsidRPr="00FA4C46">
        <w:rPr>
          <w:color w:val="000000" w:themeColor="text1"/>
        </w:rPr>
        <w:t>监测仪器</w:t>
      </w:r>
      <w:bookmarkEnd w:id="168"/>
    </w:p>
    <w:p w:rsidR="00DA2953" w:rsidRPr="00FA4C46" w:rsidRDefault="00EC0702" w:rsidP="00EC0702">
      <w:pPr>
        <w:pStyle w:val="2"/>
        <w:spacing w:before="120" w:after="120"/>
        <w:ind w:firstLineChars="200" w:firstLine="464"/>
        <w:rPr>
          <w:rFonts w:ascii="宋体" w:hAnsi="宋体"/>
          <w:b w:val="0"/>
          <w:bCs/>
          <w:color w:val="000000" w:themeColor="text1"/>
          <w:spacing w:val="-4"/>
        </w:rPr>
      </w:pPr>
      <w:bookmarkStart w:id="169" w:name="_Toc31194"/>
      <w:bookmarkStart w:id="170" w:name="_Toc30299"/>
      <w:bookmarkStart w:id="171" w:name="_Toc4504"/>
      <w:bookmarkStart w:id="172" w:name="_Toc17540"/>
      <w:r w:rsidRPr="00FA4C46">
        <w:rPr>
          <w:rFonts w:ascii="宋体" w:hAnsi="宋体" w:hint="eastAsia"/>
          <w:b w:val="0"/>
          <w:bCs/>
          <w:color w:val="000000" w:themeColor="text1"/>
          <w:spacing w:val="-4"/>
        </w:rPr>
        <w:t>监测所使用的仪器名称、型号、编号及自校准或检定校准或计量检定情况，见表8-</w:t>
      </w:r>
      <w:r w:rsidRPr="00FA4C46">
        <w:rPr>
          <w:rFonts w:ascii="宋体" w:hAnsi="宋体"/>
          <w:b w:val="0"/>
          <w:bCs/>
          <w:color w:val="000000" w:themeColor="text1"/>
          <w:spacing w:val="-4"/>
        </w:rPr>
        <w:t>2</w:t>
      </w:r>
      <w:r w:rsidRPr="00FA4C46">
        <w:rPr>
          <w:rFonts w:ascii="宋体" w:hAnsi="宋体" w:hint="eastAsia"/>
          <w:b w:val="0"/>
          <w:bCs/>
          <w:color w:val="000000" w:themeColor="text1"/>
          <w:spacing w:val="-4"/>
        </w:rPr>
        <w:t>。</w:t>
      </w:r>
      <w:bookmarkEnd w:id="169"/>
      <w:bookmarkEnd w:id="170"/>
      <w:bookmarkEnd w:id="171"/>
      <w:bookmarkEnd w:id="172"/>
    </w:p>
    <w:p w:rsidR="00DA2953" w:rsidRPr="00FA4C46" w:rsidRDefault="00EC0702">
      <w:pPr>
        <w:pStyle w:val="a7"/>
        <w:ind w:firstLineChars="0" w:firstLine="0"/>
        <w:jc w:val="center"/>
        <w:rPr>
          <w:color w:val="000000" w:themeColor="text1"/>
        </w:rPr>
      </w:pPr>
      <w:r w:rsidRPr="00FA4C46">
        <w:rPr>
          <w:rStyle w:val="fontstyle01"/>
          <w:rFonts w:ascii="Times New Roman" w:hAnsi="Times New Roman" w:cs="Times New Roman" w:hint="eastAsia"/>
          <w:color w:val="000000" w:themeColor="text1"/>
          <w:sz w:val="24"/>
          <w:szCs w:val="24"/>
        </w:rPr>
        <w:t>表</w:t>
      </w:r>
      <w:r w:rsidRPr="00FA4C46">
        <w:rPr>
          <w:rStyle w:val="fontstyle01"/>
          <w:rFonts w:ascii="Times New Roman" w:hAnsi="Times New Roman" w:cs="Times New Roman" w:hint="eastAsia"/>
          <w:color w:val="000000" w:themeColor="text1"/>
          <w:sz w:val="24"/>
          <w:szCs w:val="24"/>
        </w:rPr>
        <w:t>8-2</w:t>
      </w:r>
      <w:r w:rsidRPr="00FA4C46">
        <w:rPr>
          <w:rStyle w:val="fontstyle01"/>
          <w:rFonts w:ascii="Times New Roman" w:hAnsi="Times New Roman" w:cs="Times New Roman" w:hint="eastAsia"/>
          <w:color w:val="000000" w:themeColor="text1"/>
          <w:sz w:val="24"/>
          <w:szCs w:val="24"/>
        </w:rPr>
        <w:t>监测仪器一</w:t>
      </w:r>
      <w:r w:rsidRPr="00FA4C46">
        <w:rPr>
          <w:b/>
          <w:color w:val="000000" w:themeColor="text1"/>
          <w:szCs w:val="21"/>
        </w:rPr>
        <w:t>览表</w:t>
      </w:r>
    </w:p>
    <w:tbl>
      <w:tblPr>
        <w:tblStyle w:val="ae"/>
        <w:tblW w:w="8680" w:type="dxa"/>
        <w:tblLayout w:type="fixed"/>
        <w:tblLook w:val="04A0"/>
      </w:tblPr>
      <w:tblGrid>
        <w:gridCol w:w="924"/>
        <w:gridCol w:w="1669"/>
        <w:gridCol w:w="2614"/>
        <w:gridCol w:w="1737"/>
        <w:gridCol w:w="1736"/>
      </w:tblGrid>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b/>
                <w:bCs/>
                <w:color w:val="000000" w:themeColor="text1"/>
                <w:kern w:val="0"/>
                <w:szCs w:val="21"/>
                <w:lang w:val="zh-CN"/>
              </w:rPr>
              <w:t>序号</w:t>
            </w:r>
          </w:p>
        </w:tc>
        <w:tc>
          <w:tcPr>
            <w:tcW w:w="1669" w:type="dxa"/>
            <w:vAlign w:val="center"/>
          </w:tcPr>
          <w:p w:rsidR="00DA2953" w:rsidRPr="00FA4C46" w:rsidRDefault="00EC0702">
            <w:pPr>
              <w:widowControl/>
              <w:jc w:val="center"/>
              <w:rPr>
                <w:b/>
                <w:bCs/>
                <w:color w:val="000000" w:themeColor="text1"/>
                <w:kern w:val="0"/>
                <w:szCs w:val="21"/>
              </w:rPr>
            </w:pPr>
            <w:r w:rsidRPr="00FA4C46">
              <w:rPr>
                <w:b/>
                <w:bCs/>
                <w:color w:val="000000" w:themeColor="text1"/>
                <w:kern w:val="0"/>
                <w:szCs w:val="21"/>
                <w:lang w:val="zh-CN"/>
              </w:rPr>
              <w:t>仪器型号</w:t>
            </w:r>
          </w:p>
        </w:tc>
        <w:tc>
          <w:tcPr>
            <w:tcW w:w="2614" w:type="dxa"/>
            <w:vAlign w:val="center"/>
          </w:tcPr>
          <w:p w:rsidR="00DA2953" w:rsidRPr="00FA4C46" w:rsidRDefault="00EC0702">
            <w:pPr>
              <w:widowControl/>
              <w:jc w:val="center"/>
              <w:rPr>
                <w:b/>
                <w:bCs/>
                <w:color w:val="000000" w:themeColor="text1"/>
                <w:kern w:val="0"/>
                <w:szCs w:val="21"/>
              </w:rPr>
            </w:pPr>
            <w:r w:rsidRPr="00FA4C46">
              <w:rPr>
                <w:b/>
                <w:bCs/>
                <w:color w:val="000000" w:themeColor="text1"/>
                <w:kern w:val="0"/>
                <w:szCs w:val="21"/>
                <w:lang w:val="zh-CN"/>
              </w:rPr>
              <w:t>仪器名称</w:t>
            </w:r>
          </w:p>
        </w:tc>
        <w:tc>
          <w:tcPr>
            <w:tcW w:w="1737" w:type="dxa"/>
            <w:vAlign w:val="center"/>
          </w:tcPr>
          <w:p w:rsidR="00DA2953" w:rsidRPr="00FA4C46" w:rsidRDefault="00EC0702">
            <w:pPr>
              <w:widowControl/>
              <w:jc w:val="center"/>
              <w:rPr>
                <w:b/>
                <w:bCs/>
                <w:color w:val="000000" w:themeColor="text1"/>
                <w:kern w:val="0"/>
                <w:szCs w:val="21"/>
              </w:rPr>
            </w:pPr>
            <w:r w:rsidRPr="00FA4C46">
              <w:rPr>
                <w:b/>
                <w:bCs/>
                <w:color w:val="000000" w:themeColor="text1"/>
                <w:kern w:val="0"/>
                <w:szCs w:val="21"/>
                <w:lang w:val="zh-CN"/>
              </w:rPr>
              <w:t>仪器编号</w:t>
            </w:r>
          </w:p>
        </w:tc>
        <w:tc>
          <w:tcPr>
            <w:tcW w:w="1736" w:type="dxa"/>
            <w:vAlign w:val="center"/>
          </w:tcPr>
          <w:p w:rsidR="00DA2953" w:rsidRPr="00FA4C46" w:rsidRDefault="00EC0702">
            <w:pPr>
              <w:widowControl/>
              <w:jc w:val="center"/>
              <w:rPr>
                <w:b/>
                <w:bCs/>
                <w:color w:val="000000" w:themeColor="text1"/>
                <w:kern w:val="0"/>
                <w:szCs w:val="21"/>
              </w:rPr>
            </w:pPr>
            <w:r w:rsidRPr="00FA4C46">
              <w:rPr>
                <w:rFonts w:ascii="宋体" w:hAnsi="宋体" w:hint="eastAsia"/>
                <w:color w:val="000000" w:themeColor="text1"/>
                <w:spacing w:val="-4"/>
                <w:szCs w:val="21"/>
              </w:rPr>
              <w:t>检定/校准情况</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1</w:t>
            </w:r>
          </w:p>
        </w:tc>
        <w:tc>
          <w:tcPr>
            <w:tcW w:w="1669"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szCs w:val="21"/>
              </w:rPr>
              <w:t>PHB-4</w:t>
            </w:r>
          </w:p>
        </w:tc>
        <w:tc>
          <w:tcPr>
            <w:tcW w:w="2614" w:type="dxa"/>
            <w:vAlign w:val="center"/>
          </w:tcPr>
          <w:p w:rsidR="00DA2953" w:rsidRPr="00FA4C46" w:rsidRDefault="00EC0702">
            <w:pPr>
              <w:spacing w:line="360" w:lineRule="auto"/>
              <w:jc w:val="center"/>
              <w:rPr>
                <w:rFonts w:ascii="宋体" w:hAnsi="宋体" w:cs="宋体"/>
                <w:color w:val="000000" w:themeColor="text1"/>
                <w:szCs w:val="21"/>
                <w:lang w:val="zh-CN"/>
              </w:rPr>
            </w:pPr>
            <w:r w:rsidRPr="00FA4C46">
              <w:rPr>
                <w:rFonts w:ascii="宋体" w:hAnsi="宋体" w:cs="宋体" w:hint="eastAsia"/>
                <w:color w:val="000000" w:themeColor="text1"/>
                <w:szCs w:val="21"/>
              </w:rPr>
              <w:t>便携式酸度计</w:t>
            </w:r>
          </w:p>
        </w:tc>
        <w:tc>
          <w:tcPr>
            <w:tcW w:w="1737" w:type="dxa"/>
            <w:vAlign w:val="center"/>
          </w:tcPr>
          <w:p w:rsidR="00DA2953" w:rsidRPr="00FA4C46" w:rsidRDefault="00EC0702">
            <w:pPr>
              <w:widowControl/>
              <w:jc w:val="center"/>
              <w:rPr>
                <w:b/>
                <w:bCs/>
                <w:color w:val="000000" w:themeColor="text1"/>
                <w:kern w:val="0"/>
                <w:szCs w:val="21"/>
              </w:rPr>
            </w:pPr>
            <w:r w:rsidRPr="00FA4C46">
              <w:rPr>
                <w:rFonts w:ascii="宋体" w:hAnsi="宋体" w:cs="宋体" w:hint="eastAsia"/>
                <w:color w:val="000000" w:themeColor="text1"/>
                <w:kern w:val="0"/>
                <w:szCs w:val="21"/>
              </w:rPr>
              <w:t>ZHJC01293</w:t>
            </w:r>
          </w:p>
        </w:tc>
        <w:tc>
          <w:tcPr>
            <w:tcW w:w="1736" w:type="dxa"/>
            <w:vAlign w:val="center"/>
          </w:tcPr>
          <w:p w:rsidR="00DA2953" w:rsidRPr="00FA4C46" w:rsidRDefault="00EC0702">
            <w:pPr>
              <w:widowControl/>
              <w:jc w:val="center"/>
              <w:rPr>
                <w:b/>
                <w:bCs/>
                <w:color w:val="000000" w:themeColor="text1"/>
                <w:kern w:val="0"/>
                <w:szCs w:val="21"/>
              </w:rPr>
            </w:pPr>
            <w:r w:rsidRPr="00FA4C46">
              <w:rPr>
                <w:rFonts w:ascii="宋体" w:hAnsi="宋体" w:hint="eastAsia"/>
                <w:color w:val="000000" w:themeColor="text1"/>
                <w:spacing w:val="-4"/>
                <w:szCs w:val="21"/>
              </w:rPr>
              <w:t>合格有效</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2</w:t>
            </w:r>
          </w:p>
        </w:tc>
        <w:tc>
          <w:tcPr>
            <w:tcW w:w="1669"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szCs w:val="21"/>
              </w:rPr>
              <w:t>PR224ZH/E</w:t>
            </w:r>
          </w:p>
        </w:tc>
        <w:tc>
          <w:tcPr>
            <w:tcW w:w="2614" w:type="dxa"/>
            <w:vAlign w:val="center"/>
          </w:tcPr>
          <w:p w:rsidR="00DA2953" w:rsidRPr="00FA4C46" w:rsidRDefault="00EC0702">
            <w:pPr>
              <w:spacing w:line="360" w:lineRule="auto"/>
              <w:jc w:val="center"/>
              <w:rPr>
                <w:rFonts w:ascii="宋体" w:hAnsi="宋体" w:cs="宋体"/>
                <w:color w:val="000000" w:themeColor="text1"/>
                <w:szCs w:val="21"/>
                <w:lang w:val="zh-CN"/>
              </w:rPr>
            </w:pPr>
            <w:r w:rsidRPr="00FA4C46">
              <w:rPr>
                <w:rFonts w:ascii="宋体" w:hAnsi="宋体" w:cs="宋体" w:hint="eastAsia"/>
                <w:color w:val="000000" w:themeColor="text1"/>
                <w:szCs w:val="21"/>
              </w:rPr>
              <w:t>电子天平</w:t>
            </w:r>
          </w:p>
        </w:tc>
        <w:tc>
          <w:tcPr>
            <w:tcW w:w="1737"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kern w:val="0"/>
                <w:szCs w:val="21"/>
              </w:rPr>
              <w:t>ZHJC01018</w:t>
            </w:r>
          </w:p>
        </w:tc>
        <w:tc>
          <w:tcPr>
            <w:tcW w:w="1736"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hint="eastAsia"/>
                <w:color w:val="000000" w:themeColor="text1"/>
                <w:spacing w:val="-4"/>
                <w:szCs w:val="21"/>
              </w:rPr>
              <w:t>合格有效</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3</w:t>
            </w:r>
          </w:p>
        </w:tc>
        <w:tc>
          <w:tcPr>
            <w:tcW w:w="1669"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szCs w:val="21"/>
              </w:rPr>
              <w:t>50mL</w:t>
            </w:r>
          </w:p>
        </w:tc>
        <w:tc>
          <w:tcPr>
            <w:tcW w:w="2614" w:type="dxa"/>
            <w:vAlign w:val="center"/>
          </w:tcPr>
          <w:p w:rsidR="00DA2953" w:rsidRPr="00FA4C46" w:rsidRDefault="00EC0702">
            <w:pPr>
              <w:spacing w:line="360" w:lineRule="auto"/>
              <w:jc w:val="center"/>
              <w:rPr>
                <w:rFonts w:ascii="宋体" w:hAnsi="宋体" w:cs="宋体"/>
                <w:color w:val="000000" w:themeColor="text1"/>
                <w:szCs w:val="21"/>
                <w:lang w:val="zh-CN"/>
              </w:rPr>
            </w:pPr>
            <w:r w:rsidRPr="00FA4C46">
              <w:rPr>
                <w:rFonts w:ascii="宋体" w:hAnsi="宋体" w:cs="宋体" w:hint="eastAsia"/>
                <w:color w:val="000000" w:themeColor="text1"/>
                <w:szCs w:val="21"/>
              </w:rPr>
              <w:t>全自动滴定管</w:t>
            </w:r>
          </w:p>
        </w:tc>
        <w:tc>
          <w:tcPr>
            <w:tcW w:w="1737"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kern w:val="0"/>
                <w:szCs w:val="21"/>
              </w:rPr>
              <w:t>ZHJC01100</w:t>
            </w:r>
          </w:p>
        </w:tc>
        <w:tc>
          <w:tcPr>
            <w:tcW w:w="1736"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hint="eastAsia"/>
                <w:color w:val="000000" w:themeColor="text1"/>
                <w:spacing w:val="-4"/>
                <w:szCs w:val="21"/>
              </w:rPr>
              <w:t>合格有效</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4</w:t>
            </w:r>
          </w:p>
        </w:tc>
        <w:tc>
          <w:tcPr>
            <w:tcW w:w="1669"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szCs w:val="21"/>
              </w:rPr>
              <w:t>UV-3500</w:t>
            </w:r>
          </w:p>
        </w:tc>
        <w:tc>
          <w:tcPr>
            <w:tcW w:w="2614" w:type="dxa"/>
            <w:vAlign w:val="center"/>
          </w:tcPr>
          <w:p w:rsidR="00DA2953" w:rsidRPr="00FA4C46" w:rsidRDefault="00EC0702">
            <w:pPr>
              <w:spacing w:line="360" w:lineRule="auto"/>
              <w:jc w:val="center"/>
              <w:rPr>
                <w:rFonts w:ascii="宋体" w:hAnsi="宋体" w:cs="宋体"/>
                <w:color w:val="000000" w:themeColor="text1"/>
                <w:szCs w:val="21"/>
                <w:lang w:val="zh-CN"/>
              </w:rPr>
            </w:pPr>
            <w:r w:rsidRPr="00FA4C46">
              <w:rPr>
                <w:rFonts w:ascii="宋体" w:hAnsi="宋体" w:cs="宋体" w:hint="eastAsia"/>
                <w:color w:val="000000" w:themeColor="text1"/>
                <w:szCs w:val="21"/>
              </w:rPr>
              <w:t>紫外可见分光光度计</w:t>
            </w:r>
          </w:p>
        </w:tc>
        <w:tc>
          <w:tcPr>
            <w:tcW w:w="1737"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kern w:val="0"/>
                <w:szCs w:val="21"/>
              </w:rPr>
              <w:t>ZHJC01010</w:t>
            </w:r>
          </w:p>
        </w:tc>
        <w:tc>
          <w:tcPr>
            <w:tcW w:w="1736"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hint="eastAsia"/>
                <w:color w:val="000000" w:themeColor="text1"/>
                <w:spacing w:val="-4"/>
                <w:szCs w:val="21"/>
              </w:rPr>
              <w:t>合格有效</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5</w:t>
            </w:r>
          </w:p>
        </w:tc>
        <w:tc>
          <w:tcPr>
            <w:tcW w:w="1669"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szCs w:val="21"/>
              </w:rPr>
              <w:t>V-3000</w:t>
            </w:r>
          </w:p>
        </w:tc>
        <w:tc>
          <w:tcPr>
            <w:tcW w:w="2614" w:type="dxa"/>
            <w:vAlign w:val="center"/>
          </w:tcPr>
          <w:p w:rsidR="00DA2953" w:rsidRPr="00FA4C46" w:rsidRDefault="00EC0702">
            <w:pPr>
              <w:spacing w:line="360" w:lineRule="auto"/>
              <w:jc w:val="center"/>
              <w:rPr>
                <w:rFonts w:ascii="宋体" w:hAnsi="宋体" w:cs="宋体"/>
                <w:color w:val="000000" w:themeColor="text1"/>
                <w:szCs w:val="21"/>
                <w:lang w:val="zh-CN"/>
              </w:rPr>
            </w:pPr>
            <w:r w:rsidRPr="00FA4C46">
              <w:rPr>
                <w:rFonts w:ascii="宋体" w:hAnsi="宋体" w:cs="宋体" w:hint="eastAsia"/>
                <w:color w:val="000000" w:themeColor="text1"/>
                <w:szCs w:val="21"/>
              </w:rPr>
              <w:t>可见分光光度计</w:t>
            </w:r>
          </w:p>
        </w:tc>
        <w:tc>
          <w:tcPr>
            <w:tcW w:w="1737"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szCs w:val="21"/>
              </w:rPr>
              <w:t>ZHJC01031</w:t>
            </w:r>
          </w:p>
        </w:tc>
        <w:tc>
          <w:tcPr>
            <w:tcW w:w="1736"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hint="eastAsia"/>
                <w:color w:val="000000" w:themeColor="text1"/>
                <w:spacing w:val="-4"/>
                <w:szCs w:val="21"/>
              </w:rPr>
              <w:t>合格有效</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6</w:t>
            </w:r>
          </w:p>
        </w:tc>
        <w:tc>
          <w:tcPr>
            <w:tcW w:w="1669" w:type="dxa"/>
            <w:vAlign w:val="center"/>
          </w:tcPr>
          <w:p w:rsidR="00DA2953" w:rsidRPr="00FA4C46" w:rsidRDefault="00EC0702">
            <w:pPr>
              <w:jc w:val="center"/>
              <w:rPr>
                <w:b/>
                <w:bCs/>
                <w:color w:val="000000" w:themeColor="text1"/>
                <w:kern w:val="0"/>
                <w:szCs w:val="21"/>
                <w:lang w:val="zh-CN"/>
              </w:rPr>
            </w:pPr>
            <w:r w:rsidRPr="00FA4C46">
              <w:rPr>
                <w:rFonts w:ascii="宋体" w:hAnsi="宋体" w:cs="宋体" w:hint="eastAsia"/>
                <w:color w:val="000000" w:themeColor="text1"/>
                <w:szCs w:val="21"/>
              </w:rPr>
              <w:t>DRP-9052</w:t>
            </w:r>
          </w:p>
        </w:tc>
        <w:tc>
          <w:tcPr>
            <w:tcW w:w="2614" w:type="dxa"/>
            <w:vAlign w:val="center"/>
          </w:tcPr>
          <w:p w:rsidR="00DA2953" w:rsidRPr="00FA4C46" w:rsidRDefault="00EC0702">
            <w:pPr>
              <w:spacing w:line="360" w:lineRule="auto"/>
              <w:jc w:val="center"/>
              <w:rPr>
                <w:rFonts w:ascii="宋体" w:hAnsi="宋体" w:cs="宋体"/>
                <w:color w:val="000000" w:themeColor="text1"/>
                <w:szCs w:val="21"/>
                <w:lang w:val="zh-CN"/>
              </w:rPr>
            </w:pPr>
            <w:r w:rsidRPr="00FA4C46">
              <w:rPr>
                <w:rFonts w:ascii="宋体" w:hAnsi="宋体" w:cs="宋体" w:hint="eastAsia"/>
                <w:color w:val="000000" w:themeColor="text1"/>
                <w:szCs w:val="21"/>
              </w:rPr>
              <w:t>电热恒温培养箱</w:t>
            </w:r>
          </w:p>
        </w:tc>
        <w:tc>
          <w:tcPr>
            <w:tcW w:w="1737"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kern w:val="0"/>
                <w:szCs w:val="21"/>
              </w:rPr>
              <w:t>ZHJC01032）</w:t>
            </w:r>
          </w:p>
        </w:tc>
        <w:tc>
          <w:tcPr>
            <w:tcW w:w="1736" w:type="dxa"/>
            <w:vAlign w:val="center"/>
          </w:tcPr>
          <w:p w:rsidR="00DA2953" w:rsidRPr="00FA4C46" w:rsidRDefault="00EC0702">
            <w:pPr>
              <w:widowControl/>
              <w:jc w:val="center"/>
              <w:rPr>
                <w:color w:val="000000" w:themeColor="text1"/>
              </w:rPr>
            </w:pPr>
            <w:r w:rsidRPr="00FA4C46">
              <w:rPr>
                <w:rFonts w:hint="eastAsia"/>
                <w:color w:val="000000" w:themeColor="text1"/>
              </w:rPr>
              <w:t>合格有效</w:t>
            </w:r>
          </w:p>
          <w:p w:rsidR="00DA2953" w:rsidRPr="00FA4C46" w:rsidRDefault="00DA2953">
            <w:pPr>
              <w:pStyle w:val="a0"/>
              <w:rPr>
                <w:color w:val="000000" w:themeColor="text1"/>
                <w:lang w:val="zh-CN"/>
              </w:rPr>
            </w:pP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lastRenderedPageBreak/>
              <w:t>7</w:t>
            </w:r>
          </w:p>
        </w:tc>
        <w:tc>
          <w:tcPr>
            <w:tcW w:w="1669" w:type="dxa"/>
            <w:vAlign w:val="center"/>
          </w:tcPr>
          <w:p w:rsidR="00DA2953" w:rsidRPr="00FA4C46" w:rsidRDefault="00EC0702">
            <w:pPr>
              <w:widowControl/>
              <w:jc w:val="center"/>
              <w:rPr>
                <w:rFonts w:ascii="宋体" w:hAnsi="宋体" w:cs="宋体"/>
                <w:color w:val="000000" w:themeColor="text1"/>
                <w:kern w:val="0"/>
                <w:szCs w:val="21"/>
              </w:rPr>
            </w:pPr>
            <w:r w:rsidRPr="00FA4C46">
              <w:rPr>
                <w:rFonts w:ascii="宋体" w:hAnsi="宋体" w:cs="宋体" w:hint="eastAsia"/>
                <w:color w:val="000000" w:themeColor="text1"/>
                <w:kern w:val="0"/>
                <w:szCs w:val="21"/>
              </w:rPr>
              <w:t>GRP-9080</w:t>
            </w:r>
          </w:p>
        </w:tc>
        <w:tc>
          <w:tcPr>
            <w:tcW w:w="2614" w:type="dxa"/>
            <w:vAlign w:val="center"/>
          </w:tcPr>
          <w:p w:rsidR="00DA2953" w:rsidRPr="00FA4C46" w:rsidRDefault="00EC0702">
            <w:pPr>
              <w:spacing w:line="360" w:lineRule="auto"/>
              <w:jc w:val="center"/>
              <w:rPr>
                <w:rFonts w:ascii="宋体" w:hAnsi="宋体" w:cs="宋体"/>
                <w:color w:val="000000" w:themeColor="text1"/>
                <w:szCs w:val="21"/>
              </w:rPr>
            </w:pPr>
            <w:r w:rsidRPr="00FA4C46">
              <w:rPr>
                <w:rFonts w:ascii="宋体" w:hAnsi="宋体" w:cs="宋体" w:hint="eastAsia"/>
                <w:color w:val="000000" w:themeColor="text1"/>
                <w:kern w:val="0"/>
                <w:szCs w:val="21"/>
              </w:rPr>
              <w:t>隔水培养箱</w:t>
            </w:r>
          </w:p>
        </w:tc>
        <w:tc>
          <w:tcPr>
            <w:tcW w:w="1737" w:type="dxa"/>
            <w:vAlign w:val="center"/>
          </w:tcPr>
          <w:p w:rsidR="00DA2953" w:rsidRPr="00FA4C46" w:rsidRDefault="00EC0702">
            <w:pPr>
              <w:widowControl/>
              <w:jc w:val="center"/>
              <w:rPr>
                <w:rFonts w:ascii="宋体" w:hAnsi="宋体" w:cs="宋体"/>
                <w:color w:val="000000" w:themeColor="text1"/>
                <w:kern w:val="0"/>
                <w:szCs w:val="21"/>
              </w:rPr>
            </w:pPr>
            <w:r w:rsidRPr="00FA4C46">
              <w:rPr>
                <w:rFonts w:ascii="宋体" w:hAnsi="宋体" w:cs="宋体" w:hint="eastAsia"/>
                <w:color w:val="000000" w:themeColor="text1"/>
                <w:kern w:val="0"/>
                <w:szCs w:val="21"/>
              </w:rPr>
              <w:t>ZHJC01044</w:t>
            </w:r>
          </w:p>
        </w:tc>
        <w:tc>
          <w:tcPr>
            <w:tcW w:w="1736" w:type="dxa"/>
            <w:vAlign w:val="center"/>
          </w:tcPr>
          <w:p w:rsidR="00DA2953" w:rsidRPr="00FA4C46" w:rsidRDefault="00EC0702">
            <w:pPr>
              <w:widowControl/>
              <w:jc w:val="center"/>
              <w:rPr>
                <w:color w:val="000000" w:themeColor="text1"/>
                <w:lang w:val="zh-CN"/>
              </w:rPr>
            </w:pPr>
            <w:r w:rsidRPr="00FA4C46">
              <w:rPr>
                <w:rFonts w:hint="eastAsia"/>
                <w:color w:val="000000" w:themeColor="text1"/>
              </w:rPr>
              <w:t>合格有效</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8</w:t>
            </w:r>
          </w:p>
        </w:tc>
        <w:tc>
          <w:tcPr>
            <w:tcW w:w="1669"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szCs w:val="21"/>
              </w:rPr>
              <w:t>YQ3000-D</w:t>
            </w:r>
          </w:p>
        </w:tc>
        <w:tc>
          <w:tcPr>
            <w:tcW w:w="2614" w:type="dxa"/>
            <w:vAlign w:val="center"/>
          </w:tcPr>
          <w:p w:rsidR="00DA2953" w:rsidRPr="00FA4C46" w:rsidRDefault="00EC0702">
            <w:pPr>
              <w:jc w:val="center"/>
              <w:rPr>
                <w:rFonts w:ascii="宋体" w:hAnsi="宋体" w:cs="宋体"/>
                <w:color w:val="000000" w:themeColor="text1"/>
                <w:szCs w:val="21"/>
                <w:lang w:val="zh-CN"/>
              </w:rPr>
            </w:pPr>
            <w:r w:rsidRPr="00FA4C46">
              <w:rPr>
                <w:rFonts w:ascii="宋体" w:hAnsi="宋体" w:cs="宋体" w:hint="eastAsia"/>
                <w:color w:val="000000" w:themeColor="text1"/>
                <w:szCs w:val="21"/>
              </w:rPr>
              <w:t>大流量烟尘（气）测试仪</w:t>
            </w:r>
          </w:p>
        </w:tc>
        <w:tc>
          <w:tcPr>
            <w:tcW w:w="1737"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cs="宋体" w:hint="eastAsia"/>
                <w:color w:val="000000" w:themeColor="text1"/>
                <w:kern w:val="0"/>
                <w:szCs w:val="21"/>
              </w:rPr>
              <w:t>ZHJC01283</w:t>
            </w:r>
          </w:p>
        </w:tc>
        <w:tc>
          <w:tcPr>
            <w:tcW w:w="1736"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hint="eastAsia"/>
                <w:color w:val="000000" w:themeColor="text1"/>
                <w:spacing w:val="-4"/>
                <w:szCs w:val="21"/>
              </w:rPr>
              <w:t>合格有效</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9</w:t>
            </w:r>
          </w:p>
        </w:tc>
        <w:tc>
          <w:tcPr>
            <w:tcW w:w="1669" w:type="dxa"/>
            <w:vAlign w:val="center"/>
          </w:tcPr>
          <w:p w:rsidR="00DA2953" w:rsidRPr="00FA4C46" w:rsidRDefault="00EC0702">
            <w:pPr>
              <w:widowControl/>
              <w:jc w:val="center"/>
              <w:rPr>
                <w:rFonts w:ascii="宋体" w:hAnsi="宋体" w:cs="宋体"/>
                <w:color w:val="000000" w:themeColor="text1"/>
                <w:szCs w:val="21"/>
              </w:rPr>
            </w:pPr>
            <w:r w:rsidRPr="00FA4C46">
              <w:rPr>
                <w:rFonts w:ascii="宋体" w:hAnsi="宋体" w:cs="宋体" w:hint="eastAsia"/>
                <w:color w:val="000000" w:themeColor="text1"/>
                <w:szCs w:val="21"/>
              </w:rPr>
              <w:t>YQ3000-D</w:t>
            </w:r>
          </w:p>
        </w:tc>
        <w:tc>
          <w:tcPr>
            <w:tcW w:w="2614" w:type="dxa"/>
            <w:vAlign w:val="center"/>
          </w:tcPr>
          <w:p w:rsidR="00DA2953" w:rsidRPr="00FA4C46" w:rsidRDefault="00EC0702">
            <w:pPr>
              <w:jc w:val="center"/>
              <w:rPr>
                <w:rFonts w:ascii="宋体" w:hAnsi="宋体" w:cs="宋体"/>
                <w:color w:val="000000" w:themeColor="text1"/>
                <w:szCs w:val="21"/>
              </w:rPr>
            </w:pPr>
            <w:r w:rsidRPr="00FA4C46">
              <w:rPr>
                <w:rFonts w:ascii="宋体" w:hAnsi="宋体" w:cs="宋体" w:hint="eastAsia"/>
                <w:color w:val="000000" w:themeColor="text1"/>
                <w:szCs w:val="21"/>
              </w:rPr>
              <w:t>大流量烟尘（气）测试仪</w:t>
            </w:r>
          </w:p>
        </w:tc>
        <w:tc>
          <w:tcPr>
            <w:tcW w:w="1737" w:type="dxa"/>
            <w:vAlign w:val="center"/>
          </w:tcPr>
          <w:p w:rsidR="00DA2953" w:rsidRPr="00FA4C46" w:rsidRDefault="00EC0702">
            <w:pPr>
              <w:widowControl/>
              <w:jc w:val="center"/>
              <w:rPr>
                <w:rFonts w:ascii="宋体" w:hAnsi="宋体" w:cs="宋体"/>
                <w:color w:val="000000" w:themeColor="text1"/>
                <w:kern w:val="0"/>
                <w:szCs w:val="21"/>
              </w:rPr>
            </w:pPr>
            <w:r w:rsidRPr="00FA4C46">
              <w:rPr>
                <w:rFonts w:ascii="宋体" w:hAnsi="宋体" w:cs="宋体" w:hint="eastAsia"/>
                <w:color w:val="000000" w:themeColor="text1"/>
                <w:kern w:val="0"/>
                <w:szCs w:val="21"/>
              </w:rPr>
              <w:t>ZHJC01284</w:t>
            </w:r>
          </w:p>
        </w:tc>
        <w:tc>
          <w:tcPr>
            <w:tcW w:w="1736"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hint="eastAsia"/>
                <w:color w:val="000000" w:themeColor="text1"/>
                <w:spacing w:val="-4"/>
                <w:szCs w:val="21"/>
              </w:rPr>
              <w:t>合格有效</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10</w:t>
            </w:r>
          </w:p>
        </w:tc>
        <w:tc>
          <w:tcPr>
            <w:tcW w:w="1669" w:type="dxa"/>
            <w:vAlign w:val="center"/>
          </w:tcPr>
          <w:p w:rsidR="00DA2953" w:rsidRPr="00FA4C46" w:rsidRDefault="00EC0702">
            <w:pPr>
              <w:widowControl/>
              <w:jc w:val="center"/>
              <w:rPr>
                <w:rFonts w:ascii="宋体" w:hAnsi="宋体" w:cs="宋体"/>
                <w:color w:val="000000" w:themeColor="text1"/>
                <w:szCs w:val="21"/>
              </w:rPr>
            </w:pPr>
            <w:r w:rsidRPr="00FA4C46">
              <w:rPr>
                <w:rFonts w:ascii="宋体" w:hAnsi="宋体" w:cs="宋体" w:hint="eastAsia"/>
                <w:color w:val="000000" w:themeColor="text1"/>
                <w:szCs w:val="21"/>
              </w:rPr>
              <w:t>GC1120</w:t>
            </w:r>
          </w:p>
        </w:tc>
        <w:tc>
          <w:tcPr>
            <w:tcW w:w="2614" w:type="dxa"/>
            <w:vAlign w:val="center"/>
          </w:tcPr>
          <w:p w:rsidR="00DA2953" w:rsidRPr="00FA4C46" w:rsidRDefault="00EC0702">
            <w:pPr>
              <w:jc w:val="center"/>
              <w:rPr>
                <w:rFonts w:ascii="宋体" w:hAnsi="宋体" w:cs="宋体"/>
                <w:color w:val="000000" w:themeColor="text1"/>
                <w:szCs w:val="21"/>
              </w:rPr>
            </w:pPr>
            <w:r w:rsidRPr="00FA4C46">
              <w:rPr>
                <w:rFonts w:ascii="宋体" w:hAnsi="宋体" w:cs="宋体" w:hint="eastAsia"/>
                <w:color w:val="000000" w:themeColor="text1"/>
                <w:szCs w:val="21"/>
              </w:rPr>
              <w:t>气相色谱仪</w:t>
            </w:r>
          </w:p>
        </w:tc>
        <w:tc>
          <w:tcPr>
            <w:tcW w:w="1737" w:type="dxa"/>
            <w:vAlign w:val="center"/>
          </w:tcPr>
          <w:p w:rsidR="00DA2953" w:rsidRPr="00FA4C46" w:rsidRDefault="00EC0702">
            <w:pPr>
              <w:widowControl/>
              <w:jc w:val="center"/>
              <w:rPr>
                <w:rFonts w:ascii="宋体" w:hAnsi="宋体" w:cs="宋体"/>
                <w:color w:val="000000" w:themeColor="text1"/>
                <w:kern w:val="0"/>
                <w:szCs w:val="21"/>
              </w:rPr>
            </w:pPr>
            <w:r w:rsidRPr="00FA4C46">
              <w:rPr>
                <w:rFonts w:ascii="宋体" w:hAnsi="宋体" w:cs="宋体" w:hint="eastAsia"/>
                <w:color w:val="000000" w:themeColor="text1"/>
                <w:kern w:val="0"/>
                <w:szCs w:val="21"/>
              </w:rPr>
              <w:t>ZHJC01012</w:t>
            </w:r>
          </w:p>
        </w:tc>
        <w:tc>
          <w:tcPr>
            <w:tcW w:w="1736" w:type="dxa"/>
            <w:vAlign w:val="center"/>
          </w:tcPr>
          <w:p w:rsidR="00DA2953" w:rsidRPr="00FA4C46" w:rsidRDefault="00EC0702">
            <w:pPr>
              <w:widowControl/>
              <w:jc w:val="center"/>
              <w:rPr>
                <w:b/>
                <w:bCs/>
                <w:color w:val="000000" w:themeColor="text1"/>
                <w:kern w:val="0"/>
                <w:szCs w:val="21"/>
                <w:lang w:val="zh-CN"/>
              </w:rPr>
            </w:pPr>
            <w:r w:rsidRPr="00FA4C46">
              <w:rPr>
                <w:rFonts w:ascii="宋体" w:hAnsi="宋体" w:hint="eastAsia"/>
                <w:color w:val="000000" w:themeColor="text1"/>
                <w:spacing w:val="-4"/>
                <w:szCs w:val="21"/>
              </w:rPr>
              <w:t>合格有效</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11</w:t>
            </w:r>
          </w:p>
        </w:tc>
        <w:tc>
          <w:tcPr>
            <w:tcW w:w="1669" w:type="dxa"/>
            <w:vAlign w:val="center"/>
          </w:tcPr>
          <w:p w:rsidR="00DA2953" w:rsidRPr="00FA4C46" w:rsidRDefault="00EC0702">
            <w:pPr>
              <w:widowControl/>
              <w:jc w:val="center"/>
              <w:rPr>
                <w:rFonts w:ascii="宋体" w:hAnsi="宋体" w:cs="宋体"/>
                <w:color w:val="000000" w:themeColor="text1"/>
                <w:szCs w:val="21"/>
              </w:rPr>
            </w:pPr>
            <w:r w:rsidRPr="00FA4C46">
              <w:rPr>
                <w:rFonts w:asciiTheme="majorEastAsia" w:eastAsiaTheme="majorEastAsia" w:hAnsiTheme="majorEastAsia" w:cstheme="majorEastAsia" w:hint="eastAsia"/>
                <w:color w:val="000000" w:themeColor="text1"/>
                <w:szCs w:val="21"/>
              </w:rPr>
              <w:t>AWA6228+</w:t>
            </w:r>
          </w:p>
        </w:tc>
        <w:tc>
          <w:tcPr>
            <w:tcW w:w="2614" w:type="dxa"/>
            <w:vAlign w:val="center"/>
          </w:tcPr>
          <w:p w:rsidR="00DA2953" w:rsidRPr="00FA4C46" w:rsidRDefault="00EC0702">
            <w:pPr>
              <w:widowControl/>
              <w:jc w:val="center"/>
              <w:rPr>
                <w:rFonts w:ascii="宋体" w:hAnsi="宋体" w:cs="宋体"/>
                <w:color w:val="000000" w:themeColor="text1"/>
                <w:szCs w:val="21"/>
              </w:rPr>
            </w:pPr>
            <w:r w:rsidRPr="00FA4C46">
              <w:rPr>
                <w:rFonts w:asciiTheme="majorEastAsia" w:eastAsiaTheme="majorEastAsia" w:hAnsiTheme="majorEastAsia" w:cstheme="majorEastAsia" w:hint="eastAsia"/>
                <w:color w:val="000000" w:themeColor="text1"/>
                <w:szCs w:val="21"/>
              </w:rPr>
              <w:t>多功能声级计</w:t>
            </w:r>
          </w:p>
        </w:tc>
        <w:tc>
          <w:tcPr>
            <w:tcW w:w="1737" w:type="dxa"/>
            <w:vAlign w:val="center"/>
          </w:tcPr>
          <w:p w:rsidR="00DA2953" w:rsidRPr="00FA4C46" w:rsidRDefault="00EC0702">
            <w:pPr>
              <w:widowControl/>
              <w:jc w:val="center"/>
              <w:rPr>
                <w:rFonts w:ascii="宋体" w:hAnsi="宋体" w:cs="宋体"/>
                <w:color w:val="000000" w:themeColor="text1"/>
                <w:kern w:val="0"/>
                <w:szCs w:val="21"/>
              </w:rPr>
            </w:pPr>
            <w:r w:rsidRPr="00FA4C46">
              <w:rPr>
                <w:rFonts w:ascii="宋体" w:hAnsi="宋体" w:cs="宋体" w:hint="eastAsia"/>
                <w:color w:val="000000" w:themeColor="text1"/>
                <w:kern w:val="0"/>
                <w:szCs w:val="21"/>
              </w:rPr>
              <w:t>ZHJC01025</w:t>
            </w:r>
          </w:p>
        </w:tc>
        <w:tc>
          <w:tcPr>
            <w:tcW w:w="1736" w:type="dxa"/>
            <w:vAlign w:val="center"/>
          </w:tcPr>
          <w:p w:rsidR="00DA2953" w:rsidRPr="00FA4C46" w:rsidRDefault="00EC0702">
            <w:pPr>
              <w:widowControl/>
              <w:jc w:val="center"/>
              <w:rPr>
                <w:rFonts w:ascii="宋体" w:hAnsi="宋体"/>
                <w:color w:val="000000" w:themeColor="text1"/>
                <w:spacing w:val="-4"/>
                <w:szCs w:val="21"/>
              </w:rPr>
            </w:pPr>
            <w:r w:rsidRPr="00FA4C46">
              <w:rPr>
                <w:rFonts w:ascii="宋体" w:hAnsi="宋体" w:hint="eastAsia"/>
                <w:color w:val="000000" w:themeColor="text1"/>
                <w:spacing w:val="-4"/>
                <w:szCs w:val="21"/>
              </w:rPr>
              <w:t>合格有效</w:t>
            </w:r>
          </w:p>
        </w:tc>
      </w:tr>
      <w:tr w:rsidR="00DA2953" w:rsidRPr="00FA4C46">
        <w:trPr>
          <w:trHeight w:val="511"/>
        </w:trPr>
        <w:tc>
          <w:tcPr>
            <w:tcW w:w="924" w:type="dxa"/>
            <w:vAlign w:val="center"/>
          </w:tcPr>
          <w:p w:rsidR="00DA2953" w:rsidRPr="00FA4C46" w:rsidRDefault="00EC0702">
            <w:pPr>
              <w:widowControl/>
              <w:jc w:val="center"/>
              <w:rPr>
                <w:b/>
                <w:bCs/>
                <w:color w:val="000000" w:themeColor="text1"/>
                <w:kern w:val="0"/>
                <w:szCs w:val="21"/>
              </w:rPr>
            </w:pPr>
            <w:r w:rsidRPr="00FA4C46">
              <w:rPr>
                <w:rFonts w:hint="eastAsia"/>
                <w:b/>
                <w:bCs/>
                <w:color w:val="000000" w:themeColor="text1"/>
                <w:kern w:val="0"/>
                <w:szCs w:val="21"/>
              </w:rPr>
              <w:t>12</w:t>
            </w:r>
          </w:p>
        </w:tc>
        <w:tc>
          <w:tcPr>
            <w:tcW w:w="1669" w:type="dxa"/>
            <w:vAlign w:val="center"/>
          </w:tcPr>
          <w:p w:rsidR="00DA2953" w:rsidRPr="00FA4C46" w:rsidRDefault="00EC0702">
            <w:pPr>
              <w:widowControl/>
              <w:jc w:val="center"/>
              <w:rPr>
                <w:rFonts w:ascii="宋体" w:hAnsi="宋体" w:cs="宋体"/>
                <w:color w:val="000000" w:themeColor="text1"/>
                <w:szCs w:val="21"/>
              </w:rPr>
            </w:pPr>
            <w:r w:rsidRPr="00FA4C46">
              <w:rPr>
                <w:rFonts w:asciiTheme="majorEastAsia" w:eastAsiaTheme="majorEastAsia" w:hAnsiTheme="majorEastAsia" w:cstheme="majorEastAsia" w:hint="eastAsia"/>
                <w:color w:val="000000" w:themeColor="text1"/>
                <w:szCs w:val="21"/>
              </w:rPr>
              <w:t>AWA6021</w:t>
            </w:r>
          </w:p>
        </w:tc>
        <w:tc>
          <w:tcPr>
            <w:tcW w:w="2614" w:type="dxa"/>
            <w:vAlign w:val="center"/>
          </w:tcPr>
          <w:p w:rsidR="00DA2953" w:rsidRPr="00FA4C46" w:rsidRDefault="00EC0702">
            <w:pPr>
              <w:widowControl/>
              <w:jc w:val="center"/>
              <w:rPr>
                <w:rFonts w:ascii="宋体" w:hAnsi="宋体" w:cs="宋体"/>
                <w:color w:val="000000" w:themeColor="text1"/>
                <w:szCs w:val="21"/>
              </w:rPr>
            </w:pPr>
            <w:r w:rsidRPr="00FA4C46">
              <w:rPr>
                <w:rFonts w:asciiTheme="majorEastAsia" w:eastAsiaTheme="majorEastAsia" w:hAnsiTheme="majorEastAsia" w:cstheme="majorEastAsia" w:hint="eastAsia"/>
                <w:color w:val="000000" w:themeColor="text1"/>
                <w:szCs w:val="21"/>
              </w:rPr>
              <w:t>声级校准器</w:t>
            </w:r>
          </w:p>
        </w:tc>
        <w:tc>
          <w:tcPr>
            <w:tcW w:w="1737" w:type="dxa"/>
            <w:vAlign w:val="center"/>
          </w:tcPr>
          <w:p w:rsidR="00DA2953" w:rsidRPr="00FA4C46" w:rsidRDefault="00EC0702">
            <w:pPr>
              <w:widowControl/>
              <w:jc w:val="center"/>
              <w:rPr>
                <w:rFonts w:ascii="宋体" w:hAnsi="宋体" w:cs="宋体"/>
                <w:color w:val="000000" w:themeColor="text1"/>
                <w:kern w:val="0"/>
                <w:szCs w:val="21"/>
              </w:rPr>
            </w:pPr>
            <w:r w:rsidRPr="00FA4C46">
              <w:rPr>
                <w:rFonts w:ascii="宋体" w:hAnsi="宋体" w:cs="宋体" w:hint="eastAsia"/>
                <w:color w:val="000000" w:themeColor="text1"/>
                <w:kern w:val="0"/>
                <w:szCs w:val="21"/>
              </w:rPr>
              <w:t>ZHJC01027</w:t>
            </w:r>
          </w:p>
        </w:tc>
        <w:tc>
          <w:tcPr>
            <w:tcW w:w="1736" w:type="dxa"/>
            <w:vAlign w:val="center"/>
          </w:tcPr>
          <w:p w:rsidR="00DA2953" w:rsidRPr="00FA4C46" w:rsidRDefault="00EC0702">
            <w:pPr>
              <w:widowControl/>
              <w:jc w:val="center"/>
              <w:rPr>
                <w:rFonts w:ascii="宋体" w:hAnsi="宋体"/>
                <w:color w:val="000000" w:themeColor="text1"/>
                <w:spacing w:val="-4"/>
                <w:szCs w:val="21"/>
              </w:rPr>
            </w:pPr>
            <w:r w:rsidRPr="00FA4C46">
              <w:rPr>
                <w:rFonts w:ascii="宋体" w:hAnsi="宋体" w:hint="eastAsia"/>
                <w:color w:val="000000" w:themeColor="text1"/>
                <w:spacing w:val="-4"/>
                <w:szCs w:val="21"/>
              </w:rPr>
              <w:t>合格有效</w:t>
            </w:r>
          </w:p>
        </w:tc>
      </w:tr>
    </w:tbl>
    <w:p w:rsidR="00DA2953" w:rsidRPr="00FA4C46" w:rsidRDefault="00EC0702">
      <w:pPr>
        <w:pStyle w:val="2"/>
        <w:spacing w:before="120" w:after="120"/>
        <w:rPr>
          <w:color w:val="000000" w:themeColor="text1"/>
        </w:rPr>
      </w:pPr>
      <w:bookmarkStart w:id="173" w:name="_Toc6966"/>
      <w:r w:rsidRPr="00FA4C46">
        <w:rPr>
          <w:rFonts w:hint="eastAsia"/>
          <w:color w:val="000000" w:themeColor="text1"/>
        </w:rPr>
        <w:t>8.3</w:t>
      </w:r>
      <w:r w:rsidRPr="00FA4C46">
        <w:rPr>
          <w:rFonts w:hint="eastAsia"/>
          <w:color w:val="000000" w:themeColor="text1"/>
        </w:rPr>
        <w:t>人员资质</w:t>
      </w:r>
      <w:bookmarkEnd w:id="173"/>
    </w:p>
    <w:p w:rsidR="00DA2953" w:rsidRPr="00FA4C46" w:rsidRDefault="00EC0702">
      <w:pPr>
        <w:pStyle w:val="2"/>
        <w:spacing w:before="120" w:after="120"/>
        <w:ind w:firstLineChars="200" w:firstLine="464"/>
        <w:rPr>
          <w:color w:val="000000" w:themeColor="text1"/>
        </w:rPr>
      </w:pPr>
      <w:bookmarkStart w:id="174" w:name="_Toc16537"/>
      <w:bookmarkStart w:id="175" w:name="_Toc25016"/>
      <w:bookmarkStart w:id="176" w:name="_Toc11614"/>
      <w:bookmarkStart w:id="177" w:name="_Toc12186"/>
      <w:r w:rsidRPr="00FA4C46">
        <w:rPr>
          <w:rFonts w:ascii="宋体" w:hAnsi="宋体" w:hint="eastAsia"/>
          <w:b w:val="0"/>
          <w:bCs/>
          <w:color w:val="000000" w:themeColor="text1"/>
          <w:spacing w:val="-4"/>
        </w:rPr>
        <w:t>监测人员资质、能力情况见表8-</w:t>
      </w:r>
      <w:r w:rsidRPr="00FA4C46">
        <w:rPr>
          <w:rFonts w:ascii="宋体" w:hAnsi="宋体"/>
          <w:b w:val="0"/>
          <w:bCs/>
          <w:color w:val="000000" w:themeColor="text1"/>
          <w:spacing w:val="-4"/>
        </w:rPr>
        <w:t>3</w:t>
      </w:r>
      <w:bookmarkEnd w:id="174"/>
      <w:bookmarkEnd w:id="175"/>
      <w:bookmarkEnd w:id="176"/>
      <w:bookmarkEnd w:id="177"/>
    </w:p>
    <w:tbl>
      <w:tblPr>
        <w:tblStyle w:val="ae"/>
        <w:tblW w:w="9344" w:type="dxa"/>
        <w:tblLayout w:type="fixed"/>
        <w:tblLook w:val="04A0"/>
      </w:tblPr>
      <w:tblGrid>
        <w:gridCol w:w="1868"/>
        <w:gridCol w:w="1869"/>
        <w:gridCol w:w="1869"/>
        <w:gridCol w:w="1869"/>
        <w:gridCol w:w="1869"/>
      </w:tblGrid>
      <w:tr w:rsidR="00DA2953" w:rsidRPr="00FA4C46">
        <w:trPr>
          <w:trHeight w:val="397"/>
          <w:tblHeader/>
        </w:trPr>
        <w:tc>
          <w:tcPr>
            <w:tcW w:w="1868" w:type="dxa"/>
            <w:noWrap/>
            <w:vAlign w:val="center"/>
          </w:tcPr>
          <w:p w:rsidR="00DA2953" w:rsidRPr="00FA4C46" w:rsidRDefault="00EC0702">
            <w:pPr>
              <w:adjustRightInd w:val="0"/>
              <w:snapToGrid w:val="0"/>
              <w:jc w:val="center"/>
              <w:rPr>
                <w:rFonts w:ascii="宋体" w:hAnsi="宋体"/>
                <w:b/>
                <w:color w:val="000000" w:themeColor="text1"/>
                <w:spacing w:val="-4"/>
                <w:szCs w:val="21"/>
              </w:rPr>
            </w:pPr>
            <w:r w:rsidRPr="00FA4C46">
              <w:rPr>
                <w:rFonts w:ascii="宋体" w:hAnsi="宋体" w:hint="eastAsia"/>
                <w:b/>
                <w:color w:val="000000" w:themeColor="text1"/>
                <w:spacing w:val="-4"/>
                <w:szCs w:val="21"/>
              </w:rPr>
              <w:t>姓名</w:t>
            </w:r>
          </w:p>
        </w:tc>
        <w:tc>
          <w:tcPr>
            <w:tcW w:w="1869" w:type="dxa"/>
            <w:noWrap/>
            <w:vAlign w:val="center"/>
          </w:tcPr>
          <w:p w:rsidR="00DA2953" w:rsidRPr="00FA4C46" w:rsidRDefault="00EC0702">
            <w:pPr>
              <w:widowControl/>
              <w:jc w:val="center"/>
              <w:rPr>
                <w:rFonts w:ascii="宋体" w:hAnsi="宋体"/>
                <w:b/>
                <w:color w:val="000000" w:themeColor="text1"/>
                <w:szCs w:val="21"/>
              </w:rPr>
            </w:pPr>
            <w:r w:rsidRPr="00FA4C46">
              <w:rPr>
                <w:rFonts w:ascii="宋体" w:hAnsi="宋体" w:hint="eastAsia"/>
                <w:b/>
                <w:color w:val="000000" w:themeColor="text1"/>
                <w:szCs w:val="21"/>
              </w:rPr>
              <w:t>性别</w:t>
            </w:r>
          </w:p>
        </w:tc>
        <w:tc>
          <w:tcPr>
            <w:tcW w:w="1869" w:type="dxa"/>
            <w:noWrap/>
            <w:vAlign w:val="center"/>
          </w:tcPr>
          <w:p w:rsidR="00DA2953" w:rsidRPr="00FA4C46" w:rsidRDefault="00EC0702">
            <w:pPr>
              <w:jc w:val="center"/>
              <w:rPr>
                <w:rFonts w:ascii="宋体" w:hAnsi="宋体"/>
                <w:b/>
                <w:color w:val="000000" w:themeColor="text1"/>
                <w:szCs w:val="21"/>
              </w:rPr>
            </w:pPr>
            <w:r w:rsidRPr="00FA4C46">
              <w:rPr>
                <w:rFonts w:ascii="宋体" w:hAnsi="宋体" w:hint="eastAsia"/>
                <w:b/>
                <w:color w:val="000000" w:themeColor="text1"/>
                <w:szCs w:val="21"/>
              </w:rPr>
              <w:t>学历</w:t>
            </w:r>
          </w:p>
        </w:tc>
        <w:tc>
          <w:tcPr>
            <w:tcW w:w="1869" w:type="dxa"/>
            <w:noWrap/>
            <w:vAlign w:val="center"/>
          </w:tcPr>
          <w:p w:rsidR="00DA2953" w:rsidRPr="00FA4C46" w:rsidRDefault="00EC0702">
            <w:pPr>
              <w:jc w:val="center"/>
              <w:rPr>
                <w:rFonts w:ascii="宋体" w:hAnsi="宋体"/>
                <w:b/>
                <w:color w:val="000000" w:themeColor="text1"/>
                <w:szCs w:val="21"/>
              </w:rPr>
            </w:pPr>
            <w:r w:rsidRPr="00FA4C46">
              <w:rPr>
                <w:rFonts w:ascii="宋体" w:hAnsi="宋体" w:hint="eastAsia"/>
                <w:b/>
                <w:color w:val="000000" w:themeColor="text1"/>
                <w:szCs w:val="21"/>
              </w:rPr>
              <w:t>专业</w:t>
            </w:r>
          </w:p>
        </w:tc>
        <w:tc>
          <w:tcPr>
            <w:tcW w:w="1869" w:type="dxa"/>
            <w:noWrap/>
            <w:vAlign w:val="center"/>
          </w:tcPr>
          <w:p w:rsidR="00DA2953" w:rsidRPr="00FA4C46" w:rsidRDefault="00EC0702">
            <w:pPr>
              <w:adjustRightInd w:val="0"/>
              <w:snapToGrid w:val="0"/>
              <w:jc w:val="center"/>
              <w:rPr>
                <w:rFonts w:ascii="宋体" w:hAnsi="宋体"/>
                <w:b/>
                <w:color w:val="000000" w:themeColor="text1"/>
                <w:spacing w:val="-4"/>
                <w:szCs w:val="21"/>
              </w:rPr>
            </w:pPr>
            <w:r w:rsidRPr="00FA4C46">
              <w:rPr>
                <w:rFonts w:ascii="宋体" w:hAnsi="宋体" w:hint="eastAsia"/>
                <w:b/>
                <w:color w:val="000000" w:themeColor="text1"/>
                <w:spacing w:val="-4"/>
                <w:szCs w:val="21"/>
              </w:rPr>
              <w:t>上岗能力</w:t>
            </w:r>
          </w:p>
        </w:tc>
      </w:tr>
      <w:tr w:rsidR="00DA2953" w:rsidRPr="00FA4C46">
        <w:trPr>
          <w:trHeight w:val="397"/>
        </w:trPr>
        <w:tc>
          <w:tcPr>
            <w:tcW w:w="1868" w:type="dxa"/>
            <w:noWrap/>
            <w:vAlign w:val="center"/>
          </w:tcPr>
          <w:p w:rsidR="00DA2953" w:rsidRPr="00FA4C46" w:rsidRDefault="00EC0702">
            <w:pPr>
              <w:widowControl/>
              <w:jc w:val="center"/>
              <w:rPr>
                <w:rFonts w:ascii="宋体" w:hAnsi="宋体"/>
                <w:color w:val="000000" w:themeColor="text1"/>
                <w:szCs w:val="21"/>
              </w:rPr>
            </w:pPr>
            <w:r w:rsidRPr="00FA4C46">
              <w:rPr>
                <w:rFonts w:ascii="宋体" w:hAnsi="宋体" w:hint="eastAsia"/>
                <w:color w:val="000000" w:themeColor="text1"/>
                <w:szCs w:val="21"/>
              </w:rPr>
              <w:t>沈凯滨</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男</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本科</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应用化学</w:t>
            </w:r>
          </w:p>
        </w:tc>
        <w:tc>
          <w:tcPr>
            <w:tcW w:w="1869" w:type="dxa"/>
            <w:noWrap/>
            <w:vAlign w:val="center"/>
          </w:tcPr>
          <w:p w:rsidR="00DA2953" w:rsidRPr="00FA4C46" w:rsidRDefault="00EC0702">
            <w:pPr>
              <w:adjustRightInd w:val="0"/>
              <w:snapToGrid w:val="0"/>
              <w:jc w:val="center"/>
              <w:rPr>
                <w:rFonts w:ascii="宋体" w:hAnsi="宋体"/>
                <w:color w:val="000000" w:themeColor="text1"/>
                <w:spacing w:val="-4"/>
                <w:szCs w:val="21"/>
              </w:rPr>
            </w:pPr>
            <w:r w:rsidRPr="00FA4C46">
              <w:rPr>
                <w:rFonts w:ascii="宋体" w:hAnsi="宋体" w:hint="eastAsia"/>
                <w:color w:val="000000" w:themeColor="text1"/>
                <w:spacing w:val="-4"/>
                <w:szCs w:val="21"/>
              </w:rPr>
              <w:t>上岗能力合格</w:t>
            </w:r>
          </w:p>
        </w:tc>
      </w:tr>
      <w:tr w:rsidR="00DA2953" w:rsidRPr="00FA4C46">
        <w:trPr>
          <w:trHeight w:val="397"/>
        </w:trPr>
        <w:tc>
          <w:tcPr>
            <w:tcW w:w="1868" w:type="dxa"/>
            <w:noWrap/>
            <w:vAlign w:val="center"/>
          </w:tcPr>
          <w:p w:rsidR="00DA2953" w:rsidRPr="00FA4C46" w:rsidRDefault="00EC0702">
            <w:pPr>
              <w:widowControl/>
              <w:jc w:val="center"/>
              <w:rPr>
                <w:rFonts w:ascii="宋体" w:hAnsi="宋体"/>
                <w:color w:val="000000" w:themeColor="text1"/>
                <w:szCs w:val="21"/>
              </w:rPr>
            </w:pPr>
            <w:r w:rsidRPr="00FA4C46">
              <w:rPr>
                <w:rFonts w:ascii="宋体" w:hAnsi="宋体" w:hint="eastAsia"/>
                <w:color w:val="000000" w:themeColor="text1"/>
                <w:szCs w:val="21"/>
              </w:rPr>
              <w:t>俞天奇</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男</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本科</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cs="宋体" w:hint="eastAsia"/>
                <w:bCs/>
                <w:color w:val="000000" w:themeColor="text1"/>
                <w:kern w:val="0"/>
                <w:szCs w:val="21"/>
              </w:rPr>
              <w:t>生物工程</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pacing w:val="-4"/>
                <w:szCs w:val="21"/>
              </w:rPr>
              <w:t>上岗能力合格</w:t>
            </w:r>
          </w:p>
        </w:tc>
      </w:tr>
      <w:tr w:rsidR="00DA2953" w:rsidRPr="00FA4C46">
        <w:trPr>
          <w:trHeight w:val="397"/>
        </w:trPr>
        <w:tc>
          <w:tcPr>
            <w:tcW w:w="1868" w:type="dxa"/>
            <w:noWrap/>
            <w:vAlign w:val="center"/>
          </w:tcPr>
          <w:p w:rsidR="00DA2953" w:rsidRPr="00FA4C46" w:rsidRDefault="00EC0702">
            <w:pPr>
              <w:widowControl/>
              <w:jc w:val="center"/>
              <w:rPr>
                <w:rFonts w:ascii="宋体" w:hAnsi="宋体"/>
                <w:color w:val="000000" w:themeColor="text1"/>
                <w:szCs w:val="21"/>
              </w:rPr>
            </w:pPr>
            <w:r w:rsidRPr="00FA4C46">
              <w:rPr>
                <w:rFonts w:ascii="宋体" w:hAnsi="宋体" w:hint="eastAsia"/>
                <w:color w:val="000000" w:themeColor="text1"/>
                <w:szCs w:val="21"/>
              </w:rPr>
              <w:t>胡佳辉</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男</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高中</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cs="宋体" w:hint="eastAsia"/>
                <w:bCs/>
                <w:color w:val="000000" w:themeColor="text1"/>
                <w:kern w:val="0"/>
                <w:szCs w:val="21"/>
              </w:rPr>
              <w:t>机电电子</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pacing w:val="-4"/>
                <w:szCs w:val="21"/>
              </w:rPr>
              <w:t>上岗能力合格</w:t>
            </w:r>
          </w:p>
        </w:tc>
      </w:tr>
      <w:tr w:rsidR="00DA2953" w:rsidRPr="00FA4C46">
        <w:trPr>
          <w:trHeight w:val="397"/>
        </w:trPr>
        <w:tc>
          <w:tcPr>
            <w:tcW w:w="1868" w:type="dxa"/>
            <w:noWrap/>
            <w:vAlign w:val="center"/>
          </w:tcPr>
          <w:p w:rsidR="00DA2953" w:rsidRPr="00FA4C46" w:rsidRDefault="00EC0702">
            <w:pPr>
              <w:widowControl/>
              <w:jc w:val="center"/>
              <w:rPr>
                <w:rFonts w:ascii="宋体" w:hAnsi="宋体"/>
                <w:color w:val="000000" w:themeColor="text1"/>
                <w:szCs w:val="21"/>
              </w:rPr>
            </w:pPr>
            <w:r w:rsidRPr="00FA4C46">
              <w:rPr>
                <w:rFonts w:ascii="宋体" w:hAnsi="宋体" w:hint="eastAsia"/>
                <w:color w:val="000000" w:themeColor="text1"/>
                <w:szCs w:val="21"/>
              </w:rPr>
              <w:t>张佳涛</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男</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大专</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行政管理</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pacing w:val="-4"/>
                <w:szCs w:val="21"/>
              </w:rPr>
              <w:t>上岗能力合格</w:t>
            </w:r>
          </w:p>
        </w:tc>
      </w:tr>
      <w:tr w:rsidR="00DA2953" w:rsidRPr="00FA4C46">
        <w:trPr>
          <w:trHeight w:val="397"/>
        </w:trPr>
        <w:tc>
          <w:tcPr>
            <w:tcW w:w="1868" w:type="dxa"/>
            <w:noWrap/>
            <w:vAlign w:val="center"/>
          </w:tcPr>
          <w:p w:rsidR="00DA2953" w:rsidRPr="00FA4C46" w:rsidRDefault="00EC0702">
            <w:pPr>
              <w:widowControl/>
              <w:jc w:val="center"/>
              <w:rPr>
                <w:rFonts w:ascii="宋体" w:hAnsi="宋体"/>
                <w:color w:val="000000" w:themeColor="text1"/>
                <w:szCs w:val="21"/>
              </w:rPr>
            </w:pPr>
            <w:r w:rsidRPr="00FA4C46">
              <w:rPr>
                <w:rFonts w:ascii="宋体" w:hAnsi="宋体" w:cs="宋体" w:hint="eastAsia"/>
                <w:bCs/>
                <w:color w:val="000000" w:themeColor="text1"/>
                <w:kern w:val="0"/>
                <w:szCs w:val="21"/>
              </w:rPr>
              <w:t>盛晓海</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男</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本科</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环境工程</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pacing w:val="-4"/>
                <w:szCs w:val="21"/>
              </w:rPr>
              <w:t>上岗能力合格</w:t>
            </w:r>
          </w:p>
        </w:tc>
      </w:tr>
      <w:tr w:rsidR="00DA2953" w:rsidRPr="00FA4C46">
        <w:trPr>
          <w:trHeight w:val="397"/>
        </w:trPr>
        <w:tc>
          <w:tcPr>
            <w:tcW w:w="1868" w:type="dxa"/>
            <w:noWrap/>
            <w:vAlign w:val="center"/>
          </w:tcPr>
          <w:p w:rsidR="00DA2953" w:rsidRPr="00FA4C46" w:rsidRDefault="00EC0702">
            <w:pPr>
              <w:widowControl/>
              <w:jc w:val="center"/>
              <w:rPr>
                <w:rFonts w:ascii="宋体" w:hAnsi="宋体"/>
                <w:color w:val="000000" w:themeColor="text1"/>
                <w:szCs w:val="21"/>
              </w:rPr>
            </w:pPr>
            <w:r w:rsidRPr="00FA4C46">
              <w:rPr>
                <w:rFonts w:ascii="宋体" w:hAnsi="宋体" w:hint="eastAsia"/>
                <w:color w:val="000000" w:themeColor="text1"/>
                <w:szCs w:val="21"/>
              </w:rPr>
              <w:t>陆佳莹</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男</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大专</w:t>
            </w:r>
          </w:p>
        </w:tc>
        <w:tc>
          <w:tcPr>
            <w:tcW w:w="1869" w:type="dxa"/>
            <w:noWrap/>
            <w:vAlign w:val="center"/>
          </w:tcPr>
          <w:p w:rsidR="00DA2953" w:rsidRPr="00FA4C46" w:rsidRDefault="00EC0702">
            <w:pPr>
              <w:widowControl/>
              <w:spacing w:line="220" w:lineRule="exact"/>
              <w:jc w:val="center"/>
              <w:textAlignment w:val="center"/>
              <w:rPr>
                <w:rFonts w:ascii="宋体" w:hAnsi="宋体" w:cs="宋体"/>
                <w:bCs/>
                <w:color w:val="000000" w:themeColor="text1"/>
                <w:kern w:val="0"/>
                <w:szCs w:val="21"/>
              </w:rPr>
            </w:pPr>
            <w:r w:rsidRPr="00FA4C46">
              <w:rPr>
                <w:rFonts w:ascii="宋体" w:hAnsi="宋体" w:cs="宋体" w:hint="eastAsia"/>
                <w:bCs/>
                <w:color w:val="000000" w:themeColor="text1"/>
                <w:kern w:val="0"/>
                <w:szCs w:val="21"/>
              </w:rPr>
              <w:t>环境监测</w:t>
            </w:r>
          </w:p>
          <w:p w:rsidR="00DA2953" w:rsidRPr="00FA4C46" w:rsidRDefault="00EC0702">
            <w:pPr>
              <w:jc w:val="center"/>
              <w:rPr>
                <w:rFonts w:ascii="宋体" w:hAnsi="宋体"/>
                <w:color w:val="000000" w:themeColor="text1"/>
                <w:szCs w:val="21"/>
              </w:rPr>
            </w:pPr>
            <w:r w:rsidRPr="00FA4C46">
              <w:rPr>
                <w:rFonts w:ascii="宋体" w:hAnsi="宋体" w:cs="宋体" w:hint="eastAsia"/>
                <w:bCs/>
                <w:color w:val="000000" w:themeColor="text1"/>
                <w:kern w:val="0"/>
                <w:szCs w:val="21"/>
              </w:rPr>
              <w:t>技术与评价</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pacing w:val="-4"/>
                <w:szCs w:val="21"/>
              </w:rPr>
              <w:t>上岗能力合格</w:t>
            </w:r>
          </w:p>
        </w:tc>
      </w:tr>
      <w:tr w:rsidR="00DA2953" w:rsidRPr="00FA4C46">
        <w:trPr>
          <w:trHeight w:val="397"/>
        </w:trPr>
        <w:tc>
          <w:tcPr>
            <w:tcW w:w="1868" w:type="dxa"/>
            <w:noWrap/>
            <w:vAlign w:val="center"/>
          </w:tcPr>
          <w:p w:rsidR="00DA2953" w:rsidRPr="00FA4C46" w:rsidRDefault="00EC0702">
            <w:pPr>
              <w:widowControl/>
              <w:jc w:val="center"/>
              <w:rPr>
                <w:rFonts w:ascii="宋体" w:hAnsi="宋体"/>
                <w:color w:val="000000" w:themeColor="text1"/>
                <w:szCs w:val="21"/>
              </w:rPr>
            </w:pPr>
            <w:r w:rsidRPr="00FA4C46">
              <w:rPr>
                <w:rFonts w:ascii="宋体" w:hAnsi="宋体" w:hint="eastAsia"/>
                <w:color w:val="000000" w:themeColor="text1"/>
                <w:szCs w:val="21"/>
              </w:rPr>
              <w:t>曹晓明</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男</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zCs w:val="21"/>
              </w:rPr>
              <w:t>大专</w:t>
            </w:r>
          </w:p>
        </w:tc>
        <w:tc>
          <w:tcPr>
            <w:tcW w:w="1869" w:type="dxa"/>
            <w:noWrap/>
            <w:vAlign w:val="center"/>
          </w:tcPr>
          <w:p w:rsidR="00DA2953" w:rsidRPr="00FA4C46" w:rsidRDefault="00EC0702">
            <w:pPr>
              <w:widowControl/>
              <w:spacing w:line="220" w:lineRule="exact"/>
              <w:jc w:val="center"/>
              <w:textAlignment w:val="center"/>
              <w:rPr>
                <w:rFonts w:ascii="宋体" w:hAnsi="宋体" w:cs="宋体"/>
                <w:bCs/>
                <w:color w:val="000000" w:themeColor="text1"/>
                <w:kern w:val="0"/>
                <w:szCs w:val="21"/>
              </w:rPr>
            </w:pPr>
            <w:r w:rsidRPr="00FA4C46">
              <w:rPr>
                <w:rFonts w:ascii="宋体" w:hAnsi="宋体" w:cs="宋体" w:hint="eastAsia"/>
                <w:bCs/>
                <w:color w:val="000000" w:themeColor="text1"/>
                <w:kern w:val="0"/>
                <w:szCs w:val="21"/>
              </w:rPr>
              <w:t>环境监测</w:t>
            </w:r>
          </w:p>
          <w:p w:rsidR="00DA2953" w:rsidRPr="00FA4C46" w:rsidRDefault="00EC0702">
            <w:pPr>
              <w:jc w:val="center"/>
              <w:rPr>
                <w:rFonts w:ascii="宋体" w:hAnsi="宋体"/>
                <w:color w:val="000000" w:themeColor="text1"/>
                <w:szCs w:val="21"/>
              </w:rPr>
            </w:pPr>
            <w:r w:rsidRPr="00FA4C46">
              <w:rPr>
                <w:rFonts w:ascii="宋体" w:hAnsi="宋体" w:cs="宋体" w:hint="eastAsia"/>
                <w:bCs/>
                <w:color w:val="000000" w:themeColor="text1"/>
                <w:kern w:val="0"/>
                <w:szCs w:val="21"/>
              </w:rPr>
              <w:t>与治理技术</w:t>
            </w:r>
          </w:p>
        </w:tc>
        <w:tc>
          <w:tcPr>
            <w:tcW w:w="1869" w:type="dxa"/>
            <w:noWrap/>
            <w:vAlign w:val="center"/>
          </w:tcPr>
          <w:p w:rsidR="00DA2953" w:rsidRPr="00FA4C46" w:rsidRDefault="00EC0702">
            <w:pPr>
              <w:jc w:val="center"/>
              <w:rPr>
                <w:rFonts w:ascii="宋体" w:hAnsi="宋体"/>
                <w:color w:val="000000" w:themeColor="text1"/>
                <w:szCs w:val="21"/>
              </w:rPr>
            </w:pPr>
            <w:r w:rsidRPr="00FA4C46">
              <w:rPr>
                <w:rFonts w:ascii="宋体" w:hAnsi="宋体" w:hint="eastAsia"/>
                <w:color w:val="000000" w:themeColor="text1"/>
                <w:spacing w:val="-4"/>
                <w:szCs w:val="21"/>
              </w:rPr>
              <w:t>上岗能力合格</w:t>
            </w:r>
          </w:p>
        </w:tc>
      </w:tr>
    </w:tbl>
    <w:p w:rsidR="00DA2953" w:rsidRPr="00FA4C46" w:rsidRDefault="00EC0702">
      <w:pPr>
        <w:pStyle w:val="2"/>
        <w:spacing w:before="120" w:after="120"/>
        <w:rPr>
          <w:color w:val="000000" w:themeColor="text1"/>
        </w:rPr>
      </w:pPr>
      <w:bookmarkStart w:id="178" w:name="_Toc16605"/>
      <w:r w:rsidRPr="00FA4C46">
        <w:rPr>
          <w:color w:val="000000" w:themeColor="text1"/>
        </w:rPr>
        <w:t>8.</w:t>
      </w:r>
      <w:r w:rsidRPr="00FA4C46">
        <w:rPr>
          <w:rFonts w:hint="eastAsia"/>
          <w:color w:val="000000" w:themeColor="text1"/>
        </w:rPr>
        <w:t>4</w:t>
      </w:r>
      <w:r w:rsidRPr="00FA4C46">
        <w:rPr>
          <w:color w:val="000000" w:themeColor="text1"/>
        </w:rPr>
        <w:t>质量保证和质量控制</w:t>
      </w:r>
      <w:bookmarkEnd w:id="163"/>
      <w:bookmarkEnd w:id="164"/>
      <w:bookmarkEnd w:id="165"/>
      <w:bookmarkEnd w:id="166"/>
      <w:bookmarkEnd w:id="167"/>
      <w:bookmarkEnd w:id="178"/>
    </w:p>
    <w:p w:rsidR="00DA2953" w:rsidRPr="00FA4C46" w:rsidRDefault="00EC0702">
      <w:pPr>
        <w:spacing w:line="360" w:lineRule="auto"/>
        <w:rPr>
          <w:color w:val="000000" w:themeColor="text1"/>
          <w:sz w:val="24"/>
        </w:rPr>
      </w:pPr>
      <w:r w:rsidRPr="00FA4C46">
        <w:rPr>
          <w:color w:val="000000" w:themeColor="text1"/>
          <w:sz w:val="24"/>
        </w:rPr>
        <w:t>（</w:t>
      </w:r>
      <w:r w:rsidRPr="00FA4C46">
        <w:rPr>
          <w:color w:val="000000" w:themeColor="text1"/>
          <w:sz w:val="24"/>
        </w:rPr>
        <w:t>1</w:t>
      </w:r>
      <w:r w:rsidRPr="00FA4C46">
        <w:rPr>
          <w:color w:val="000000" w:themeColor="text1"/>
          <w:sz w:val="24"/>
        </w:rPr>
        <w:t>）及时了解工况情况，保证监测过程中工况负荷满足验收监测要求。</w:t>
      </w:r>
    </w:p>
    <w:p w:rsidR="00DA2953" w:rsidRPr="00FA4C46" w:rsidRDefault="00EC0702">
      <w:pPr>
        <w:spacing w:line="360" w:lineRule="auto"/>
        <w:rPr>
          <w:color w:val="000000" w:themeColor="text1"/>
          <w:sz w:val="24"/>
        </w:rPr>
      </w:pPr>
      <w:r w:rsidRPr="00FA4C46">
        <w:rPr>
          <w:color w:val="000000" w:themeColor="text1"/>
          <w:sz w:val="24"/>
        </w:rPr>
        <w:t>（</w:t>
      </w:r>
      <w:r w:rsidRPr="00FA4C46">
        <w:rPr>
          <w:color w:val="000000" w:themeColor="text1"/>
          <w:sz w:val="24"/>
        </w:rPr>
        <w:t>2</w:t>
      </w:r>
      <w:r w:rsidRPr="00FA4C46">
        <w:rPr>
          <w:color w:val="000000" w:themeColor="text1"/>
          <w:sz w:val="24"/>
        </w:rPr>
        <w:t>）合理布设监测点位，保证各监测点位布设的科学性和可比性。</w:t>
      </w:r>
    </w:p>
    <w:p w:rsidR="00DA2953" w:rsidRPr="00FA4C46" w:rsidRDefault="00EC0702">
      <w:pPr>
        <w:spacing w:line="360" w:lineRule="auto"/>
        <w:rPr>
          <w:color w:val="000000" w:themeColor="text1"/>
          <w:sz w:val="24"/>
        </w:rPr>
      </w:pPr>
      <w:r w:rsidRPr="00FA4C46">
        <w:rPr>
          <w:color w:val="000000" w:themeColor="text1"/>
          <w:sz w:val="24"/>
        </w:rPr>
        <w:t>（</w:t>
      </w:r>
      <w:r w:rsidRPr="00FA4C46">
        <w:rPr>
          <w:color w:val="000000" w:themeColor="text1"/>
          <w:sz w:val="24"/>
        </w:rPr>
        <w:t>3</w:t>
      </w:r>
      <w:r w:rsidRPr="00FA4C46">
        <w:rPr>
          <w:color w:val="000000" w:themeColor="text1"/>
          <w:sz w:val="24"/>
        </w:rPr>
        <w:t>）监测分析方法采用国家有关部门颁布的标准（或推荐）方法，监测人员经过考核并持有上岗证书。</w:t>
      </w:r>
    </w:p>
    <w:p w:rsidR="00DA2953" w:rsidRPr="00FA4C46" w:rsidRDefault="00EC0702">
      <w:pPr>
        <w:spacing w:line="360" w:lineRule="auto"/>
        <w:rPr>
          <w:color w:val="000000" w:themeColor="text1"/>
          <w:sz w:val="24"/>
        </w:rPr>
      </w:pPr>
      <w:r w:rsidRPr="00FA4C46">
        <w:rPr>
          <w:color w:val="000000" w:themeColor="text1"/>
          <w:sz w:val="24"/>
        </w:rPr>
        <w:t>（</w:t>
      </w:r>
      <w:r w:rsidRPr="00FA4C46">
        <w:rPr>
          <w:color w:val="000000" w:themeColor="text1"/>
          <w:sz w:val="24"/>
        </w:rPr>
        <w:t>4</w:t>
      </w:r>
      <w:r w:rsidRPr="00FA4C46">
        <w:rPr>
          <w:color w:val="000000" w:themeColor="text1"/>
          <w:sz w:val="24"/>
        </w:rPr>
        <w:t>）实验室落实质量控制措施，保证验收监测分析结果的准确性、可靠性。</w:t>
      </w:r>
    </w:p>
    <w:p w:rsidR="00DA2953" w:rsidRPr="00FA4C46" w:rsidRDefault="00EC0702">
      <w:pPr>
        <w:spacing w:line="360" w:lineRule="auto"/>
        <w:rPr>
          <w:color w:val="000000" w:themeColor="text1"/>
          <w:sz w:val="24"/>
        </w:rPr>
      </w:pPr>
      <w:r w:rsidRPr="00FA4C46">
        <w:rPr>
          <w:color w:val="000000" w:themeColor="text1"/>
          <w:sz w:val="24"/>
        </w:rPr>
        <w:t>（</w:t>
      </w:r>
      <w:r w:rsidRPr="00FA4C46">
        <w:rPr>
          <w:color w:val="000000" w:themeColor="text1"/>
          <w:sz w:val="24"/>
        </w:rPr>
        <w:t>5</w:t>
      </w:r>
      <w:r w:rsidRPr="00FA4C46">
        <w:rPr>
          <w:color w:val="000000" w:themeColor="text1"/>
          <w:sz w:val="24"/>
        </w:rPr>
        <w:t>）废水的采样、保存和分析按照《浙江省环境监测质量保证技术规定》（第三版</w:t>
      </w:r>
      <w:r w:rsidRPr="00FA4C46">
        <w:rPr>
          <w:color w:val="000000" w:themeColor="text1"/>
          <w:sz w:val="24"/>
        </w:rPr>
        <w:t xml:space="preserve"> </w:t>
      </w:r>
      <w:r w:rsidRPr="00FA4C46">
        <w:rPr>
          <w:color w:val="000000" w:themeColor="text1"/>
          <w:sz w:val="24"/>
        </w:rPr>
        <w:t>试行）的要求进行。</w:t>
      </w:r>
    </w:p>
    <w:p w:rsidR="00DA2953" w:rsidRPr="00FA4C46" w:rsidRDefault="00EC0702">
      <w:pPr>
        <w:spacing w:line="360" w:lineRule="auto"/>
        <w:rPr>
          <w:color w:val="000000" w:themeColor="text1"/>
          <w:sz w:val="24"/>
        </w:rPr>
      </w:pPr>
      <w:r w:rsidRPr="00FA4C46">
        <w:rPr>
          <w:color w:val="000000" w:themeColor="text1"/>
          <w:sz w:val="24"/>
        </w:rPr>
        <w:t>（</w:t>
      </w:r>
      <w:r w:rsidRPr="00FA4C46">
        <w:rPr>
          <w:color w:val="000000" w:themeColor="text1"/>
          <w:sz w:val="24"/>
        </w:rPr>
        <w:t>6</w:t>
      </w:r>
      <w:r w:rsidRPr="00FA4C46">
        <w:rPr>
          <w:color w:val="000000" w:themeColor="text1"/>
          <w:sz w:val="24"/>
        </w:rPr>
        <w:t>）气样的采集、运输、保存、实验室分析和数据计算的全过程均按照《浙江省环境监测质量保证技术规定》（第三版</w:t>
      </w:r>
      <w:r w:rsidRPr="00FA4C46">
        <w:rPr>
          <w:color w:val="000000" w:themeColor="text1"/>
          <w:sz w:val="24"/>
        </w:rPr>
        <w:t xml:space="preserve"> </w:t>
      </w:r>
      <w:r w:rsidRPr="00FA4C46">
        <w:rPr>
          <w:color w:val="000000" w:themeColor="text1"/>
          <w:sz w:val="24"/>
        </w:rPr>
        <w:t>试行）的要求进行。</w:t>
      </w:r>
    </w:p>
    <w:p w:rsidR="00DA2953" w:rsidRPr="00FA4C46" w:rsidRDefault="00EC0702">
      <w:pPr>
        <w:spacing w:line="360" w:lineRule="auto"/>
        <w:rPr>
          <w:color w:val="000000" w:themeColor="text1"/>
          <w:sz w:val="24"/>
        </w:rPr>
      </w:pPr>
      <w:r w:rsidRPr="00FA4C46">
        <w:rPr>
          <w:color w:val="000000" w:themeColor="text1"/>
          <w:sz w:val="24"/>
        </w:rPr>
        <w:t>（</w:t>
      </w:r>
      <w:r w:rsidRPr="00FA4C46">
        <w:rPr>
          <w:color w:val="000000" w:themeColor="text1"/>
          <w:sz w:val="24"/>
        </w:rPr>
        <w:t>7</w:t>
      </w:r>
      <w:r w:rsidRPr="00FA4C46">
        <w:rPr>
          <w:color w:val="000000" w:themeColor="text1"/>
          <w:sz w:val="24"/>
        </w:rPr>
        <w:t>）噪声仪在使用前后用声校准器校准，校准读数偏差不大于</w:t>
      </w:r>
      <w:r w:rsidRPr="00FA4C46">
        <w:rPr>
          <w:color w:val="000000" w:themeColor="text1"/>
          <w:sz w:val="24"/>
        </w:rPr>
        <w:t>0.5</w:t>
      </w:r>
      <w:r w:rsidRPr="00FA4C46">
        <w:rPr>
          <w:color w:val="000000" w:themeColor="text1"/>
          <w:sz w:val="24"/>
        </w:rPr>
        <w:t>分贝。</w:t>
      </w:r>
    </w:p>
    <w:p w:rsidR="00DA2953" w:rsidRPr="00FA4C46" w:rsidRDefault="00EC0702">
      <w:pPr>
        <w:spacing w:line="360" w:lineRule="auto"/>
        <w:rPr>
          <w:color w:val="000000" w:themeColor="text1"/>
        </w:rPr>
      </w:pPr>
      <w:r w:rsidRPr="00FA4C46">
        <w:rPr>
          <w:color w:val="000000" w:themeColor="text1"/>
          <w:sz w:val="24"/>
        </w:rPr>
        <w:t>（</w:t>
      </w:r>
      <w:r w:rsidRPr="00FA4C46">
        <w:rPr>
          <w:color w:val="000000" w:themeColor="text1"/>
          <w:sz w:val="24"/>
        </w:rPr>
        <w:t>8</w:t>
      </w:r>
      <w:r w:rsidRPr="00FA4C46">
        <w:rPr>
          <w:color w:val="000000" w:themeColor="text1"/>
          <w:sz w:val="24"/>
        </w:rPr>
        <w:t>）测量数据严格实行三级审核制度</w:t>
      </w:r>
      <w:r w:rsidRPr="00FA4C46">
        <w:rPr>
          <w:rFonts w:hint="eastAsia"/>
          <w:color w:val="000000" w:themeColor="text1"/>
          <w:sz w:val="24"/>
        </w:rPr>
        <w:t>。</w:t>
      </w:r>
    </w:p>
    <w:p w:rsidR="00DA2953" w:rsidRPr="00FA4C46" w:rsidRDefault="00EC0702">
      <w:pPr>
        <w:pStyle w:val="1"/>
        <w:ind w:firstLineChars="1200" w:firstLine="3373"/>
        <w:jc w:val="both"/>
        <w:rPr>
          <w:color w:val="000000" w:themeColor="text1"/>
        </w:rPr>
      </w:pPr>
      <w:bookmarkStart w:id="179" w:name="_Toc16111"/>
      <w:r w:rsidRPr="00FA4C46">
        <w:rPr>
          <w:color w:val="000000" w:themeColor="text1"/>
        </w:rPr>
        <w:lastRenderedPageBreak/>
        <w:t xml:space="preserve">9 </w:t>
      </w:r>
      <w:r w:rsidRPr="00FA4C46">
        <w:rPr>
          <w:color w:val="000000" w:themeColor="text1"/>
        </w:rPr>
        <w:t>验收监测结果</w:t>
      </w:r>
      <w:bookmarkEnd w:id="151"/>
      <w:bookmarkEnd w:id="152"/>
      <w:bookmarkEnd w:id="153"/>
      <w:bookmarkEnd w:id="154"/>
      <w:bookmarkEnd w:id="179"/>
    </w:p>
    <w:p w:rsidR="00DA2953" w:rsidRPr="00FA4C46" w:rsidRDefault="00EC0702">
      <w:pPr>
        <w:pStyle w:val="2"/>
        <w:spacing w:before="120" w:after="120"/>
        <w:rPr>
          <w:color w:val="000000" w:themeColor="text1"/>
        </w:rPr>
      </w:pPr>
      <w:bookmarkStart w:id="180" w:name="_Toc11127"/>
      <w:bookmarkStart w:id="181" w:name="_Toc500330641"/>
      <w:bookmarkStart w:id="182" w:name="_Toc21336"/>
      <w:bookmarkStart w:id="183" w:name="_Toc500333327"/>
      <w:bookmarkStart w:id="184" w:name="_Toc6295"/>
      <w:r w:rsidRPr="00FA4C46">
        <w:rPr>
          <w:color w:val="000000" w:themeColor="text1"/>
        </w:rPr>
        <w:t xml:space="preserve">9.1 </w:t>
      </w:r>
      <w:r w:rsidRPr="00FA4C46">
        <w:rPr>
          <w:color w:val="000000" w:themeColor="text1"/>
        </w:rPr>
        <w:t>生产工况</w:t>
      </w:r>
      <w:bookmarkEnd w:id="180"/>
      <w:bookmarkEnd w:id="181"/>
      <w:bookmarkEnd w:id="182"/>
      <w:bookmarkEnd w:id="183"/>
      <w:bookmarkEnd w:id="184"/>
    </w:p>
    <w:p w:rsidR="00DA2953" w:rsidRPr="00FA4C46" w:rsidRDefault="00EC0702">
      <w:pPr>
        <w:spacing w:line="360" w:lineRule="auto"/>
        <w:ind w:firstLineChars="175" w:firstLine="420"/>
        <w:rPr>
          <w:bCs/>
          <w:color w:val="000000" w:themeColor="text1"/>
          <w:sz w:val="24"/>
        </w:rPr>
      </w:pPr>
      <w:r w:rsidRPr="00FA4C46">
        <w:rPr>
          <w:bCs/>
          <w:color w:val="000000" w:themeColor="text1"/>
          <w:sz w:val="24"/>
        </w:rPr>
        <w:t>验收监测期间气象条件符合监测要求，监测期间满足生产负荷</w:t>
      </w:r>
      <w:r w:rsidRPr="00FA4C46">
        <w:rPr>
          <w:bCs/>
          <w:color w:val="000000" w:themeColor="text1"/>
          <w:sz w:val="24"/>
        </w:rPr>
        <w:t>≥75%</w:t>
      </w:r>
      <w:r w:rsidRPr="00FA4C46">
        <w:rPr>
          <w:bCs/>
          <w:color w:val="000000" w:themeColor="text1"/>
          <w:sz w:val="24"/>
        </w:rPr>
        <w:t>的监测工况要求，因此监测数据可作为该项目竣工环境保护验收的依据。</w:t>
      </w:r>
    </w:p>
    <w:p w:rsidR="00DA2953" w:rsidRPr="00FA4C46" w:rsidRDefault="00EC0702">
      <w:pPr>
        <w:tabs>
          <w:tab w:val="left" w:pos="2835"/>
        </w:tabs>
        <w:spacing w:line="360" w:lineRule="auto"/>
        <w:ind w:rightChars="50" w:right="105"/>
        <w:jc w:val="center"/>
        <w:rPr>
          <w:b/>
          <w:color w:val="000000" w:themeColor="text1"/>
          <w:szCs w:val="21"/>
        </w:rPr>
      </w:pPr>
      <w:bookmarkStart w:id="185" w:name="_Toc26090"/>
      <w:bookmarkStart w:id="186" w:name="_Toc3209"/>
      <w:bookmarkStart w:id="187" w:name="_Toc10611"/>
      <w:r w:rsidRPr="00FA4C46">
        <w:rPr>
          <w:b/>
          <w:color w:val="000000" w:themeColor="text1"/>
          <w:szCs w:val="21"/>
        </w:rPr>
        <w:t>表</w:t>
      </w:r>
      <w:r w:rsidRPr="00FA4C46">
        <w:rPr>
          <w:b/>
          <w:color w:val="000000" w:themeColor="text1"/>
          <w:szCs w:val="21"/>
        </w:rPr>
        <w:t>9-</w:t>
      </w:r>
      <w:r w:rsidRPr="00FA4C46">
        <w:rPr>
          <w:rFonts w:hint="eastAsia"/>
          <w:b/>
          <w:color w:val="000000" w:themeColor="text1"/>
          <w:szCs w:val="21"/>
        </w:rPr>
        <w:t>1</w:t>
      </w:r>
      <w:r w:rsidRPr="00FA4C46">
        <w:rPr>
          <w:b/>
          <w:color w:val="000000" w:themeColor="text1"/>
          <w:szCs w:val="21"/>
        </w:rPr>
        <w:t xml:space="preserve"> </w:t>
      </w:r>
      <w:r w:rsidRPr="00FA4C46">
        <w:rPr>
          <w:b/>
          <w:color w:val="000000" w:themeColor="text1"/>
          <w:szCs w:val="21"/>
        </w:rPr>
        <w:t>验收监测期间生产负荷</w:t>
      </w:r>
      <w:bookmarkEnd w:id="185"/>
      <w:bookmarkEnd w:id="186"/>
      <w:bookmarkEnd w:id="187"/>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8"/>
        <w:gridCol w:w="1341"/>
        <w:gridCol w:w="1420"/>
        <w:gridCol w:w="1480"/>
        <w:gridCol w:w="1590"/>
        <w:gridCol w:w="1292"/>
      </w:tblGrid>
      <w:tr w:rsidR="00DA2953" w:rsidRPr="00FA4C46">
        <w:trPr>
          <w:trHeight w:val="183"/>
          <w:tblHeader/>
          <w:jc w:val="center"/>
        </w:trPr>
        <w:tc>
          <w:tcPr>
            <w:tcW w:w="1996" w:type="dxa"/>
            <w:vMerge w:val="restart"/>
            <w:vAlign w:val="center"/>
          </w:tcPr>
          <w:p w:rsidR="00DA2953" w:rsidRPr="00FA4C46" w:rsidRDefault="00EC0702">
            <w:pPr>
              <w:pStyle w:val="af8"/>
              <w:rPr>
                <w:rFonts w:ascii="宋体" w:hAnsi="宋体" w:cs="宋体"/>
                <w:bCs/>
                <w:color w:val="000000" w:themeColor="text1"/>
                <w:szCs w:val="21"/>
              </w:rPr>
            </w:pPr>
            <w:r w:rsidRPr="00FA4C46">
              <w:rPr>
                <w:rFonts w:ascii="宋体" w:hAnsi="宋体" w:cs="宋体" w:hint="eastAsia"/>
                <w:bCs/>
                <w:color w:val="000000" w:themeColor="text1"/>
                <w:szCs w:val="21"/>
              </w:rPr>
              <w:t>产品名称</w:t>
            </w:r>
          </w:p>
        </w:tc>
        <w:tc>
          <w:tcPr>
            <w:tcW w:w="1372" w:type="dxa"/>
            <w:vMerge w:val="restart"/>
            <w:vAlign w:val="center"/>
          </w:tcPr>
          <w:p w:rsidR="00DA2953" w:rsidRPr="00FA4C46" w:rsidRDefault="00EC0702">
            <w:pPr>
              <w:pStyle w:val="af8"/>
              <w:rPr>
                <w:rFonts w:ascii="宋体" w:hAnsi="宋体" w:cs="宋体"/>
                <w:bCs/>
                <w:color w:val="000000" w:themeColor="text1"/>
                <w:szCs w:val="21"/>
              </w:rPr>
            </w:pPr>
            <w:r w:rsidRPr="00FA4C46">
              <w:rPr>
                <w:rFonts w:ascii="宋体" w:hAnsi="宋体" w:cs="宋体" w:hint="eastAsia"/>
                <w:bCs/>
                <w:color w:val="000000" w:themeColor="text1"/>
                <w:szCs w:val="21"/>
              </w:rPr>
              <w:t>环评年设计产量</w:t>
            </w:r>
          </w:p>
        </w:tc>
        <w:tc>
          <w:tcPr>
            <w:tcW w:w="1453" w:type="dxa"/>
            <w:vMerge w:val="restart"/>
            <w:vAlign w:val="center"/>
          </w:tcPr>
          <w:p w:rsidR="00DA2953" w:rsidRPr="00FA4C46" w:rsidRDefault="00EC0702">
            <w:pPr>
              <w:pStyle w:val="af8"/>
              <w:rPr>
                <w:rFonts w:ascii="宋体" w:hAnsi="宋体" w:cs="宋体"/>
                <w:bCs/>
                <w:color w:val="000000" w:themeColor="text1"/>
                <w:szCs w:val="21"/>
              </w:rPr>
            </w:pPr>
            <w:r w:rsidRPr="00FA4C46">
              <w:rPr>
                <w:rFonts w:ascii="宋体" w:hAnsi="宋体" w:cs="宋体" w:hint="eastAsia"/>
                <w:bCs/>
                <w:color w:val="000000" w:themeColor="text1"/>
                <w:szCs w:val="21"/>
              </w:rPr>
              <w:t>实际年产量</w:t>
            </w:r>
          </w:p>
        </w:tc>
        <w:tc>
          <w:tcPr>
            <w:tcW w:w="3143" w:type="dxa"/>
            <w:gridSpan w:val="2"/>
            <w:vAlign w:val="center"/>
          </w:tcPr>
          <w:p w:rsidR="00DA2953" w:rsidRPr="00FA4C46" w:rsidRDefault="00EC0702">
            <w:pPr>
              <w:pStyle w:val="af8"/>
              <w:rPr>
                <w:rFonts w:ascii="宋体" w:hAnsi="宋体" w:cs="宋体"/>
                <w:bCs/>
                <w:color w:val="000000" w:themeColor="text1"/>
                <w:szCs w:val="21"/>
              </w:rPr>
            </w:pPr>
            <w:r w:rsidRPr="00FA4C46">
              <w:rPr>
                <w:rFonts w:ascii="宋体" w:hAnsi="宋体" w:cs="宋体" w:hint="eastAsia"/>
                <w:bCs/>
                <w:color w:val="000000" w:themeColor="text1"/>
                <w:szCs w:val="21"/>
              </w:rPr>
              <w:t>日产量</w:t>
            </w:r>
          </w:p>
        </w:tc>
        <w:tc>
          <w:tcPr>
            <w:tcW w:w="1322" w:type="dxa"/>
            <w:vMerge w:val="restart"/>
            <w:vAlign w:val="center"/>
          </w:tcPr>
          <w:p w:rsidR="00DA2953" w:rsidRPr="00FA4C46" w:rsidRDefault="00EC0702">
            <w:pPr>
              <w:pStyle w:val="af8"/>
              <w:rPr>
                <w:rFonts w:ascii="宋体" w:hAnsi="宋体" w:cs="宋体"/>
                <w:bCs/>
                <w:color w:val="000000" w:themeColor="text1"/>
                <w:szCs w:val="21"/>
              </w:rPr>
            </w:pPr>
            <w:r w:rsidRPr="00FA4C46">
              <w:rPr>
                <w:rFonts w:ascii="宋体" w:hAnsi="宋体" w:cs="宋体" w:hint="eastAsia"/>
                <w:bCs/>
                <w:color w:val="000000" w:themeColor="text1"/>
                <w:szCs w:val="21"/>
              </w:rPr>
              <w:t>生产负荷</w:t>
            </w:r>
          </w:p>
        </w:tc>
      </w:tr>
      <w:tr w:rsidR="00DA2953" w:rsidRPr="00FA4C46">
        <w:trPr>
          <w:trHeight w:val="517"/>
          <w:tblHeader/>
          <w:jc w:val="center"/>
        </w:trPr>
        <w:tc>
          <w:tcPr>
            <w:tcW w:w="1996" w:type="dxa"/>
            <w:vMerge/>
            <w:vAlign w:val="center"/>
          </w:tcPr>
          <w:p w:rsidR="00DA2953" w:rsidRPr="00FA4C46" w:rsidRDefault="00DA2953">
            <w:pPr>
              <w:pStyle w:val="af8"/>
              <w:rPr>
                <w:rFonts w:ascii="宋体" w:hAnsi="宋体" w:cs="宋体"/>
                <w:bCs/>
                <w:color w:val="000000" w:themeColor="text1"/>
                <w:szCs w:val="21"/>
              </w:rPr>
            </w:pPr>
          </w:p>
        </w:tc>
        <w:tc>
          <w:tcPr>
            <w:tcW w:w="1372" w:type="dxa"/>
            <w:vMerge/>
            <w:vAlign w:val="center"/>
          </w:tcPr>
          <w:p w:rsidR="00DA2953" w:rsidRPr="00FA4C46" w:rsidRDefault="00DA2953">
            <w:pPr>
              <w:pStyle w:val="af8"/>
              <w:rPr>
                <w:rFonts w:ascii="宋体" w:hAnsi="宋体" w:cs="宋体"/>
                <w:bCs/>
                <w:color w:val="000000" w:themeColor="text1"/>
                <w:szCs w:val="21"/>
              </w:rPr>
            </w:pPr>
          </w:p>
        </w:tc>
        <w:tc>
          <w:tcPr>
            <w:tcW w:w="1453" w:type="dxa"/>
            <w:vMerge/>
            <w:vAlign w:val="center"/>
          </w:tcPr>
          <w:p w:rsidR="00DA2953" w:rsidRPr="00FA4C46" w:rsidRDefault="00DA2953">
            <w:pPr>
              <w:pStyle w:val="af8"/>
              <w:rPr>
                <w:rFonts w:ascii="宋体" w:hAnsi="宋体" w:cs="宋体"/>
                <w:bCs/>
                <w:color w:val="000000" w:themeColor="text1"/>
                <w:szCs w:val="21"/>
              </w:rPr>
            </w:pPr>
          </w:p>
        </w:tc>
        <w:tc>
          <w:tcPr>
            <w:tcW w:w="1515" w:type="dxa"/>
            <w:vAlign w:val="center"/>
          </w:tcPr>
          <w:p w:rsidR="00DA2953" w:rsidRPr="00FA4C46" w:rsidRDefault="00EC0702">
            <w:pPr>
              <w:pStyle w:val="af8"/>
              <w:rPr>
                <w:rFonts w:ascii="宋体" w:hAnsi="宋体" w:cs="宋体"/>
                <w:bCs/>
                <w:color w:val="000000" w:themeColor="text1"/>
                <w:szCs w:val="21"/>
              </w:rPr>
            </w:pPr>
            <w:r w:rsidRPr="00FA4C46">
              <w:rPr>
                <w:rFonts w:ascii="宋体" w:hAnsi="宋体" w:cs="宋体" w:hint="eastAsia"/>
                <w:bCs/>
                <w:color w:val="000000" w:themeColor="text1"/>
                <w:szCs w:val="21"/>
              </w:rPr>
              <w:t>2022.08.10</w:t>
            </w:r>
          </w:p>
        </w:tc>
        <w:tc>
          <w:tcPr>
            <w:tcW w:w="1628" w:type="dxa"/>
            <w:vAlign w:val="center"/>
          </w:tcPr>
          <w:p w:rsidR="00DA2953" w:rsidRPr="00FA4C46" w:rsidRDefault="00EC0702">
            <w:pPr>
              <w:pStyle w:val="af8"/>
              <w:rPr>
                <w:rFonts w:ascii="宋体" w:hAnsi="宋体" w:cs="宋体"/>
                <w:bCs/>
                <w:color w:val="000000" w:themeColor="text1"/>
                <w:szCs w:val="21"/>
              </w:rPr>
            </w:pPr>
            <w:r w:rsidRPr="00FA4C46">
              <w:rPr>
                <w:rFonts w:ascii="宋体" w:hAnsi="宋体" w:cs="宋体" w:hint="eastAsia"/>
                <w:bCs/>
                <w:color w:val="000000" w:themeColor="text1"/>
                <w:szCs w:val="21"/>
              </w:rPr>
              <w:t>2022.08.11</w:t>
            </w:r>
          </w:p>
        </w:tc>
        <w:tc>
          <w:tcPr>
            <w:tcW w:w="1322" w:type="dxa"/>
            <w:vMerge/>
            <w:vAlign w:val="center"/>
          </w:tcPr>
          <w:p w:rsidR="00DA2953" w:rsidRPr="00FA4C46" w:rsidRDefault="00DA2953">
            <w:pPr>
              <w:pStyle w:val="af8"/>
              <w:rPr>
                <w:rFonts w:ascii="宋体" w:hAnsi="宋体" w:cs="宋体"/>
                <w:bCs/>
                <w:color w:val="000000" w:themeColor="text1"/>
                <w:szCs w:val="21"/>
              </w:rPr>
            </w:pPr>
          </w:p>
        </w:tc>
      </w:tr>
      <w:tr w:rsidR="00DA2953" w:rsidRPr="00FA4C46">
        <w:trPr>
          <w:trHeight w:val="499"/>
          <w:tblHeader/>
          <w:jc w:val="center"/>
        </w:trPr>
        <w:tc>
          <w:tcPr>
            <w:tcW w:w="1996" w:type="dxa"/>
            <w:vAlign w:val="center"/>
          </w:tcPr>
          <w:p w:rsidR="00DA2953" w:rsidRPr="00FA4C46" w:rsidRDefault="00EC0702">
            <w:pPr>
              <w:spacing w:line="360" w:lineRule="auto"/>
              <w:jc w:val="center"/>
              <w:rPr>
                <w:rFonts w:ascii="宋体" w:hAnsi="宋体" w:cs="宋体"/>
                <w:bCs/>
                <w:color w:val="000000" w:themeColor="text1"/>
                <w:szCs w:val="21"/>
              </w:rPr>
            </w:pPr>
            <w:r w:rsidRPr="00FA4C46">
              <w:rPr>
                <w:rFonts w:ascii="宋体" w:hAnsi="宋体" w:cs="宋体" w:hint="eastAsia"/>
                <w:bCs/>
                <w:color w:val="000000" w:themeColor="text1"/>
                <w:szCs w:val="21"/>
              </w:rPr>
              <w:t>检测样本</w:t>
            </w:r>
          </w:p>
        </w:tc>
        <w:tc>
          <w:tcPr>
            <w:tcW w:w="1372" w:type="dxa"/>
            <w:vAlign w:val="center"/>
          </w:tcPr>
          <w:p w:rsidR="00DA2953" w:rsidRPr="00FA4C46" w:rsidRDefault="00EC0702">
            <w:pPr>
              <w:spacing w:line="360" w:lineRule="auto"/>
              <w:jc w:val="center"/>
              <w:rPr>
                <w:rFonts w:ascii="宋体" w:hAnsi="宋体" w:cs="宋体"/>
                <w:bCs/>
                <w:color w:val="000000" w:themeColor="text1"/>
                <w:szCs w:val="21"/>
              </w:rPr>
            </w:pPr>
            <w:r w:rsidRPr="00FA4C46">
              <w:rPr>
                <w:rFonts w:ascii="宋体" w:hAnsi="宋体" w:cs="宋体" w:hint="eastAsia"/>
                <w:bCs/>
                <w:color w:val="000000" w:themeColor="text1"/>
                <w:szCs w:val="21"/>
              </w:rPr>
              <w:t>10万人份</w:t>
            </w:r>
          </w:p>
        </w:tc>
        <w:tc>
          <w:tcPr>
            <w:tcW w:w="1453" w:type="dxa"/>
            <w:vAlign w:val="center"/>
          </w:tcPr>
          <w:p w:rsidR="00DA2953" w:rsidRPr="00FA4C46" w:rsidRDefault="00EC0702">
            <w:pPr>
              <w:spacing w:line="360" w:lineRule="auto"/>
              <w:jc w:val="center"/>
              <w:rPr>
                <w:rFonts w:ascii="宋体" w:hAnsi="宋体" w:cs="宋体"/>
                <w:bCs/>
                <w:color w:val="000000" w:themeColor="text1"/>
                <w:szCs w:val="21"/>
              </w:rPr>
            </w:pPr>
            <w:r w:rsidRPr="00FA4C46">
              <w:rPr>
                <w:rFonts w:ascii="宋体" w:hAnsi="宋体" w:cs="宋体" w:hint="eastAsia"/>
                <w:bCs/>
                <w:color w:val="000000" w:themeColor="text1"/>
                <w:szCs w:val="21"/>
              </w:rPr>
              <w:t>10万人份</w:t>
            </w:r>
          </w:p>
        </w:tc>
        <w:tc>
          <w:tcPr>
            <w:tcW w:w="1515" w:type="dxa"/>
            <w:vAlign w:val="center"/>
          </w:tcPr>
          <w:p w:rsidR="00DA2953" w:rsidRPr="00FA4C46" w:rsidRDefault="00EC0702">
            <w:pPr>
              <w:spacing w:line="360" w:lineRule="auto"/>
              <w:jc w:val="center"/>
              <w:rPr>
                <w:rFonts w:ascii="宋体" w:hAnsi="宋体" w:cs="宋体"/>
                <w:bCs/>
                <w:color w:val="000000" w:themeColor="text1"/>
                <w:szCs w:val="21"/>
              </w:rPr>
            </w:pPr>
            <w:r w:rsidRPr="00FA4C46">
              <w:rPr>
                <w:rFonts w:ascii="宋体" w:hAnsi="宋体" w:cs="宋体" w:hint="eastAsia"/>
                <w:bCs/>
                <w:color w:val="000000" w:themeColor="text1"/>
                <w:szCs w:val="21"/>
              </w:rPr>
              <w:t>333</w:t>
            </w:r>
          </w:p>
        </w:tc>
        <w:tc>
          <w:tcPr>
            <w:tcW w:w="1628" w:type="dxa"/>
            <w:vAlign w:val="center"/>
          </w:tcPr>
          <w:p w:rsidR="00DA2953" w:rsidRPr="00FA4C46" w:rsidRDefault="00EC0702">
            <w:pPr>
              <w:spacing w:line="360" w:lineRule="auto"/>
              <w:jc w:val="center"/>
              <w:rPr>
                <w:rFonts w:ascii="宋体" w:hAnsi="宋体" w:cs="宋体"/>
                <w:bCs/>
                <w:color w:val="000000" w:themeColor="text1"/>
                <w:szCs w:val="21"/>
              </w:rPr>
            </w:pPr>
            <w:r w:rsidRPr="00FA4C46">
              <w:rPr>
                <w:rFonts w:ascii="宋体" w:hAnsi="宋体" w:cs="宋体" w:hint="eastAsia"/>
                <w:bCs/>
                <w:color w:val="000000" w:themeColor="text1"/>
                <w:szCs w:val="21"/>
              </w:rPr>
              <w:t>333</w:t>
            </w:r>
          </w:p>
        </w:tc>
        <w:tc>
          <w:tcPr>
            <w:tcW w:w="1322" w:type="dxa"/>
            <w:vAlign w:val="center"/>
          </w:tcPr>
          <w:p w:rsidR="00DA2953" w:rsidRPr="00FA4C46" w:rsidRDefault="00EC0702">
            <w:pPr>
              <w:spacing w:line="360" w:lineRule="auto"/>
              <w:jc w:val="center"/>
              <w:rPr>
                <w:rFonts w:ascii="宋体" w:hAnsi="宋体" w:cs="宋体"/>
                <w:bCs/>
                <w:color w:val="000000" w:themeColor="text1"/>
                <w:szCs w:val="21"/>
              </w:rPr>
            </w:pPr>
            <w:r w:rsidRPr="00FA4C46">
              <w:rPr>
                <w:rFonts w:ascii="宋体" w:hAnsi="宋体" w:cs="宋体" w:hint="eastAsia"/>
                <w:bCs/>
                <w:color w:val="000000" w:themeColor="text1"/>
                <w:szCs w:val="21"/>
              </w:rPr>
              <w:t>100%</w:t>
            </w:r>
          </w:p>
        </w:tc>
      </w:tr>
      <w:tr w:rsidR="00DA2953" w:rsidRPr="00FA4C46">
        <w:trPr>
          <w:trHeight w:val="262"/>
          <w:jc w:val="center"/>
        </w:trPr>
        <w:tc>
          <w:tcPr>
            <w:tcW w:w="9286" w:type="dxa"/>
            <w:gridSpan w:val="6"/>
            <w:vAlign w:val="center"/>
          </w:tcPr>
          <w:p w:rsidR="00DA2953" w:rsidRPr="00FA4C46" w:rsidRDefault="00EC0702">
            <w:pPr>
              <w:pStyle w:val="af8"/>
              <w:spacing w:line="360" w:lineRule="exact"/>
              <w:jc w:val="both"/>
              <w:rPr>
                <w:rFonts w:ascii="宋体" w:hAnsi="宋体" w:cs="宋体"/>
                <w:bCs/>
                <w:color w:val="000000" w:themeColor="text1"/>
                <w:sz w:val="24"/>
              </w:rPr>
            </w:pPr>
            <w:r w:rsidRPr="00FA4C46">
              <w:rPr>
                <w:rFonts w:ascii="宋体" w:hAnsi="宋体" w:cs="宋体" w:hint="eastAsia"/>
                <w:bCs/>
                <w:color w:val="000000" w:themeColor="text1"/>
                <w:szCs w:val="21"/>
              </w:rPr>
              <w:t>注：本项目年工作日为300天。</w:t>
            </w:r>
          </w:p>
        </w:tc>
      </w:tr>
    </w:tbl>
    <w:p w:rsidR="00DA2953" w:rsidRPr="00FA4C46" w:rsidRDefault="00EC0702">
      <w:pPr>
        <w:pStyle w:val="2"/>
        <w:spacing w:before="120" w:after="120" w:line="240" w:lineRule="auto"/>
        <w:rPr>
          <w:color w:val="000000" w:themeColor="text1"/>
        </w:rPr>
      </w:pPr>
      <w:bookmarkStart w:id="188" w:name="_Toc660"/>
      <w:bookmarkStart w:id="189" w:name="_Toc20842"/>
      <w:bookmarkStart w:id="190" w:name="_Toc500330642"/>
      <w:bookmarkStart w:id="191" w:name="_Toc500333328"/>
      <w:bookmarkStart w:id="192" w:name="_Toc15793"/>
      <w:r w:rsidRPr="00FA4C46">
        <w:rPr>
          <w:color w:val="000000" w:themeColor="text1"/>
        </w:rPr>
        <w:t xml:space="preserve">9.2 </w:t>
      </w:r>
      <w:bookmarkEnd w:id="188"/>
      <w:bookmarkEnd w:id="189"/>
      <w:bookmarkEnd w:id="190"/>
      <w:bookmarkEnd w:id="191"/>
      <w:r w:rsidRPr="00FA4C46">
        <w:rPr>
          <w:color w:val="000000" w:themeColor="text1"/>
        </w:rPr>
        <w:t>监测结果</w:t>
      </w:r>
      <w:bookmarkEnd w:id="192"/>
    </w:p>
    <w:p w:rsidR="00DA2953" w:rsidRPr="00FA4C46" w:rsidRDefault="00EC0702">
      <w:pPr>
        <w:pStyle w:val="3"/>
        <w:spacing w:before="120" w:after="120" w:line="240" w:lineRule="auto"/>
        <w:rPr>
          <w:color w:val="000000" w:themeColor="text1"/>
        </w:rPr>
      </w:pPr>
      <w:bookmarkStart w:id="193" w:name="_Toc500330643"/>
      <w:bookmarkStart w:id="194" w:name="_Toc29756"/>
      <w:bookmarkStart w:id="195" w:name="_Toc500333329"/>
      <w:bookmarkStart w:id="196" w:name="_Toc5261"/>
      <w:bookmarkStart w:id="197" w:name="_Toc19862"/>
      <w:r w:rsidRPr="00FA4C46">
        <w:rPr>
          <w:color w:val="000000" w:themeColor="text1"/>
        </w:rPr>
        <w:t xml:space="preserve">9.2.1 </w:t>
      </w:r>
      <w:r w:rsidRPr="00FA4C46">
        <w:rPr>
          <w:color w:val="000000" w:themeColor="text1"/>
        </w:rPr>
        <w:t>监测结果及评价</w:t>
      </w:r>
      <w:bookmarkEnd w:id="193"/>
      <w:bookmarkEnd w:id="194"/>
      <w:bookmarkEnd w:id="195"/>
      <w:bookmarkEnd w:id="196"/>
      <w:bookmarkEnd w:id="197"/>
    </w:p>
    <w:p w:rsidR="00DA2953" w:rsidRPr="00FA4C46" w:rsidRDefault="00EC0702">
      <w:pPr>
        <w:pStyle w:val="4"/>
        <w:spacing w:line="240" w:lineRule="auto"/>
        <w:rPr>
          <w:color w:val="000000" w:themeColor="text1"/>
        </w:rPr>
      </w:pPr>
      <w:bookmarkStart w:id="198" w:name="_Toc500333330"/>
      <w:bookmarkStart w:id="199" w:name="_Toc8202"/>
      <w:r w:rsidRPr="00FA4C46">
        <w:rPr>
          <w:color w:val="000000" w:themeColor="text1"/>
        </w:rPr>
        <w:t xml:space="preserve">9.2.1.1 </w:t>
      </w:r>
      <w:r w:rsidRPr="00FA4C46">
        <w:rPr>
          <w:color w:val="000000" w:themeColor="text1"/>
        </w:rPr>
        <w:t>废水</w:t>
      </w:r>
      <w:bookmarkEnd w:id="198"/>
      <w:bookmarkEnd w:id="199"/>
    </w:p>
    <w:p w:rsidR="00DA2953" w:rsidRPr="00FA4C46" w:rsidRDefault="00EC0702">
      <w:pPr>
        <w:ind w:leftChars="200" w:left="420"/>
        <w:rPr>
          <w:b/>
          <w:color w:val="000000" w:themeColor="text1"/>
          <w:szCs w:val="21"/>
        </w:rPr>
      </w:pPr>
      <w:r w:rsidRPr="00FA4C46">
        <w:rPr>
          <w:bCs/>
          <w:color w:val="000000" w:themeColor="text1"/>
          <w:sz w:val="24"/>
        </w:rPr>
        <w:t>（</w:t>
      </w:r>
      <w:r w:rsidRPr="00FA4C46">
        <w:rPr>
          <w:bCs/>
          <w:color w:val="000000" w:themeColor="text1"/>
          <w:sz w:val="24"/>
        </w:rPr>
        <w:t>1</w:t>
      </w:r>
      <w:r w:rsidRPr="00FA4C46">
        <w:rPr>
          <w:bCs/>
          <w:color w:val="000000" w:themeColor="text1"/>
          <w:sz w:val="24"/>
        </w:rPr>
        <w:t>）监测结果</w:t>
      </w:r>
    </w:p>
    <w:p w:rsidR="00DA2953" w:rsidRPr="00FA4C46" w:rsidRDefault="00EC0702">
      <w:pPr>
        <w:tabs>
          <w:tab w:val="left" w:pos="2835"/>
        </w:tabs>
        <w:spacing w:line="360" w:lineRule="auto"/>
        <w:ind w:rightChars="50" w:right="105"/>
        <w:jc w:val="center"/>
        <w:rPr>
          <w:rFonts w:eastAsiaTheme="minorEastAsia"/>
          <w:bCs/>
          <w:color w:val="000000" w:themeColor="text1"/>
          <w:kern w:val="0"/>
          <w:szCs w:val="21"/>
        </w:rPr>
      </w:pPr>
      <w:r w:rsidRPr="00FA4C46">
        <w:rPr>
          <w:b/>
          <w:color w:val="000000" w:themeColor="text1"/>
          <w:szCs w:val="21"/>
        </w:rPr>
        <w:t>表</w:t>
      </w:r>
      <w:r w:rsidRPr="00FA4C46">
        <w:rPr>
          <w:b/>
          <w:color w:val="000000" w:themeColor="text1"/>
          <w:szCs w:val="21"/>
        </w:rPr>
        <w:t>9-</w:t>
      </w:r>
      <w:r w:rsidRPr="00FA4C46">
        <w:rPr>
          <w:rFonts w:hint="eastAsia"/>
          <w:b/>
          <w:color w:val="000000" w:themeColor="text1"/>
          <w:szCs w:val="21"/>
        </w:rPr>
        <w:t>2</w:t>
      </w:r>
      <w:r w:rsidRPr="00FA4C46">
        <w:rPr>
          <w:b/>
          <w:color w:val="000000" w:themeColor="text1"/>
          <w:szCs w:val="21"/>
        </w:rPr>
        <w:t xml:space="preserve"> </w:t>
      </w:r>
      <w:r w:rsidRPr="00FA4C46">
        <w:rPr>
          <w:b/>
          <w:color w:val="000000" w:themeColor="text1"/>
          <w:szCs w:val="21"/>
        </w:rPr>
        <w:t>废水监测结果</w:t>
      </w:r>
      <w:bookmarkStart w:id="200" w:name="_Toc8726"/>
      <w:bookmarkStart w:id="201" w:name="_Toc500333331"/>
    </w:p>
    <w:p w:rsidR="00DA2953" w:rsidRPr="00FA4C46" w:rsidRDefault="00EC0702">
      <w:pPr>
        <w:widowControl/>
        <w:spacing w:line="360" w:lineRule="auto"/>
        <w:jc w:val="right"/>
        <w:rPr>
          <w:rFonts w:asciiTheme="minorEastAsia" w:eastAsiaTheme="minorEastAsia" w:hAnsiTheme="minorEastAsia" w:cs="宋体"/>
          <w:b/>
          <w:color w:val="000000" w:themeColor="text1"/>
        </w:rPr>
      </w:pPr>
      <w:r w:rsidRPr="00FA4C46">
        <w:rPr>
          <w:rFonts w:asciiTheme="minorEastAsia" w:eastAsiaTheme="minorEastAsia" w:hAnsiTheme="minorEastAsia" w:cstheme="minorEastAsia" w:hint="eastAsia"/>
          <w:bCs/>
          <w:color w:val="000000" w:themeColor="text1"/>
          <w:kern w:val="0"/>
          <w:szCs w:val="21"/>
        </w:rPr>
        <w:t>单位：mg/L，pH值：无量纲</w:t>
      </w:r>
      <w:r w:rsidRPr="00FA4C46">
        <w:rPr>
          <w:rFonts w:asciiTheme="minorEastAsia" w:hAnsiTheme="minorEastAsia" w:cstheme="minorEastAsia" w:hint="eastAsia"/>
          <w:bCs/>
          <w:color w:val="000000" w:themeColor="text1"/>
          <w:kern w:val="0"/>
          <w:szCs w:val="21"/>
        </w:rPr>
        <w:t>，粪大肠菌群：MPN/L</w:t>
      </w:r>
    </w:p>
    <w:tbl>
      <w:tblPr>
        <w:tblStyle w:val="ae"/>
        <w:tblW w:w="9837" w:type="dxa"/>
        <w:jc w:val="center"/>
        <w:tblLayout w:type="fixed"/>
        <w:tblLook w:val="04A0"/>
      </w:tblPr>
      <w:tblGrid>
        <w:gridCol w:w="1253"/>
        <w:gridCol w:w="1252"/>
        <w:gridCol w:w="1052"/>
        <w:gridCol w:w="902"/>
        <w:gridCol w:w="1002"/>
        <w:gridCol w:w="1106"/>
        <w:gridCol w:w="1050"/>
        <w:gridCol w:w="1110"/>
        <w:gridCol w:w="1110"/>
      </w:tblGrid>
      <w:tr w:rsidR="00DA2953" w:rsidRPr="00FA4C46">
        <w:trPr>
          <w:cantSplit/>
          <w:trHeight w:val="442"/>
          <w:jc w:val="center"/>
        </w:trPr>
        <w:tc>
          <w:tcPr>
            <w:tcW w:w="1253"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样品来源</w:t>
            </w:r>
          </w:p>
        </w:tc>
        <w:tc>
          <w:tcPr>
            <w:tcW w:w="1252"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采样时间</w:t>
            </w:r>
          </w:p>
        </w:tc>
        <w:tc>
          <w:tcPr>
            <w:tcW w:w="105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样品性状</w:t>
            </w:r>
          </w:p>
        </w:tc>
        <w:tc>
          <w:tcPr>
            <w:tcW w:w="9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color w:val="000000" w:themeColor="text1"/>
                <w:kern w:val="0"/>
              </w:rPr>
              <w:t>pH值</w:t>
            </w:r>
          </w:p>
        </w:tc>
        <w:tc>
          <w:tcPr>
            <w:tcW w:w="10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悬浮物</w:t>
            </w:r>
          </w:p>
        </w:tc>
        <w:tc>
          <w:tcPr>
            <w:tcW w:w="1106"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化学需氧量</w:t>
            </w:r>
          </w:p>
        </w:tc>
        <w:tc>
          <w:tcPr>
            <w:tcW w:w="105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氨氮</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总磷</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ajorEastAsia" w:eastAsiaTheme="majorEastAsia" w:hAnsiTheme="majorEastAsia" w:cstheme="majorEastAsia" w:hint="eastAsia"/>
                <w:color w:val="000000" w:themeColor="text1"/>
              </w:rPr>
              <w:t>粪大肠菌群</w:t>
            </w:r>
          </w:p>
        </w:tc>
      </w:tr>
      <w:tr w:rsidR="00DA2953" w:rsidRPr="00FA4C46">
        <w:trPr>
          <w:cantSplit/>
          <w:trHeight w:val="441"/>
          <w:jc w:val="center"/>
        </w:trPr>
        <w:tc>
          <w:tcPr>
            <w:tcW w:w="1253" w:type="dxa"/>
            <w:vMerge w:val="restart"/>
            <w:tcBorders>
              <w:top w:val="single" w:sz="4" w:space="0" w:color="auto"/>
            </w:tcBorders>
            <w:vAlign w:val="center"/>
          </w:tcPr>
          <w:p w:rsidR="00DA2953" w:rsidRPr="00FA4C46" w:rsidRDefault="00EC0702">
            <w:pPr>
              <w:adjustRightInd w:val="0"/>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宋体" w:hAnsi="宋体" w:cs="宋体" w:hint="eastAsia"/>
                <w:color w:val="000000" w:themeColor="text1"/>
              </w:rPr>
              <w:t>生活废水纳管口</w:t>
            </w: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宋体" w:hAnsi="宋体"/>
                <w:bCs/>
                <w:color w:val="000000" w:themeColor="text1"/>
                <w:kern w:val="0"/>
              </w:rPr>
            </w:pPr>
            <w:r w:rsidRPr="00FA4C46">
              <w:rPr>
                <w:rFonts w:ascii="宋体" w:hAnsi="宋体" w:hint="eastAsia"/>
                <w:bCs/>
                <w:color w:val="000000" w:themeColor="text1"/>
                <w:kern w:val="0"/>
              </w:rPr>
              <w:t>2022.08.1008:00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微黄微浑</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7.2</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88</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274</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5.53</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0.413</w:t>
            </w:r>
          </w:p>
        </w:tc>
        <w:tc>
          <w:tcPr>
            <w:tcW w:w="1110" w:type="dxa"/>
            <w:vAlign w:val="center"/>
          </w:tcPr>
          <w:p w:rsidR="00DA2953" w:rsidRPr="00FA4C46" w:rsidRDefault="00EC0702">
            <w:pPr>
              <w:spacing w:line="220" w:lineRule="exact"/>
              <w:ind w:rightChars="-16" w:right="-34" w:firstLineChars="100" w:firstLine="210"/>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2.8</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3</w:t>
            </w:r>
          </w:p>
        </w:tc>
      </w:tr>
      <w:tr w:rsidR="00DA2953" w:rsidRPr="00FA4C46">
        <w:trPr>
          <w:cantSplit/>
          <w:trHeight w:val="511"/>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2022.08.1009:00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微黄微浑</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94</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302</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5.29</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0.419</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 xml:space="preserve">  2.2</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3</w:t>
            </w:r>
          </w:p>
        </w:tc>
      </w:tr>
      <w:tr w:rsidR="00DA2953" w:rsidRPr="00FA4C46">
        <w:trPr>
          <w:cantSplit/>
          <w:trHeight w:val="464"/>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2022.08.1010:00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微黄微浑</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82</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323</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5.17</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0.431</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 xml:space="preserve">  3.5</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3</w:t>
            </w:r>
          </w:p>
        </w:tc>
      </w:tr>
      <w:tr w:rsidR="00DA2953" w:rsidRPr="00FA4C46">
        <w:trPr>
          <w:cantSplit/>
          <w:trHeight w:val="453"/>
          <w:jc w:val="center"/>
        </w:trPr>
        <w:tc>
          <w:tcPr>
            <w:tcW w:w="1253" w:type="dxa"/>
            <w:vMerge/>
            <w:tcBorders>
              <w:bottom w:val="single" w:sz="4" w:space="0" w:color="auto"/>
            </w:tcBorders>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2022.08.1011:00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微黄微浑</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90</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252</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5.65</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0.425</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 xml:space="preserve">  2.8</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3</w:t>
            </w:r>
          </w:p>
        </w:tc>
      </w:tr>
      <w:tr w:rsidR="00DA2953" w:rsidRPr="00FA4C46">
        <w:trPr>
          <w:cantSplit/>
          <w:trHeight w:val="603"/>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bCs/>
                <w:color w:val="000000" w:themeColor="text1"/>
                <w:kern w:val="0"/>
              </w:rPr>
              <w:t>GB 8978-1996《污水综合排放标准》</w:t>
            </w:r>
          </w:p>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表</w:t>
            </w:r>
            <w:r w:rsidRPr="00FA4C46">
              <w:rPr>
                <w:rFonts w:asciiTheme="minorEastAsia" w:hAnsiTheme="minorEastAsia"/>
                <w:bCs/>
                <w:color w:val="000000" w:themeColor="text1"/>
                <w:kern w:val="0"/>
              </w:rPr>
              <w:t xml:space="preserve">4 </w:t>
            </w:r>
            <w:r w:rsidRPr="00FA4C46">
              <w:rPr>
                <w:rFonts w:asciiTheme="minorEastAsia" w:hAnsiTheme="minorEastAsia" w:hint="eastAsia"/>
                <w:bCs/>
                <w:color w:val="000000" w:themeColor="text1"/>
                <w:kern w:val="0"/>
              </w:rPr>
              <w:t>三级标准</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6-9</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400</w:t>
            </w:r>
          </w:p>
        </w:tc>
        <w:tc>
          <w:tcPr>
            <w:tcW w:w="1106"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500</w:t>
            </w:r>
          </w:p>
        </w:tc>
        <w:tc>
          <w:tcPr>
            <w:tcW w:w="105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r>
      <w:tr w:rsidR="00DA2953" w:rsidRPr="00FA4C46">
        <w:trPr>
          <w:cantSplit/>
          <w:trHeight w:val="398"/>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DB 33/887-2013《工业企业废水氮、磷污染物间接排放限值》</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Cs/>
                <w:color w:val="000000" w:themeColor="text1"/>
                <w:kern w:val="0"/>
              </w:rPr>
              <w:t>—</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Cs/>
                <w:color w:val="000000" w:themeColor="text1"/>
                <w:kern w:val="0"/>
              </w:rPr>
              <w:t>—</w:t>
            </w:r>
          </w:p>
        </w:tc>
        <w:tc>
          <w:tcPr>
            <w:tcW w:w="1106"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Cs/>
                <w:color w:val="000000" w:themeColor="text1"/>
                <w:kern w:val="0"/>
              </w:rPr>
              <w:t>—</w:t>
            </w:r>
          </w:p>
        </w:tc>
        <w:tc>
          <w:tcPr>
            <w:tcW w:w="1050" w:type="dxa"/>
            <w:vAlign w:val="center"/>
          </w:tcPr>
          <w:p w:rsidR="00DA2953" w:rsidRPr="00FA4C46" w:rsidRDefault="00EC0702">
            <w:pPr>
              <w:spacing w:line="360" w:lineRule="auto"/>
              <w:ind w:rightChars="-16" w:right="-34"/>
              <w:jc w:val="center"/>
              <w:rPr>
                <w:rFonts w:asciiTheme="minorEastAsia" w:hAnsiTheme="minorEastAsia"/>
                <w:b/>
                <w:bCs/>
                <w:color w:val="000000" w:themeColor="text1"/>
                <w:kern w:val="0"/>
              </w:rPr>
            </w:pPr>
            <w:r w:rsidRPr="00FA4C46">
              <w:rPr>
                <w:rFonts w:asciiTheme="minorEastAsia" w:hAnsiTheme="minorEastAsia" w:hint="eastAsia"/>
                <w:bCs/>
                <w:color w:val="000000" w:themeColor="text1"/>
                <w:kern w:val="0"/>
              </w:rPr>
              <w:t>35</w:t>
            </w:r>
          </w:p>
        </w:tc>
        <w:tc>
          <w:tcPr>
            <w:tcW w:w="1110" w:type="dxa"/>
            <w:vAlign w:val="center"/>
          </w:tcPr>
          <w:p w:rsidR="00DA2953" w:rsidRPr="00FA4C46" w:rsidRDefault="00EC0702">
            <w:pPr>
              <w:spacing w:line="360" w:lineRule="auto"/>
              <w:ind w:rightChars="-16" w:right="-34"/>
              <w:jc w:val="center"/>
              <w:rPr>
                <w:rFonts w:asciiTheme="minorEastAsia" w:hAnsiTheme="minorEastAsia"/>
                <w:b/>
                <w:bCs/>
                <w:color w:val="000000" w:themeColor="text1"/>
                <w:kern w:val="0"/>
              </w:rPr>
            </w:pPr>
            <w:r w:rsidRPr="00FA4C46">
              <w:rPr>
                <w:rFonts w:asciiTheme="minorEastAsia" w:hAnsiTheme="minorEastAsia" w:hint="eastAsia"/>
                <w:bCs/>
                <w:color w:val="000000" w:themeColor="text1"/>
                <w:kern w:val="0"/>
              </w:rPr>
              <w:t>8</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r>
      <w:tr w:rsidR="00DA2953" w:rsidRPr="00FA4C46">
        <w:trPr>
          <w:cantSplit/>
          <w:trHeight w:val="398"/>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达标情况</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106"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050"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110"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110" w:type="dxa"/>
            <w:vAlign w:val="center"/>
          </w:tcPr>
          <w:p w:rsidR="00DA2953" w:rsidRPr="00FA4C46" w:rsidRDefault="00EC0702">
            <w:pPr>
              <w:spacing w:line="360" w:lineRule="auto"/>
              <w:ind w:rightChars="-16" w:right="-34"/>
              <w:jc w:val="center"/>
              <w:rPr>
                <w:rFonts w:asciiTheme="minorEastAsia" w:hAnsiTheme="minorEastAsia"/>
                <w:b/>
                <w:bCs/>
                <w:color w:val="000000" w:themeColor="text1"/>
                <w:kern w:val="0"/>
              </w:rPr>
            </w:pPr>
            <w:r w:rsidRPr="00FA4C46">
              <w:rPr>
                <w:rFonts w:asciiTheme="minorEastAsia" w:hAnsiTheme="minorEastAsia" w:hint="eastAsia"/>
                <w:bCs/>
                <w:color w:val="000000" w:themeColor="text1"/>
                <w:kern w:val="0"/>
              </w:rPr>
              <w:t>—</w:t>
            </w:r>
          </w:p>
        </w:tc>
      </w:tr>
    </w:tbl>
    <w:p w:rsidR="00DA2953" w:rsidRPr="00FA4C46" w:rsidRDefault="00DA2953">
      <w:pPr>
        <w:tabs>
          <w:tab w:val="left" w:pos="2835"/>
        </w:tabs>
        <w:spacing w:line="360" w:lineRule="auto"/>
        <w:ind w:rightChars="50" w:right="105"/>
        <w:jc w:val="center"/>
        <w:rPr>
          <w:b/>
          <w:color w:val="000000" w:themeColor="text1"/>
          <w:szCs w:val="21"/>
        </w:rPr>
      </w:pPr>
    </w:p>
    <w:p w:rsidR="00DA2953" w:rsidRPr="00FA4C46" w:rsidRDefault="00EC0702">
      <w:pPr>
        <w:widowControl/>
        <w:spacing w:line="360" w:lineRule="auto"/>
        <w:jc w:val="center"/>
        <w:rPr>
          <w:b/>
          <w:color w:val="000000" w:themeColor="text1"/>
          <w:szCs w:val="21"/>
        </w:rPr>
      </w:pPr>
      <w:r w:rsidRPr="00FA4C46">
        <w:rPr>
          <w:b/>
          <w:color w:val="000000" w:themeColor="text1"/>
          <w:szCs w:val="21"/>
        </w:rPr>
        <w:t>表</w:t>
      </w:r>
      <w:r w:rsidRPr="00FA4C46">
        <w:rPr>
          <w:b/>
          <w:color w:val="000000" w:themeColor="text1"/>
          <w:szCs w:val="21"/>
        </w:rPr>
        <w:t>9-</w:t>
      </w:r>
      <w:r w:rsidRPr="00FA4C46">
        <w:rPr>
          <w:rFonts w:hint="eastAsia"/>
          <w:b/>
          <w:color w:val="000000" w:themeColor="text1"/>
          <w:szCs w:val="21"/>
        </w:rPr>
        <w:t>3</w:t>
      </w:r>
      <w:r w:rsidRPr="00FA4C46">
        <w:rPr>
          <w:b/>
          <w:color w:val="000000" w:themeColor="text1"/>
          <w:szCs w:val="21"/>
        </w:rPr>
        <w:t xml:space="preserve"> </w:t>
      </w:r>
      <w:r w:rsidRPr="00FA4C46">
        <w:rPr>
          <w:b/>
          <w:color w:val="000000" w:themeColor="text1"/>
          <w:szCs w:val="21"/>
        </w:rPr>
        <w:t>废水监测结果</w:t>
      </w:r>
    </w:p>
    <w:p w:rsidR="00DA2953" w:rsidRPr="00FA4C46" w:rsidRDefault="00EC0702">
      <w:pPr>
        <w:widowControl/>
        <w:spacing w:line="360" w:lineRule="auto"/>
        <w:jc w:val="center"/>
        <w:rPr>
          <w:rFonts w:asciiTheme="minorEastAsia" w:eastAsiaTheme="minorEastAsia" w:hAnsiTheme="minorEastAsia" w:cs="宋体"/>
          <w:b/>
          <w:color w:val="000000" w:themeColor="text1"/>
        </w:rPr>
      </w:pPr>
      <w:r w:rsidRPr="00FA4C46">
        <w:rPr>
          <w:rFonts w:asciiTheme="minorEastAsia" w:eastAsiaTheme="minorEastAsia" w:hAnsiTheme="minorEastAsia" w:cstheme="minorEastAsia" w:hint="eastAsia"/>
          <w:bCs/>
          <w:color w:val="000000" w:themeColor="text1"/>
          <w:kern w:val="0"/>
          <w:szCs w:val="21"/>
        </w:rPr>
        <w:t>单位：mg/L，pH值：无量纲</w:t>
      </w:r>
      <w:r w:rsidRPr="00FA4C46">
        <w:rPr>
          <w:rFonts w:asciiTheme="minorEastAsia" w:hAnsiTheme="minorEastAsia" w:cstheme="minorEastAsia" w:hint="eastAsia"/>
          <w:bCs/>
          <w:color w:val="000000" w:themeColor="text1"/>
          <w:kern w:val="0"/>
          <w:szCs w:val="21"/>
        </w:rPr>
        <w:t>，粪大肠菌群：MPN/L</w:t>
      </w:r>
    </w:p>
    <w:tbl>
      <w:tblPr>
        <w:tblStyle w:val="ae"/>
        <w:tblW w:w="9837" w:type="dxa"/>
        <w:jc w:val="center"/>
        <w:tblLayout w:type="fixed"/>
        <w:tblLook w:val="04A0"/>
      </w:tblPr>
      <w:tblGrid>
        <w:gridCol w:w="1253"/>
        <w:gridCol w:w="1252"/>
        <w:gridCol w:w="1052"/>
        <w:gridCol w:w="902"/>
        <w:gridCol w:w="1002"/>
        <w:gridCol w:w="1106"/>
        <w:gridCol w:w="1050"/>
        <w:gridCol w:w="1110"/>
        <w:gridCol w:w="1110"/>
      </w:tblGrid>
      <w:tr w:rsidR="00DA2953" w:rsidRPr="00FA4C46">
        <w:trPr>
          <w:cantSplit/>
          <w:trHeight w:val="442"/>
          <w:jc w:val="center"/>
        </w:trPr>
        <w:tc>
          <w:tcPr>
            <w:tcW w:w="1253"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样品来源</w:t>
            </w:r>
          </w:p>
        </w:tc>
        <w:tc>
          <w:tcPr>
            <w:tcW w:w="1252"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采样时间</w:t>
            </w:r>
          </w:p>
        </w:tc>
        <w:tc>
          <w:tcPr>
            <w:tcW w:w="105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样品性状</w:t>
            </w:r>
          </w:p>
        </w:tc>
        <w:tc>
          <w:tcPr>
            <w:tcW w:w="9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color w:val="000000" w:themeColor="text1"/>
                <w:kern w:val="0"/>
              </w:rPr>
              <w:t>pH值</w:t>
            </w:r>
          </w:p>
        </w:tc>
        <w:tc>
          <w:tcPr>
            <w:tcW w:w="10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悬浮物</w:t>
            </w:r>
          </w:p>
        </w:tc>
        <w:tc>
          <w:tcPr>
            <w:tcW w:w="1106"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化学需氧量</w:t>
            </w:r>
          </w:p>
        </w:tc>
        <w:tc>
          <w:tcPr>
            <w:tcW w:w="105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氨氮</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总磷</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ajorEastAsia" w:eastAsiaTheme="majorEastAsia" w:hAnsiTheme="majorEastAsia" w:cstheme="majorEastAsia" w:hint="eastAsia"/>
                <w:color w:val="000000" w:themeColor="text1"/>
              </w:rPr>
              <w:t>粪大肠菌群</w:t>
            </w:r>
          </w:p>
        </w:tc>
      </w:tr>
      <w:tr w:rsidR="00DA2953" w:rsidRPr="00FA4C46">
        <w:trPr>
          <w:cantSplit/>
          <w:trHeight w:val="441"/>
          <w:jc w:val="center"/>
        </w:trPr>
        <w:tc>
          <w:tcPr>
            <w:tcW w:w="1253" w:type="dxa"/>
            <w:vMerge w:val="restart"/>
            <w:tcBorders>
              <w:top w:val="single" w:sz="4" w:space="0" w:color="auto"/>
            </w:tcBorders>
            <w:vAlign w:val="center"/>
          </w:tcPr>
          <w:p w:rsidR="00DA2953" w:rsidRPr="00FA4C46" w:rsidRDefault="00EC0702">
            <w:pPr>
              <w:adjustRightInd w:val="0"/>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宋体" w:hAnsi="宋体" w:cs="宋体" w:hint="eastAsia"/>
                <w:color w:val="000000" w:themeColor="text1"/>
              </w:rPr>
              <w:t>污水处理设施进口</w:t>
            </w: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宋体" w:hAnsi="宋体"/>
                <w:bCs/>
                <w:color w:val="000000" w:themeColor="text1"/>
                <w:kern w:val="0"/>
              </w:rPr>
            </w:pPr>
            <w:r w:rsidRPr="00FA4C46">
              <w:rPr>
                <w:rFonts w:ascii="宋体" w:hAnsi="宋体" w:hint="eastAsia"/>
                <w:bCs/>
                <w:color w:val="000000" w:themeColor="text1"/>
                <w:kern w:val="0"/>
              </w:rPr>
              <w:t>2022.08.1008:05</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76</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138</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4.35</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0.131</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1.7</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2</w:t>
            </w:r>
          </w:p>
        </w:tc>
      </w:tr>
      <w:tr w:rsidR="00DA2953" w:rsidRPr="00FA4C46">
        <w:trPr>
          <w:cantSplit/>
          <w:trHeight w:val="511"/>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2022.08.1009:05</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68</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120</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4.75</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0.121</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1.4</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2</w:t>
            </w:r>
          </w:p>
        </w:tc>
      </w:tr>
      <w:tr w:rsidR="00DA2953" w:rsidRPr="00FA4C46">
        <w:trPr>
          <w:cantSplit/>
          <w:trHeight w:val="464"/>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2022.08.1010:05</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7.2</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79</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163</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4.25</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0.133</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2.0</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2</w:t>
            </w:r>
          </w:p>
        </w:tc>
      </w:tr>
      <w:tr w:rsidR="00DA2953" w:rsidRPr="00FA4C46">
        <w:trPr>
          <w:cantSplit/>
          <w:trHeight w:val="453"/>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2022.08.1011:05</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7.3</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74</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153</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4.56</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0.127</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1.2</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2</w:t>
            </w:r>
          </w:p>
        </w:tc>
      </w:tr>
      <w:tr w:rsidR="00DA2953" w:rsidRPr="00FA4C46">
        <w:trPr>
          <w:cantSplit/>
          <w:trHeight w:val="398"/>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达标情况</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106"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050"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110"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110" w:type="dxa"/>
            <w:vAlign w:val="center"/>
          </w:tcPr>
          <w:p w:rsidR="00DA2953" w:rsidRPr="00FA4C46" w:rsidRDefault="00EC0702">
            <w:pPr>
              <w:spacing w:line="360" w:lineRule="auto"/>
              <w:ind w:rightChars="-16" w:right="-34"/>
              <w:jc w:val="center"/>
              <w:rPr>
                <w:rFonts w:asciiTheme="minorEastAsia" w:hAnsiTheme="minorEastAsia"/>
                <w:b/>
                <w:bCs/>
                <w:color w:val="000000" w:themeColor="text1"/>
                <w:kern w:val="0"/>
              </w:rPr>
            </w:pPr>
            <w:r w:rsidRPr="00FA4C46">
              <w:rPr>
                <w:rFonts w:asciiTheme="minorEastAsia" w:hAnsiTheme="minorEastAsia" w:hint="eastAsia"/>
                <w:bCs/>
                <w:color w:val="000000" w:themeColor="text1"/>
                <w:kern w:val="0"/>
              </w:rPr>
              <w:t>—</w:t>
            </w:r>
          </w:p>
        </w:tc>
      </w:tr>
    </w:tbl>
    <w:p w:rsidR="00DA2953" w:rsidRPr="00FA4C46" w:rsidRDefault="00EC0702">
      <w:pPr>
        <w:pStyle w:val="Default"/>
        <w:jc w:val="center"/>
        <w:rPr>
          <w:rFonts w:ascii="Times New Roman" w:cs="Times New Roman"/>
          <w:b/>
          <w:color w:val="000000" w:themeColor="text1"/>
          <w:sz w:val="21"/>
          <w:szCs w:val="21"/>
        </w:rPr>
      </w:pPr>
      <w:r w:rsidRPr="00FA4C46">
        <w:rPr>
          <w:rFonts w:ascii="Times New Roman" w:cs="Times New Roman"/>
          <w:b/>
          <w:color w:val="000000" w:themeColor="text1"/>
          <w:sz w:val="21"/>
          <w:szCs w:val="21"/>
        </w:rPr>
        <w:t>表</w:t>
      </w:r>
      <w:r w:rsidRPr="00FA4C46">
        <w:rPr>
          <w:rFonts w:ascii="Times New Roman" w:cs="Times New Roman"/>
          <w:b/>
          <w:color w:val="000000" w:themeColor="text1"/>
          <w:sz w:val="21"/>
          <w:szCs w:val="21"/>
        </w:rPr>
        <w:t>9-</w:t>
      </w:r>
      <w:r w:rsidRPr="00FA4C46">
        <w:rPr>
          <w:rFonts w:ascii="Times New Roman" w:cs="Times New Roman" w:hint="eastAsia"/>
          <w:b/>
          <w:color w:val="000000" w:themeColor="text1"/>
          <w:sz w:val="21"/>
          <w:szCs w:val="21"/>
        </w:rPr>
        <w:t>4</w:t>
      </w:r>
      <w:r w:rsidRPr="00FA4C46">
        <w:rPr>
          <w:rFonts w:ascii="Times New Roman" w:cs="Times New Roman"/>
          <w:b/>
          <w:color w:val="000000" w:themeColor="text1"/>
          <w:sz w:val="21"/>
          <w:szCs w:val="21"/>
        </w:rPr>
        <w:t xml:space="preserve"> </w:t>
      </w:r>
      <w:r w:rsidRPr="00FA4C46">
        <w:rPr>
          <w:rFonts w:ascii="Times New Roman" w:cs="Times New Roman"/>
          <w:b/>
          <w:color w:val="000000" w:themeColor="text1"/>
          <w:sz w:val="21"/>
          <w:szCs w:val="21"/>
        </w:rPr>
        <w:t>废水监测结果</w:t>
      </w:r>
    </w:p>
    <w:p w:rsidR="00DA2953" w:rsidRPr="00FA4C46" w:rsidRDefault="00EC0702">
      <w:pPr>
        <w:widowControl/>
        <w:spacing w:line="360" w:lineRule="auto"/>
        <w:jc w:val="right"/>
        <w:rPr>
          <w:rFonts w:asciiTheme="minorEastAsia" w:eastAsiaTheme="minorEastAsia" w:hAnsiTheme="minorEastAsia" w:cs="宋体"/>
          <w:b/>
          <w:color w:val="000000" w:themeColor="text1"/>
        </w:rPr>
      </w:pPr>
      <w:r w:rsidRPr="00FA4C46">
        <w:rPr>
          <w:rFonts w:asciiTheme="minorEastAsia" w:eastAsiaTheme="minorEastAsia" w:hAnsiTheme="minorEastAsia" w:cstheme="minorEastAsia" w:hint="eastAsia"/>
          <w:bCs/>
          <w:color w:val="000000" w:themeColor="text1"/>
          <w:kern w:val="0"/>
          <w:szCs w:val="21"/>
        </w:rPr>
        <w:t>单位：mg/L，pH值：无量纲</w:t>
      </w:r>
      <w:r w:rsidRPr="00FA4C46">
        <w:rPr>
          <w:rFonts w:asciiTheme="minorEastAsia" w:hAnsiTheme="minorEastAsia" w:cstheme="minorEastAsia" w:hint="eastAsia"/>
          <w:bCs/>
          <w:color w:val="000000" w:themeColor="text1"/>
          <w:kern w:val="0"/>
          <w:szCs w:val="21"/>
        </w:rPr>
        <w:t>，粪大肠菌群：MPN/L</w:t>
      </w:r>
    </w:p>
    <w:tbl>
      <w:tblPr>
        <w:tblStyle w:val="ae"/>
        <w:tblW w:w="9837" w:type="dxa"/>
        <w:jc w:val="center"/>
        <w:tblLayout w:type="fixed"/>
        <w:tblLook w:val="04A0"/>
      </w:tblPr>
      <w:tblGrid>
        <w:gridCol w:w="1253"/>
        <w:gridCol w:w="1252"/>
        <w:gridCol w:w="1052"/>
        <w:gridCol w:w="902"/>
        <w:gridCol w:w="1002"/>
        <w:gridCol w:w="1106"/>
        <w:gridCol w:w="1050"/>
        <w:gridCol w:w="1110"/>
        <w:gridCol w:w="1110"/>
      </w:tblGrid>
      <w:tr w:rsidR="00DA2953" w:rsidRPr="00FA4C46">
        <w:trPr>
          <w:cantSplit/>
          <w:trHeight w:val="589"/>
          <w:jc w:val="center"/>
        </w:trPr>
        <w:tc>
          <w:tcPr>
            <w:tcW w:w="1253"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样品来源</w:t>
            </w:r>
          </w:p>
        </w:tc>
        <w:tc>
          <w:tcPr>
            <w:tcW w:w="1252"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采样时间</w:t>
            </w:r>
          </w:p>
        </w:tc>
        <w:tc>
          <w:tcPr>
            <w:tcW w:w="105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样品性状</w:t>
            </w:r>
          </w:p>
        </w:tc>
        <w:tc>
          <w:tcPr>
            <w:tcW w:w="9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color w:val="000000" w:themeColor="text1"/>
                <w:kern w:val="0"/>
              </w:rPr>
              <w:t>pH值</w:t>
            </w:r>
          </w:p>
        </w:tc>
        <w:tc>
          <w:tcPr>
            <w:tcW w:w="10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悬浮物</w:t>
            </w:r>
          </w:p>
        </w:tc>
        <w:tc>
          <w:tcPr>
            <w:tcW w:w="1106"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化学需氧量</w:t>
            </w:r>
          </w:p>
        </w:tc>
        <w:tc>
          <w:tcPr>
            <w:tcW w:w="105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氨氮</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总磷</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ajorEastAsia" w:eastAsiaTheme="majorEastAsia" w:hAnsiTheme="majorEastAsia" w:cstheme="majorEastAsia" w:hint="eastAsia"/>
                <w:color w:val="000000" w:themeColor="text1"/>
              </w:rPr>
              <w:t>粪大肠菌群</w:t>
            </w:r>
          </w:p>
        </w:tc>
      </w:tr>
      <w:tr w:rsidR="00DA2953" w:rsidRPr="00FA4C46">
        <w:trPr>
          <w:cantSplit/>
          <w:trHeight w:val="441"/>
          <w:jc w:val="center"/>
        </w:trPr>
        <w:tc>
          <w:tcPr>
            <w:tcW w:w="1253" w:type="dxa"/>
            <w:vMerge w:val="restart"/>
            <w:tcBorders>
              <w:top w:val="single" w:sz="4" w:space="0" w:color="auto"/>
            </w:tcBorders>
            <w:vAlign w:val="center"/>
          </w:tcPr>
          <w:p w:rsidR="00DA2953" w:rsidRPr="00FA4C46" w:rsidRDefault="00EC0702">
            <w:pPr>
              <w:adjustRightInd w:val="0"/>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宋体" w:hAnsi="宋体" w:cs="宋体" w:hint="eastAsia"/>
                <w:color w:val="000000" w:themeColor="text1"/>
              </w:rPr>
              <w:t>污水处理设施出口</w:t>
            </w: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宋体" w:hAnsi="宋体"/>
                <w:bCs/>
                <w:color w:val="000000" w:themeColor="text1"/>
                <w:kern w:val="0"/>
              </w:rPr>
            </w:pPr>
            <w:r w:rsidRPr="00FA4C46">
              <w:rPr>
                <w:rFonts w:ascii="宋体" w:hAnsi="宋体" w:hint="eastAsia"/>
                <w:bCs/>
                <w:color w:val="000000" w:themeColor="text1"/>
                <w:kern w:val="0"/>
              </w:rPr>
              <w:t>2022.08.1008:10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7.2</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52</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91</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1.76</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0.024</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60</w:t>
            </w:r>
          </w:p>
        </w:tc>
      </w:tr>
      <w:tr w:rsidR="00DA2953" w:rsidRPr="00FA4C46">
        <w:trPr>
          <w:cantSplit/>
          <w:trHeight w:val="511"/>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2022.08.1009:10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7.2</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59</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109</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1.68</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0.025</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70</w:t>
            </w:r>
          </w:p>
        </w:tc>
      </w:tr>
      <w:tr w:rsidR="00DA2953" w:rsidRPr="00FA4C46">
        <w:trPr>
          <w:cantSplit/>
          <w:trHeight w:val="464"/>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2022.08.1010:10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54</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77</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1.81</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0.024</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40</w:t>
            </w:r>
          </w:p>
        </w:tc>
      </w:tr>
      <w:tr w:rsidR="00DA2953" w:rsidRPr="00FA4C46">
        <w:trPr>
          <w:cantSplit/>
          <w:trHeight w:val="453"/>
          <w:jc w:val="center"/>
        </w:trPr>
        <w:tc>
          <w:tcPr>
            <w:tcW w:w="1253" w:type="dxa"/>
            <w:vMerge/>
            <w:tcBorders>
              <w:bottom w:val="single" w:sz="4" w:space="0" w:color="auto"/>
            </w:tcBorders>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2022.08.1011:10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50</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86</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1.61</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0.022</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60</w:t>
            </w:r>
          </w:p>
        </w:tc>
      </w:tr>
      <w:tr w:rsidR="00DA2953" w:rsidRPr="00FA4C46">
        <w:trPr>
          <w:cantSplit/>
          <w:trHeight w:val="603"/>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GB 18466-2005《医疗机构水污染排放标准》</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6-9</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60</w:t>
            </w:r>
          </w:p>
        </w:tc>
        <w:tc>
          <w:tcPr>
            <w:tcW w:w="1106"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250</w:t>
            </w:r>
          </w:p>
        </w:tc>
        <w:tc>
          <w:tcPr>
            <w:tcW w:w="105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5000</w:t>
            </w:r>
          </w:p>
        </w:tc>
      </w:tr>
      <w:tr w:rsidR="00DA2953" w:rsidRPr="00FA4C46">
        <w:trPr>
          <w:cantSplit/>
          <w:trHeight w:val="603"/>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达标情况</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
                <w:bCs/>
                <w:color w:val="000000" w:themeColor="text1"/>
                <w:kern w:val="0"/>
              </w:rPr>
              <w:t>达标</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
                <w:bCs/>
                <w:color w:val="000000" w:themeColor="text1"/>
                <w:kern w:val="0"/>
              </w:rPr>
              <w:t>达标</w:t>
            </w:r>
          </w:p>
        </w:tc>
        <w:tc>
          <w:tcPr>
            <w:tcW w:w="1106"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
                <w:bCs/>
                <w:color w:val="000000" w:themeColor="text1"/>
                <w:kern w:val="0"/>
              </w:rPr>
              <w:t>达标</w:t>
            </w:r>
          </w:p>
        </w:tc>
        <w:tc>
          <w:tcPr>
            <w:tcW w:w="1050" w:type="dxa"/>
            <w:vAlign w:val="center"/>
          </w:tcPr>
          <w:p w:rsidR="00DA2953" w:rsidRPr="00FA4C46" w:rsidRDefault="00EC0702">
            <w:pPr>
              <w:spacing w:line="360" w:lineRule="auto"/>
              <w:ind w:rightChars="-16" w:right="-34"/>
              <w:jc w:val="center"/>
              <w:rPr>
                <w:rFonts w:ascii="宋体" w:hAnsi="宋体"/>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宋体" w:hAnsi="宋体"/>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宋体" w:hAnsi="宋体"/>
                <w:bCs/>
                <w:color w:val="000000" w:themeColor="text1"/>
                <w:kern w:val="0"/>
              </w:rPr>
            </w:pPr>
            <w:r w:rsidRPr="00FA4C46">
              <w:rPr>
                <w:rFonts w:asciiTheme="minorEastAsia" w:hAnsiTheme="minorEastAsia" w:hint="eastAsia"/>
                <w:b/>
                <w:bCs/>
                <w:color w:val="000000" w:themeColor="text1"/>
                <w:kern w:val="0"/>
              </w:rPr>
              <w:t>达标</w:t>
            </w:r>
          </w:p>
        </w:tc>
      </w:tr>
    </w:tbl>
    <w:p w:rsidR="00DA2953" w:rsidRPr="00FA4C46" w:rsidRDefault="00DA2953">
      <w:pPr>
        <w:pStyle w:val="60"/>
        <w:spacing w:line="360" w:lineRule="auto"/>
        <w:ind w:left="238"/>
        <w:rPr>
          <w:rFonts w:ascii="Times New Roman"/>
          <w:color w:val="000000" w:themeColor="text1"/>
          <w:sz w:val="21"/>
          <w:szCs w:val="21"/>
        </w:rPr>
      </w:pPr>
    </w:p>
    <w:p w:rsidR="00DA2953" w:rsidRPr="00FA4C46" w:rsidRDefault="00EC0702">
      <w:pPr>
        <w:pStyle w:val="60"/>
        <w:spacing w:line="360" w:lineRule="auto"/>
        <w:ind w:left="238"/>
        <w:jc w:val="center"/>
        <w:rPr>
          <w:rFonts w:ascii="Times New Roman"/>
          <w:color w:val="000000" w:themeColor="text1"/>
          <w:sz w:val="21"/>
          <w:szCs w:val="21"/>
        </w:rPr>
      </w:pPr>
      <w:r w:rsidRPr="00FA4C46">
        <w:rPr>
          <w:rFonts w:ascii="Times New Roman"/>
          <w:color w:val="000000" w:themeColor="text1"/>
          <w:sz w:val="21"/>
          <w:szCs w:val="21"/>
        </w:rPr>
        <w:t>表</w:t>
      </w:r>
      <w:r w:rsidRPr="00FA4C46">
        <w:rPr>
          <w:rFonts w:ascii="Times New Roman"/>
          <w:color w:val="000000" w:themeColor="text1"/>
          <w:sz w:val="21"/>
          <w:szCs w:val="21"/>
        </w:rPr>
        <w:t>9-</w:t>
      </w:r>
      <w:r w:rsidRPr="00FA4C46">
        <w:rPr>
          <w:rFonts w:ascii="Times New Roman" w:hint="eastAsia"/>
          <w:color w:val="000000" w:themeColor="text1"/>
          <w:sz w:val="21"/>
          <w:szCs w:val="21"/>
        </w:rPr>
        <w:t>5</w:t>
      </w:r>
      <w:r w:rsidRPr="00FA4C46">
        <w:rPr>
          <w:rFonts w:ascii="Times New Roman"/>
          <w:color w:val="000000" w:themeColor="text1"/>
          <w:sz w:val="21"/>
          <w:szCs w:val="21"/>
        </w:rPr>
        <w:t xml:space="preserve"> </w:t>
      </w:r>
      <w:r w:rsidRPr="00FA4C46">
        <w:rPr>
          <w:rFonts w:ascii="Times New Roman"/>
          <w:color w:val="000000" w:themeColor="text1"/>
          <w:sz w:val="21"/>
          <w:szCs w:val="21"/>
        </w:rPr>
        <w:t>废水监测结果</w:t>
      </w:r>
    </w:p>
    <w:p w:rsidR="00DA2953" w:rsidRPr="00FA4C46" w:rsidRDefault="00EC0702">
      <w:pPr>
        <w:widowControl/>
        <w:spacing w:line="360" w:lineRule="auto"/>
        <w:jc w:val="right"/>
        <w:rPr>
          <w:rFonts w:asciiTheme="minorEastAsia" w:eastAsiaTheme="minorEastAsia" w:hAnsiTheme="minorEastAsia" w:cs="宋体"/>
          <w:b/>
          <w:color w:val="000000" w:themeColor="text1"/>
        </w:rPr>
      </w:pPr>
      <w:r w:rsidRPr="00FA4C46">
        <w:rPr>
          <w:rFonts w:asciiTheme="minorEastAsia" w:eastAsiaTheme="minorEastAsia" w:hAnsiTheme="minorEastAsia" w:cstheme="minorEastAsia" w:hint="eastAsia"/>
          <w:bCs/>
          <w:color w:val="000000" w:themeColor="text1"/>
          <w:kern w:val="0"/>
          <w:szCs w:val="21"/>
        </w:rPr>
        <w:t>单位：mg/L，pH值：无量纲</w:t>
      </w:r>
      <w:r w:rsidRPr="00FA4C46">
        <w:rPr>
          <w:rFonts w:asciiTheme="minorEastAsia" w:hAnsiTheme="minorEastAsia" w:cstheme="minorEastAsia" w:hint="eastAsia"/>
          <w:bCs/>
          <w:color w:val="000000" w:themeColor="text1"/>
          <w:kern w:val="0"/>
          <w:szCs w:val="21"/>
        </w:rPr>
        <w:t>，粪大肠菌群：MPN/L</w:t>
      </w:r>
    </w:p>
    <w:tbl>
      <w:tblPr>
        <w:tblStyle w:val="ae"/>
        <w:tblW w:w="9837" w:type="dxa"/>
        <w:jc w:val="center"/>
        <w:tblLayout w:type="fixed"/>
        <w:tblLook w:val="04A0"/>
      </w:tblPr>
      <w:tblGrid>
        <w:gridCol w:w="1253"/>
        <w:gridCol w:w="1252"/>
        <w:gridCol w:w="1052"/>
        <w:gridCol w:w="902"/>
        <w:gridCol w:w="1002"/>
        <w:gridCol w:w="1106"/>
        <w:gridCol w:w="1050"/>
        <w:gridCol w:w="1110"/>
        <w:gridCol w:w="1110"/>
      </w:tblGrid>
      <w:tr w:rsidR="00DA2953" w:rsidRPr="00FA4C46">
        <w:trPr>
          <w:cantSplit/>
          <w:trHeight w:val="442"/>
          <w:jc w:val="center"/>
        </w:trPr>
        <w:tc>
          <w:tcPr>
            <w:tcW w:w="1253"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样品来源</w:t>
            </w:r>
          </w:p>
        </w:tc>
        <w:tc>
          <w:tcPr>
            <w:tcW w:w="1252"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采样时间</w:t>
            </w:r>
          </w:p>
        </w:tc>
        <w:tc>
          <w:tcPr>
            <w:tcW w:w="105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样品性状</w:t>
            </w:r>
          </w:p>
        </w:tc>
        <w:tc>
          <w:tcPr>
            <w:tcW w:w="9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color w:val="000000" w:themeColor="text1"/>
                <w:kern w:val="0"/>
              </w:rPr>
              <w:t>pH值</w:t>
            </w:r>
          </w:p>
        </w:tc>
        <w:tc>
          <w:tcPr>
            <w:tcW w:w="10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悬浮物</w:t>
            </w:r>
          </w:p>
        </w:tc>
        <w:tc>
          <w:tcPr>
            <w:tcW w:w="1106"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化学需氧量</w:t>
            </w:r>
          </w:p>
        </w:tc>
        <w:tc>
          <w:tcPr>
            <w:tcW w:w="105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氨氮</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总磷</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ajorEastAsia" w:eastAsiaTheme="majorEastAsia" w:hAnsiTheme="majorEastAsia" w:cstheme="majorEastAsia" w:hint="eastAsia"/>
                <w:color w:val="000000" w:themeColor="text1"/>
              </w:rPr>
              <w:t>粪大肠菌群</w:t>
            </w:r>
          </w:p>
        </w:tc>
      </w:tr>
      <w:tr w:rsidR="00DA2953" w:rsidRPr="00FA4C46">
        <w:trPr>
          <w:cantSplit/>
          <w:trHeight w:val="441"/>
          <w:jc w:val="center"/>
        </w:trPr>
        <w:tc>
          <w:tcPr>
            <w:tcW w:w="1253" w:type="dxa"/>
            <w:vMerge w:val="restart"/>
            <w:tcBorders>
              <w:top w:val="single" w:sz="4" w:space="0" w:color="auto"/>
            </w:tcBorders>
            <w:vAlign w:val="center"/>
          </w:tcPr>
          <w:p w:rsidR="00DA2953" w:rsidRPr="00FA4C46" w:rsidRDefault="00EC0702">
            <w:pPr>
              <w:adjustRightInd w:val="0"/>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宋体" w:hAnsi="宋体" w:cs="宋体" w:hint="eastAsia"/>
                <w:color w:val="000000" w:themeColor="text1"/>
              </w:rPr>
              <w:t>生活废水纳管口</w:t>
            </w: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宋体" w:hAnsi="宋体"/>
                <w:bCs/>
                <w:color w:val="000000" w:themeColor="text1"/>
                <w:kern w:val="0"/>
              </w:rPr>
            </w:pPr>
            <w:r w:rsidRPr="00FA4C46">
              <w:rPr>
                <w:rFonts w:ascii="宋体" w:hAnsi="宋体" w:hint="eastAsia"/>
                <w:bCs/>
                <w:color w:val="000000" w:themeColor="text1"/>
                <w:kern w:val="0"/>
              </w:rPr>
              <w:t>2022.08.1108:00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微黄微浑</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7.3</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84</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284</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5.02</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0.421</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3.5</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3</w:t>
            </w:r>
          </w:p>
        </w:tc>
      </w:tr>
      <w:tr w:rsidR="00DA2953" w:rsidRPr="00FA4C46">
        <w:trPr>
          <w:cantSplit/>
          <w:trHeight w:val="511"/>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2022.08.1109:00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微黄微浑</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79</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252</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5.23</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0.403</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2.8</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3</w:t>
            </w:r>
          </w:p>
        </w:tc>
      </w:tr>
      <w:tr w:rsidR="00DA2953" w:rsidRPr="00FA4C46">
        <w:trPr>
          <w:cantSplit/>
          <w:trHeight w:val="464"/>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2022.08.1110:00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微黄微浑</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88</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339</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4.80</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0.412</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1.7</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3</w:t>
            </w:r>
          </w:p>
        </w:tc>
      </w:tr>
      <w:tr w:rsidR="00DA2953" w:rsidRPr="00FA4C46">
        <w:trPr>
          <w:cantSplit/>
          <w:trHeight w:val="453"/>
          <w:jc w:val="center"/>
        </w:trPr>
        <w:tc>
          <w:tcPr>
            <w:tcW w:w="1253" w:type="dxa"/>
            <w:vMerge/>
            <w:tcBorders>
              <w:bottom w:val="single" w:sz="4" w:space="0" w:color="auto"/>
            </w:tcBorders>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2022.08.1111:00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微黄微浑</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7.2</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75</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305</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4.68</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0.425</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2.2</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3</w:t>
            </w:r>
          </w:p>
        </w:tc>
      </w:tr>
      <w:tr w:rsidR="00DA2953" w:rsidRPr="00FA4C46">
        <w:trPr>
          <w:cantSplit/>
          <w:trHeight w:val="603"/>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bCs/>
                <w:color w:val="000000" w:themeColor="text1"/>
                <w:kern w:val="0"/>
              </w:rPr>
              <w:t>GB 8978-1996《污水综合排放标准》</w:t>
            </w:r>
          </w:p>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表</w:t>
            </w:r>
            <w:r w:rsidRPr="00FA4C46">
              <w:rPr>
                <w:rFonts w:asciiTheme="minorEastAsia" w:hAnsiTheme="minorEastAsia"/>
                <w:bCs/>
                <w:color w:val="000000" w:themeColor="text1"/>
                <w:kern w:val="0"/>
              </w:rPr>
              <w:t xml:space="preserve">4 </w:t>
            </w:r>
            <w:r w:rsidRPr="00FA4C46">
              <w:rPr>
                <w:rFonts w:asciiTheme="minorEastAsia" w:hAnsiTheme="minorEastAsia" w:hint="eastAsia"/>
                <w:bCs/>
                <w:color w:val="000000" w:themeColor="text1"/>
                <w:kern w:val="0"/>
              </w:rPr>
              <w:t>三级标准</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6-9</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400</w:t>
            </w:r>
          </w:p>
        </w:tc>
        <w:tc>
          <w:tcPr>
            <w:tcW w:w="1106"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500</w:t>
            </w:r>
          </w:p>
        </w:tc>
        <w:tc>
          <w:tcPr>
            <w:tcW w:w="105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r>
      <w:tr w:rsidR="00DA2953" w:rsidRPr="00FA4C46">
        <w:trPr>
          <w:cantSplit/>
          <w:trHeight w:val="603"/>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DB 33/887-2013《工业企业废水氮、磷污染物间接排放限值》</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106"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05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35</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8</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r>
      <w:tr w:rsidR="00DA2953" w:rsidRPr="00FA4C46">
        <w:trPr>
          <w:cantSplit/>
          <w:trHeight w:val="398"/>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达标情况</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106"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050"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110"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
                <w:bCs/>
                <w:color w:val="000000" w:themeColor="text1"/>
                <w:kern w:val="0"/>
              </w:rPr>
            </w:pPr>
            <w:r w:rsidRPr="00FA4C46">
              <w:rPr>
                <w:rFonts w:asciiTheme="minorEastAsia" w:hAnsiTheme="minorEastAsia" w:hint="eastAsia"/>
                <w:b/>
                <w:bCs/>
                <w:color w:val="000000" w:themeColor="text1"/>
                <w:kern w:val="0"/>
              </w:rPr>
              <w:t>达标</w:t>
            </w:r>
          </w:p>
        </w:tc>
        <w:tc>
          <w:tcPr>
            <w:tcW w:w="1110" w:type="dxa"/>
            <w:vAlign w:val="center"/>
          </w:tcPr>
          <w:p w:rsidR="00DA2953" w:rsidRPr="00FA4C46" w:rsidRDefault="00EC0702">
            <w:pPr>
              <w:spacing w:line="360" w:lineRule="auto"/>
              <w:ind w:rightChars="-16" w:right="-34"/>
              <w:jc w:val="center"/>
              <w:rPr>
                <w:rFonts w:asciiTheme="minorEastAsia" w:hAnsiTheme="minorEastAsia"/>
                <w:b/>
                <w:bCs/>
                <w:color w:val="000000" w:themeColor="text1"/>
                <w:kern w:val="0"/>
              </w:rPr>
            </w:pPr>
            <w:r w:rsidRPr="00FA4C46">
              <w:rPr>
                <w:rFonts w:asciiTheme="minorEastAsia" w:hAnsiTheme="minorEastAsia" w:hint="eastAsia"/>
                <w:bCs/>
                <w:color w:val="000000" w:themeColor="text1"/>
                <w:kern w:val="0"/>
              </w:rPr>
              <w:t>—</w:t>
            </w:r>
          </w:p>
        </w:tc>
      </w:tr>
    </w:tbl>
    <w:p w:rsidR="00DA2953" w:rsidRPr="00FA4C46" w:rsidRDefault="00DA2953">
      <w:pPr>
        <w:pStyle w:val="60"/>
        <w:spacing w:line="360" w:lineRule="auto"/>
        <w:jc w:val="center"/>
        <w:rPr>
          <w:rFonts w:ascii="Times New Roman"/>
          <w:color w:val="000000" w:themeColor="text1"/>
          <w:sz w:val="21"/>
          <w:szCs w:val="21"/>
        </w:rPr>
      </w:pPr>
    </w:p>
    <w:p w:rsidR="00DA2953" w:rsidRPr="00FA4C46" w:rsidRDefault="00EC0702">
      <w:pPr>
        <w:spacing w:line="360" w:lineRule="auto"/>
        <w:jc w:val="center"/>
        <w:rPr>
          <w:b/>
          <w:color w:val="000000" w:themeColor="text1"/>
          <w:szCs w:val="21"/>
        </w:rPr>
      </w:pPr>
      <w:r w:rsidRPr="00FA4C46">
        <w:rPr>
          <w:b/>
          <w:color w:val="000000" w:themeColor="text1"/>
          <w:szCs w:val="21"/>
        </w:rPr>
        <w:t>表</w:t>
      </w:r>
      <w:r w:rsidRPr="00FA4C46">
        <w:rPr>
          <w:b/>
          <w:color w:val="000000" w:themeColor="text1"/>
          <w:szCs w:val="21"/>
        </w:rPr>
        <w:t>9-</w:t>
      </w:r>
      <w:r w:rsidRPr="00FA4C46">
        <w:rPr>
          <w:rFonts w:hint="eastAsia"/>
          <w:b/>
          <w:color w:val="000000" w:themeColor="text1"/>
          <w:szCs w:val="21"/>
        </w:rPr>
        <w:t>6</w:t>
      </w:r>
      <w:r w:rsidRPr="00FA4C46">
        <w:rPr>
          <w:b/>
          <w:color w:val="000000" w:themeColor="text1"/>
          <w:szCs w:val="21"/>
        </w:rPr>
        <w:t xml:space="preserve"> </w:t>
      </w:r>
      <w:r w:rsidRPr="00FA4C46">
        <w:rPr>
          <w:b/>
          <w:color w:val="000000" w:themeColor="text1"/>
          <w:szCs w:val="21"/>
        </w:rPr>
        <w:t>废水监测结果</w:t>
      </w:r>
    </w:p>
    <w:p w:rsidR="00DA2953" w:rsidRPr="00FA4C46" w:rsidRDefault="00EC0702">
      <w:pPr>
        <w:widowControl/>
        <w:spacing w:line="360" w:lineRule="auto"/>
        <w:jc w:val="center"/>
        <w:rPr>
          <w:rFonts w:asciiTheme="minorEastAsia" w:eastAsiaTheme="minorEastAsia" w:hAnsiTheme="minorEastAsia" w:cs="宋体"/>
          <w:b/>
          <w:color w:val="000000" w:themeColor="text1"/>
        </w:rPr>
      </w:pPr>
      <w:r w:rsidRPr="00FA4C46">
        <w:rPr>
          <w:rFonts w:asciiTheme="minorEastAsia" w:eastAsiaTheme="minorEastAsia" w:hAnsiTheme="minorEastAsia" w:cstheme="minorEastAsia" w:hint="eastAsia"/>
          <w:bCs/>
          <w:color w:val="000000" w:themeColor="text1"/>
          <w:kern w:val="0"/>
          <w:szCs w:val="21"/>
        </w:rPr>
        <w:t>单位：mg/L，pH值：无量纲</w:t>
      </w:r>
      <w:r w:rsidRPr="00FA4C46">
        <w:rPr>
          <w:rFonts w:asciiTheme="minorEastAsia" w:hAnsiTheme="minorEastAsia" w:cstheme="minorEastAsia" w:hint="eastAsia"/>
          <w:bCs/>
          <w:color w:val="000000" w:themeColor="text1"/>
          <w:kern w:val="0"/>
          <w:szCs w:val="21"/>
        </w:rPr>
        <w:t>，粪大肠菌群：MPN/L</w:t>
      </w:r>
    </w:p>
    <w:tbl>
      <w:tblPr>
        <w:tblStyle w:val="ae"/>
        <w:tblW w:w="9837" w:type="dxa"/>
        <w:jc w:val="center"/>
        <w:tblLayout w:type="fixed"/>
        <w:tblLook w:val="04A0"/>
      </w:tblPr>
      <w:tblGrid>
        <w:gridCol w:w="1253"/>
        <w:gridCol w:w="1252"/>
        <w:gridCol w:w="1052"/>
        <w:gridCol w:w="902"/>
        <w:gridCol w:w="1002"/>
        <w:gridCol w:w="1106"/>
        <w:gridCol w:w="1050"/>
        <w:gridCol w:w="1110"/>
        <w:gridCol w:w="1110"/>
      </w:tblGrid>
      <w:tr w:rsidR="00DA2953" w:rsidRPr="00FA4C46">
        <w:trPr>
          <w:cantSplit/>
          <w:trHeight w:val="442"/>
          <w:jc w:val="center"/>
        </w:trPr>
        <w:tc>
          <w:tcPr>
            <w:tcW w:w="1253"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样品来源</w:t>
            </w:r>
          </w:p>
        </w:tc>
        <w:tc>
          <w:tcPr>
            <w:tcW w:w="1252"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采样时间</w:t>
            </w:r>
          </w:p>
        </w:tc>
        <w:tc>
          <w:tcPr>
            <w:tcW w:w="105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样品性状</w:t>
            </w:r>
          </w:p>
        </w:tc>
        <w:tc>
          <w:tcPr>
            <w:tcW w:w="9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color w:val="000000" w:themeColor="text1"/>
                <w:kern w:val="0"/>
              </w:rPr>
              <w:t>pH值</w:t>
            </w:r>
          </w:p>
        </w:tc>
        <w:tc>
          <w:tcPr>
            <w:tcW w:w="10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悬浮物</w:t>
            </w:r>
          </w:p>
        </w:tc>
        <w:tc>
          <w:tcPr>
            <w:tcW w:w="1106"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化学需氧量</w:t>
            </w:r>
          </w:p>
        </w:tc>
        <w:tc>
          <w:tcPr>
            <w:tcW w:w="105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氨氮</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总磷</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ajorEastAsia" w:eastAsiaTheme="majorEastAsia" w:hAnsiTheme="majorEastAsia" w:cstheme="majorEastAsia" w:hint="eastAsia"/>
                <w:color w:val="000000" w:themeColor="text1"/>
              </w:rPr>
              <w:t>粪大肠菌群</w:t>
            </w:r>
          </w:p>
        </w:tc>
      </w:tr>
      <w:tr w:rsidR="00DA2953" w:rsidRPr="00FA4C46">
        <w:trPr>
          <w:cantSplit/>
          <w:trHeight w:val="441"/>
          <w:jc w:val="center"/>
        </w:trPr>
        <w:tc>
          <w:tcPr>
            <w:tcW w:w="1253" w:type="dxa"/>
            <w:vMerge w:val="restart"/>
            <w:tcBorders>
              <w:top w:val="single" w:sz="4" w:space="0" w:color="auto"/>
            </w:tcBorders>
            <w:vAlign w:val="center"/>
          </w:tcPr>
          <w:p w:rsidR="00DA2953" w:rsidRPr="00FA4C46" w:rsidRDefault="00EC0702">
            <w:pPr>
              <w:adjustRightInd w:val="0"/>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宋体" w:hAnsi="宋体" w:cs="宋体" w:hint="eastAsia"/>
                <w:color w:val="000000" w:themeColor="text1"/>
              </w:rPr>
              <w:t>污水处理设施进口</w:t>
            </w: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宋体" w:hAnsi="宋体"/>
                <w:bCs/>
                <w:color w:val="000000" w:themeColor="text1"/>
                <w:kern w:val="0"/>
              </w:rPr>
            </w:pPr>
            <w:r w:rsidRPr="00FA4C46">
              <w:rPr>
                <w:rFonts w:ascii="宋体" w:hAnsi="宋体" w:hint="eastAsia"/>
                <w:bCs/>
                <w:color w:val="000000" w:themeColor="text1"/>
                <w:kern w:val="0"/>
              </w:rPr>
              <w:t>2022.08.1108:10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7.3</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62</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124</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4.18</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0.115</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1.4</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2</w:t>
            </w:r>
          </w:p>
        </w:tc>
      </w:tr>
      <w:tr w:rsidR="00DA2953" w:rsidRPr="00FA4C46">
        <w:trPr>
          <w:cantSplit/>
          <w:trHeight w:val="511"/>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2022.08.1109:10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57</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110</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4.30</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0.122</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1.7</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2</w:t>
            </w:r>
          </w:p>
        </w:tc>
      </w:tr>
      <w:tr w:rsidR="00DA2953" w:rsidRPr="00FA4C46">
        <w:trPr>
          <w:cantSplit/>
          <w:trHeight w:val="464"/>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2022.08.1110:10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7.3</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64</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152</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3.90</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0.119</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2.1</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2</w:t>
            </w:r>
          </w:p>
        </w:tc>
      </w:tr>
      <w:tr w:rsidR="00DA2953" w:rsidRPr="00FA4C46">
        <w:trPr>
          <w:cantSplit/>
          <w:trHeight w:val="453"/>
          <w:jc w:val="center"/>
        </w:trPr>
        <w:tc>
          <w:tcPr>
            <w:tcW w:w="1253" w:type="dxa"/>
            <w:vMerge/>
            <w:tcBorders>
              <w:bottom w:val="single" w:sz="4" w:space="0" w:color="auto"/>
            </w:tcBorders>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2022.08.1111:10</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7.2</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79</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137</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3.82</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0.127</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2.4</w:t>
            </w:r>
            <w:r w:rsidRPr="00FA4C46">
              <w:rPr>
                <w:rFonts w:ascii="Arial" w:hAnsi="Arial" w:cs="Arial"/>
                <w:bCs/>
                <w:color w:val="000000" w:themeColor="text1"/>
                <w:kern w:val="0"/>
              </w:rPr>
              <w:t>×</w:t>
            </w:r>
            <w:r w:rsidRPr="00FA4C46">
              <w:rPr>
                <w:rFonts w:asciiTheme="minorEastAsia" w:hAnsiTheme="minorEastAsia" w:hint="eastAsia"/>
                <w:bCs/>
                <w:color w:val="000000" w:themeColor="text1"/>
                <w:kern w:val="0"/>
              </w:rPr>
              <w:t>10</w:t>
            </w:r>
            <w:r w:rsidRPr="00FA4C46">
              <w:rPr>
                <w:rFonts w:asciiTheme="minorEastAsia" w:hAnsiTheme="minorEastAsia" w:hint="eastAsia"/>
                <w:bCs/>
                <w:color w:val="000000" w:themeColor="text1"/>
                <w:kern w:val="0"/>
                <w:vertAlign w:val="superscript"/>
              </w:rPr>
              <w:t>2</w:t>
            </w:r>
          </w:p>
        </w:tc>
      </w:tr>
    </w:tbl>
    <w:p w:rsidR="00DA2953" w:rsidRPr="00FA4C46" w:rsidRDefault="00DA2953">
      <w:pPr>
        <w:spacing w:line="360" w:lineRule="auto"/>
        <w:rPr>
          <w:b/>
          <w:color w:val="000000" w:themeColor="text1"/>
          <w:szCs w:val="21"/>
        </w:rPr>
      </w:pPr>
    </w:p>
    <w:p w:rsidR="00DA2953" w:rsidRPr="00FA4C46" w:rsidRDefault="00EC0702">
      <w:pPr>
        <w:spacing w:line="360" w:lineRule="auto"/>
        <w:jc w:val="center"/>
        <w:rPr>
          <w:color w:val="000000" w:themeColor="text1"/>
        </w:rPr>
      </w:pPr>
      <w:r w:rsidRPr="00FA4C46">
        <w:rPr>
          <w:b/>
          <w:color w:val="000000" w:themeColor="text1"/>
          <w:szCs w:val="21"/>
        </w:rPr>
        <w:t>表</w:t>
      </w:r>
      <w:r w:rsidRPr="00FA4C46">
        <w:rPr>
          <w:b/>
          <w:color w:val="000000" w:themeColor="text1"/>
          <w:szCs w:val="21"/>
        </w:rPr>
        <w:t>9-</w:t>
      </w:r>
      <w:r w:rsidRPr="00FA4C46">
        <w:rPr>
          <w:rFonts w:hint="eastAsia"/>
          <w:b/>
          <w:color w:val="000000" w:themeColor="text1"/>
          <w:szCs w:val="21"/>
        </w:rPr>
        <w:t>7</w:t>
      </w:r>
      <w:r w:rsidRPr="00FA4C46">
        <w:rPr>
          <w:b/>
          <w:color w:val="000000" w:themeColor="text1"/>
          <w:szCs w:val="21"/>
        </w:rPr>
        <w:t xml:space="preserve"> </w:t>
      </w:r>
      <w:r w:rsidRPr="00FA4C46">
        <w:rPr>
          <w:b/>
          <w:color w:val="000000" w:themeColor="text1"/>
          <w:szCs w:val="21"/>
        </w:rPr>
        <w:t>废水监测结果</w:t>
      </w:r>
    </w:p>
    <w:p w:rsidR="00DA2953" w:rsidRPr="00FA4C46" w:rsidRDefault="00EC0702">
      <w:pPr>
        <w:widowControl/>
        <w:spacing w:line="360" w:lineRule="auto"/>
        <w:jc w:val="right"/>
        <w:rPr>
          <w:rFonts w:asciiTheme="minorEastAsia" w:eastAsiaTheme="minorEastAsia" w:hAnsiTheme="minorEastAsia" w:cs="宋体"/>
          <w:b/>
          <w:color w:val="000000" w:themeColor="text1"/>
        </w:rPr>
      </w:pPr>
      <w:r w:rsidRPr="00FA4C46">
        <w:rPr>
          <w:rFonts w:asciiTheme="minorEastAsia" w:eastAsiaTheme="minorEastAsia" w:hAnsiTheme="minorEastAsia" w:cstheme="minorEastAsia" w:hint="eastAsia"/>
          <w:bCs/>
          <w:color w:val="000000" w:themeColor="text1"/>
          <w:kern w:val="0"/>
          <w:szCs w:val="21"/>
        </w:rPr>
        <w:t>单位：mg/L，pH值：无量纲</w:t>
      </w:r>
      <w:r w:rsidRPr="00FA4C46">
        <w:rPr>
          <w:rFonts w:asciiTheme="minorEastAsia" w:hAnsiTheme="minorEastAsia" w:cstheme="minorEastAsia" w:hint="eastAsia"/>
          <w:bCs/>
          <w:color w:val="000000" w:themeColor="text1"/>
          <w:kern w:val="0"/>
          <w:szCs w:val="21"/>
        </w:rPr>
        <w:t>，粪大肠菌群：MPN/L</w:t>
      </w:r>
    </w:p>
    <w:tbl>
      <w:tblPr>
        <w:tblStyle w:val="ae"/>
        <w:tblW w:w="9837" w:type="dxa"/>
        <w:jc w:val="center"/>
        <w:tblLayout w:type="fixed"/>
        <w:tblLook w:val="04A0"/>
      </w:tblPr>
      <w:tblGrid>
        <w:gridCol w:w="1253"/>
        <w:gridCol w:w="1252"/>
        <w:gridCol w:w="1052"/>
        <w:gridCol w:w="902"/>
        <w:gridCol w:w="1002"/>
        <w:gridCol w:w="1106"/>
        <w:gridCol w:w="1050"/>
        <w:gridCol w:w="1110"/>
        <w:gridCol w:w="1110"/>
      </w:tblGrid>
      <w:tr w:rsidR="00DA2953" w:rsidRPr="00FA4C46">
        <w:trPr>
          <w:cantSplit/>
          <w:trHeight w:val="589"/>
          <w:jc w:val="center"/>
        </w:trPr>
        <w:tc>
          <w:tcPr>
            <w:tcW w:w="1253"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样品来源</w:t>
            </w:r>
          </w:p>
        </w:tc>
        <w:tc>
          <w:tcPr>
            <w:tcW w:w="1252" w:type="dxa"/>
            <w:tcBorders>
              <w:bottom w:val="single" w:sz="4" w:space="0" w:color="auto"/>
            </w:tcBorders>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采样时间</w:t>
            </w:r>
          </w:p>
        </w:tc>
        <w:tc>
          <w:tcPr>
            <w:tcW w:w="105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样品性状</w:t>
            </w:r>
          </w:p>
        </w:tc>
        <w:tc>
          <w:tcPr>
            <w:tcW w:w="9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color w:val="000000" w:themeColor="text1"/>
                <w:kern w:val="0"/>
              </w:rPr>
              <w:t>pH值</w:t>
            </w:r>
          </w:p>
        </w:tc>
        <w:tc>
          <w:tcPr>
            <w:tcW w:w="1002" w:type="dxa"/>
            <w:vAlign w:val="center"/>
          </w:tcPr>
          <w:p w:rsidR="00DA2953" w:rsidRPr="00FA4C46" w:rsidRDefault="00EC0702">
            <w:pPr>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悬浮物</w:t>
            </w:r>
          </w:p>
        </w:tc>
        <w:tc>
          <w:tcPr>
            <w:tcW w:w="1106"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化学需氧量</w:t>
            </w:r>
          </w:p>
        </w:tc>
        <w:tc>
          <w:tcPr>
            <w:tcW w:w="105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氨氮</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总磷</w:t>
            </w:r>
          </w:p>
        </w:tc>
        <w:tc>
          <w:tcPr>
            <w:tcW w:w="1110" w:type="dxa"/>
            <w:vAlign w:val="center"/>
          </w:tcPr>
          <w:p w:rsidR="00DA2953" w:rsidRPr="00FA4C46" w:rsidRDefault="00EC0702">
            <w:pPr>
              <w:ind w:rightChars="-16" w:right="-34"/>
              <w:jc w:val="center"/>
              <w:rPr>
                <w:rFonts w:asciiTheme="minorEastAsia" w:hAnsiTheme="minorEastAsia"/>
                <w:bCs/>
                <w:color w:val="000000" w:themeColor="text1"/>
                <w:kern w:val="0"/>
              </w:rPr>
            </w:pPr>
            <w:r w:rsidRPr="00FA4C46">
              <w:rPr>
                <w:rFonts w:asciiTheme="majorEastAsia" w:eastAsiaTheme="majorEastAsia" w:hAnsiTheme="majorEastAsia" w:cstheme="majorEastAsia" w:hint="eastAsia"/>
                <w:color w:val="000000" w:themeColor="text1"/>
              </w:rPr>
              <w:t>粪大肠菌群</w:t>
            </w:r>
          </w:p>
        </w:tc>
      </w:tr>
      <w:tr w:rsidR="00DA2953" w:rsidRPr="00FA4C46">
        <w:trPr>
          <w:cantSplit/>
          <w:trHeight w:val="441"/>
          <w:jc w:val="center"/>
        </w:trPr>
        <w:tc>
          <w:tcPr>
            <w:tcW w:w="1253" w:type="dxa"/>
            <w:vMerge w:val="restart"/>
            <w:tcBorders>
              <w:top w:val="single" w:sz="4" w:space="0" w:color="auto"/>
            </w:tcBorders>
            <w:vAlign w:val="center"/>
          </w:tcPr>
          <w:p w:rsidR="00DA2953" w:rsidRPr="00FA4C46" w:rsidRDefault="00EC0702">
            <w:pPr>
              <w:adjustRightInd w:val="0"/>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宋体" w:hAnsi="宋体" w:cs="宋体" w:hint="eastAsia"/>
                <w:color w:val="000000" w:themeColor="text1"/>
              </w:rPr>
              <w:t>污水处理设施出口</w:t>
            </w: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宋体" w:hAnsi="宋体"/>
                <w:bCs/>
                <w:color w:val="000000" w:themeColor="text1"/>
                <w:kern w:val="0"/>
              </w:rPr>
            </w:pPr>
            <w:r w:rsidRPr="00FA4C46">
              <w:rPr>
                <w:rFonts w:ascii="宋体" w:hAnsi="宋体" w:hint="eastAsia"/>
                <w:bCs/>
                <w:color w:val="000000" w:themeColor="text1"/>
                <w:kern w:val="0"/>
              </w:rPr>
              <w:t>2022.08.1108:15</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42</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79</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1.53</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0.025</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90</w:t>
            </w:r>
          </w:p>
        </w:tc>
      </w:tr>
      <w:tr w:rsidR="00DA2953" w:rsidRPr="00FA4C46">
        <w:trPr>
          <w:cantSplit/>
          <w:trHeight w:val="511"/>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2022.08.1109:15</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7.2</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55</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105</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1.58</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0.027</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70</w:t>
            </w:r>
          </w:p>
        </w:tc>
      </w:tr>
      <w:tr w:rsidR="00DA2953" w:rsidRPr="00FA4C46">
        <w:trPr>
          <w:cantSplit/>
          <w:trHeight w:val="464"/>
          <w:jc w:val="center"/>
        </w:trPr>
        <w:tc>
          <w:tcPr>
            <w:tcW w:w="1253" w:type="dxa"/>
            <w:vMerge/>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2022.08.1110:15</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7.2</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39</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89</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1.46</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0.024</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60</w:t>
            </w:r>
          </w:p>
        </w:tc>
      </w:tr>
      <w:tr w:rsidR="00DA2953" w:rsidRPr="00FA4C46">
        <w:trPr>
          <w:cantSplit/>
          <w:trHeight w:val="453"/>
          <w:jc w:val="center"/>
        </w:trPr>
        <w:tc>
          <w:tcPr>
            <w:tcW w:w="1253" w:type="dxa"/>
            <w:vMerge/>
            <w:tcBorders>
              <w:bottom w:val="single" w:sz="4" w:space="0" w:color="auto"/>
            </w:tcBorders>
            <w:vAlign w:val="center"/>
          </w:tcPr>
          <w:p w:rsidR="00DA2953" w:rsidRPr="00FA4C46" w:rsidRDefault="00DA2953">
            <w:pPr>
              <w:adjustRightInd w:val="0"/>
              <w:spacing w:line="360" w:lineRule="auto"/>
              <w:ind w:leftChars="-2" w:left="-4" w:rightChars="-16" w:right="-34" w:firstLineChars="1" w:firstLine="2"/>
              <w:jc w:val="center"/>
              <w:rPr>
                <w:rFonts w:asciiTheme="minorEastAsia" w:hAnsiTheme="minorEastAsia"/>
                <w:bCs/>
                <w:color w:val="000000" w:themeColor="text1"/>
                <w:kern w:val="0"/>
              </w:rPr>
            </w:pPr>
          </w:p>
        </w:tc>
        <w:tc>
          <w:tcPr>
            <w:tcW w:w="1252" w:type="dxa"/>
            <w:tcBorders>
              <w:top w:val="single" w:sz="4" w:space="0" w:color="auto"/>
              <w:bottom w:val="single" w:sz="4" w:space="0" w:color="auto"/>
            </w:tcBorders>
            <w:vAlign w:val="center"/>
          </w:tcPr>
          <w:p w:rsidR="00DA2953" w:rsidRPr="00FA4C46" w:rsidRDefault="00EC0702">
            <w:pPr>
              <w:adjustRightInd w:val="0"/>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2022.08.1111:15</w:t>
            </w:r>
          </w:p>
        </w:tc>
        <w:tc>
          <w:tcPr>
            <w:tcW w:w="105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无色透明</w:t>
            </w:r>
          </w:p>
        </w:tc>
        <w:tc>
          <w:tcPr>
            <w:tcW w:w="9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7.1</w:t>
            </w:r>
          </w:p>
        </w:tc>
        <w:tc>
          <w:tcPr>
            <w:tcW w:w="1002"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48</w:t>
            </w:r>
          </w:p>
        </w:tc>
        <w:tc>
          <w:tcPr>
            <w:tcW w:w="1106"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95</w:t>
            </w:r>
          </w:p>
        </w:tc>
        <w:tc>
          <w:tcPr>
            <w:tcW w:w="105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1.39</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0.025</w:t>
            </w:r>
          </w:p>
        </w:tc>
        <w:tc>
          <w:tcPr>
            <w:tcW w:w="1110" w:type="dxa"/>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40</w:t>
            </w:r>
          </w:p>
        </w:tc>
      </w:tr>
      <w:tr w:rsidR="00DA2953" w:rsidRPr="00FA4C46">
        <w:trPr>
          <w:cantSplit/>
          <w:trHeight w:val="603"/>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宋体" w:hAnsi="宋体" w:hint="eastAsia"/>
                <w:bCs/>
                <w:color w:val="000000" w:themeColor="text1"/>
                <w:kern w:val="0"/>
              </w:rPr>
              <w:t>GB 18466-2005《医疗机构水污染排放标准》</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6-9</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60</w:t>
            </w:r>
          </w:p>
        </w:tc>
        <w:tc>
          <w:tcPr>
            <w:tcW w:w="1106"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250</w:t>
            </w:r>
          </w:p>
        </w:tc>
        <w:tc>
          <w:tcPr>
            <w:tcW w:w="105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5000</w:t>
            </w:r>
          </w:p>
        </w:tc>
      </w:tr>
      <w:tr w:rsidR="00DA2953" w:rsidRPr="00FA4C46">
        <w:trPr>
          <w:cantSplit/>
          <w:trHeight w:val="603"/>
          <w:jc w:val="center"/>
        </w:trPr>
        <w:tc>
          <w:tcPr>
            <w:tcW w:w="3557" w:type="dxa"/>
            <w:gridSpan w:val="3"/>
            <w:tcBorders>
              <w:top w:val="single" w:sz="4" w:space="0" w:color="auto"/>
              <w:bottom w:val="single" w:sz="4" w:space="0" w:color="auto"/>
            </w:tcBorders>
            <w:vAlign w:val="center"/>
          </w:tcPr>
          <w:p w:rsidR="00DA2953" w:rsidRPr="00FA4C46" w:rsidRDefault="00EC0702">
            <w:pPr>
              <w:spacing w:line="220" w:lineRule="exact"/>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Cs/>
                <w:color w:val="000000" w:themeColor="text1"/>
                <w:kern w:val="0"/>
              </w:rPr>
              <w:t>达标情况</w:t>
            </w:r>
          </w:p>
        </w:tc>
        <w:tc>
          <w:tcPr>
            <w:tcW w:w="9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
                <w:bCs/>
                <w:color w:val="000000" w:themeColor="text1"/>
                <w:kern w:val="0"/>
              </w:rPr>
              <w:t>达标</w:t>
            </w:r>
          </w:p>
        </w:tc>
        <w:tc>
          <w:tcPr>
            <w:tcW w:w="1002"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
                <w:bCs/>
                <w:color w:val="000000" w:themeColor="text1"/>
                <w:kern w:val="0"/>
              </w:rPr>
              <w:t>达标</w:t>
            </w:r>
          </w:p>
        </w:tc>
        <w:tc>
          <w:tcPr>
            <w:tcW w:w="1106" w:type="dxa"/>
            <w:vAlign w:val="center"/>
          </w:tcPr>
          <w:p w:rsidR="00DA2953" w:rsidRPr="00FA4C46" w:rsidRDefault="00EC0702">
            <w:pPr>
              <w:spacing w:line="360" w:lineRule="auto"/>
              <w:ind w:leftChars="-2" w:left="-4" w:rightChars="-16" w:right="-34" w:firstLineChars="1" w:firstLine="2"/>
              <w:jc w:val="center"/>
              <w:rPr>
                <w:rFonts w:asciiTheme="minorEastAsia" w:hAnsiTheme="minorEastAsia"/>
                <w:bCs/>
                <w:color w:val="000000" w:themeColor="text1"/>
                <w:kern w:val="0"/>
              </w:rPr>
            </w:pPr>
            <w:r w:rsidRPr="00FA4C46">
              <w:rPr>
                <w:rFonts w:asciiTheme="minorEastAsia" w:hAnsiTheme="minorEastAsia" w:hint="eastAsia"/>
                <w:b/>
                <w:bCs/>
                <w:color w:val="000000" w:themeColor="text1"/>
                <w:kern w:val="0"/>
              </w:rPr>
              <w:t>达标</w:t>
            </w:r>
          </w:p>
        </w:tc>
        <w:tc>
          <w:tcPr>
            <w:tcW w:w="1050" w:type="dxa"/>
            <w:vAlign w:val="center"/>
          </w:tcPr>
          <w:p w:rsidR="00DA2953" w:rsidRPr="00FA4C46" w:rsidRDefault="00EC0702">
            <w:pPr>
              <w:spacing w:line="360" w:lineRule="auto"/>
              <w:ind w:rightChars="-16" w:right="-34"/>
              <w:jc w:val="center"/>
              <w:rPr>
                <w:rFonts w:ascii="宋体" w:hAnsi="宋体"/>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宋体" w:hAnsi="宋体"/>
                <w:bCs/>
                <w:color w:val="000000" w:themeColor="text1"/>
                <w:kern w:val="0"/>
              </w:rPr>
            </w:pPr>
            <w:r w:rsidRPr="00FA4C46">
              <w:rPr>
                <w:rFonts w:asciiTheme="minorEastAsia" w:hAnsiTheme="minorEastAsia" w:hint="eastAsia"/>
                <w:bCs/>
                <w:color w:val="000000" w:themeColor="text1"/>
                <w:kern w:val="0"/>
              </w:rPr>
              <w:t>—</w:t>
            </w:r>
          </w:p>
        </w:tc>
        <w:tc>
          <w:tcPr>
            <w:tcW w:w="1110" w:type="dxa"/>
            <w:vAlign w:val="center"/>
          </w:tcPr>
          <w:p w:rsidR="00DA2953" w:rsidRPr="00FA4C46" w:rsidRDefault="00EC0702">
            <w:pPr>
              <w:spacing w:line="360" w:lineRule="auto"/>
              <w:ind w:rightChars="-16" w:right="-34"/>
              <w:jc w:val="center"/>
              <w:rPr>
                <w:rFonts w:ascii="宋体" w:hAnsi="宋体"/>
                <w:bCs/>
                <w:color w:val="000000" w:themeColor="text1"/>
                <w:kern w:val="0"/>
              </w:rPr>
            </w:pPr>
            <w:r w:rsidRPr="00FA4C46">
              <w:rPr>
                <w:rFonts w:asciiTheme="minorEastAsia" w:hAnsiTheme="minorEastAsia" w:hint="eastAsia"/>
                <w:b/>
                <w:bCs/>
                <w:color w:val="000000" w:themeColor="text1"/>
                <w:kern w:val="0"/>
              </w:rPr>
              <w:t>达标</w:t>
            </w:r>
          </w:p>
        </w:tc>
      </w:tr>
    </w:tbl>
    <w:p w:rsidR="00DA2953" w:rsidRPr="00FA4C46" w:rsidRDefault="00DA2953">
      <w:pPr>
        <w:jc w:val="center"/>
        <w:rPr>
          <w:color w:val="000000" w:themeColor="text1"/>
        </w:rPr>
      </w:pPr>
    </w:p>
    <w:p w:rsidR="00DA2953" w:rsidRPr="00FA4C46" w:rsidRDefault="00EC0702" w:rsidP="00472AD9">
      <w:pPr>
        <w:spacing w:beforeLines="50" w:line="360" w:lineRule="auto"/>
        <w:rPr>
          <w:color w:val="000000" w:themeColor="text1"/>
        </w:rPr>
      </w:pPr>
      <w:bookmarkStart w:id="202" w:name="_Toc6009"/>
      <w:r w:rsidRPr="00FA4C46">
        <w:rPr>
          <w:color w:val="000000" w:themeColor="text1"/>
          <w:sz w:val="24"/>
        </w:rPr>
        <w:t>（</w:t>
      </w:r>
      <w:r w:rsidRPr="00FA4C46">
        <w:rPr>
          <w:color w:val="000000" w:themeColor="text1"/>
          <w:sz w:val="24"/>
        </w:rPr>
        <w:t>2</w:t>
      </w:r>
      <w:r w:rsidRPr="00FA4C46">
        <w:rPr>
          <w:color w:val="000000" w:themeColor="text1"/>
          <w:sz w:val="24"/>
        </w:rPr>
        <w:t>）监测结果分析</w:t>
      </w:r>
    </w:p>
    <w:p w:rsidR="00DA2953" w:rsidRPr="00FA4C46" w:rsidRDefault="00EC0702">
      <w:pPr>
        <w:tabs>
          <w:tab w:val="left" w:pos="2835"/>
        </w:tabs>
        <w:spacing w:line="360" w:lineRule="auto"/>
        <w:ind w:rightChars="50" w:right="105" w:firstLineChars="200" w:firstLine="480"/>
        <w:jc w:val="left"/>
        <w:rPr>
          <w:color w:val="000000" w:themeColor="text1"/>
          <w:sz w:val="24"/>
        </w:rPr>
      </w:pPr>
      <w:r w:rsidRPr="00FA4C46">
        <w:rPr>
          <w:color w:val="000000" w:themeColor="text1"/>
          <w:sz w:val="24"/>
        </w:rPr>
        <w:t>监测日</w:t>
      </w:r>
      <w:r w:rsidRPr="00FA4C46">
        <w:rPr>
          <w:rFonts w:hint="eastAsia"/>
          <w:color w:val="000000" w:themeColor="text1"/>
          <w:sz w:val="24"/>
        </w:rPr>
        <w:t>污水处理设施出口</w:t>
      </w:r>
      <w:r w:rsidRPr="00FA4C46">
        <w:rPr>
          <w:color w:val="000000" w:themeColor="text1"/>
          <w:sz w:val="24"/>
        </w:rPr>
        <w:t>废水中的</w:t>
      </w:r>
      <w:r w:rsidRPr="00FA4C46">
        <w:rPr>
          <w:color w:val="000000" w:themeColor="text1"/>
          <w:sz w:val="24"/>
        </w:rPr>
        <w:t>pH</w:t>
      </w:r>
      <w:r w:rsidRPr="00FA4C46">
        <w:rPr>
          <w:color w:val="000000" w:themeColor="text1"/>
          <w:sz w:val="24"/>
        </w:rPr>
        <w:t>值、悬浮物、化学需氧量、</w:t>
      </w:r>
      <w:r w:rsidRPr="00FA4C46">
        <w:rPr>
          <w:rFonts w:hint="eastAsia"/>
          <w:color w:val="000000" w:themeColor="text1"/>
          <w:sz w:val="24"/>
        </w:rPr>
        <w:t>粪大肠菌群浓度均符合</w:t>
      </w:r>
      <w:r w:rsidRPr="00FA4C46">
        <w:rPr>
          <w:rFonts w:ascii="宋体" w:hAnsi="宋体" w:hint="eastAsia"/>
          <w:bCs/>
          <w:color w:val="000000" w:themeColor="text1"/>
          <w:kern w:val="0"/>
          <w:sz w:val="24"/>
        </w:rPr>
        <w:t>GB 18466-2005《医疗机构水污染排放标准》。</w:t>
      </w:r>
    </w:p>
    <w:p w:rsidR="00DA2953" w:rsidRPr="00FA4C46" w:rsidRDefault="00EC0702">
      <w:pPr>
        <w:tabs>
          <w:tab w:val="left" w:pos="2835"/>
        </w:tabs>
        <w:spacing w:line="360" w:lineRule="auto"/>
        <w:ind w:rightChars="50" w:right="105" w:firstLineChars="200" w:firstLine="480"/>
        <w:jc w:val="left"/>
        <w:rPr>
          <w:color w:val="000000" w:themeColor="text1"/>
          <w:sz w:val="24"/>
        </w:rPr>
      </w:pPr>
      <w:r w:rsidRPr="00FA4C46">
        <w:rPr>
          <w:color w:val="000000" w:themeColor="text1"/>
          <w:sz w:val="24"/>
        </w:rPr>
        <w:t>监测日</w:t>
      </w:r>
      <w:r w:rsidRPr="00FA4C46">
        <w:rPr>
          <w:rFonts w:hint="eastAsia"/>
          <w:color w:val="000000" w:themeColor="text1"/>
          <w:sz w:val="24"/>
        </w:rPr>
        <w:t>生活废水纳管口废水中的</w:t>
      </w:r>
      <w:r w:rsidRPr="00FA4C46">
        <w:rPr>
          <w:color w:val="000000" w:themeColor="text1"/>
          <w:sz w:val="24"/>
        </w:rPr>
        <w:t>pH</w:t>
      </w:r>
      <w:r w:rsidRPr="00FA4C46">
        <w:rPr>
          <w:color w:val="000000" w:themeColor="text1"/>
          <w:sz w:val="24"/>
        </w:rPr>
        <w:t>值、悬浮物、化学需氧量浓度</w:t>
      </w:r>
      <w:r w:rsidRPr="00FA4C46">
        <w:rPr>
          <w:rFonts w:hint="eastAsia"/>
          <w:color w:val="000000" w:themeColor="text1"/>
          <w:sz w:val="24"/>
        </w:rPr>
        <w:t>均</w:t>
      </w:r>
      <w:r w:rsidRPr="00FA4C46">
        <w:rPr>
          <w:color w:val="000000" w:themeColor="text1"/>
          <w:sz w:val="24"/>
        </w:rPr>
        <w:t>符合</w:t>
      </w:r>
      <w:r w:rsidRPr="00FA4C46">
        <w:rPr>
          <w:color w:val="000000" w:themeColor="text1"/>
          <w:sz w:val="24"/>
        </w:rPr>
        <w:t>GB 8978-1996</w:t>
      </w:r>
      <w:r w:rsidRPr="00FA4C46">
        <w:rPr>
          <w:color w:val="000000" w:themeColor="text1"/>
          <w:sz w:val="24"/>
        </w:rPr>
        <w:t>执行《污水综合排放标准》中表</w:t>
      </w:r>
      <w:r w:rsidRPr="00FA4C46">
        <w:rPr>
          <w:color w:val="000000" w:themeColor="text1"/>
          <w:sz w:val="24"/>
        </w:rPr>
        <w:t>4</w:t>
      </w:r>
      <w:r w:rsidRPr="00FA4C46">
        <w:rPr>
          <w:color w:val="000000" w:themeColor="text1"/>
          <w:sz w:val="24"/>
        </w:rPr>
        <w:t>的三级标准，氨氮</w:t>
      </w:r>
      <w:r w:rsidRPr="00FA4C46">
        <w:rPr>
          <w:rFonts w:hint="eastAsia"/>
          <w:color w:val="000000" w:themeColor="text1"/>
          <w:sz w:val="24"/>
        </w:rPr>
        <w:t>、总磷</w:t>
      </w:r>
      <w:r w:rsidRPr="00FA4C46">
        <w:rPr>
          <w:color w:val="000000" w:themeColor="text1"/>
          <w:sz w:val="24"/>
        </w:rPr>
        <w:t>浓度</w:t>
      </w:r>
      <w:r w:rsidRPr="00FA4C46">
        <w:rPr>
          <w:rFonts w:hint="eastAsia"/>
          <w:color w:val="000000" w:themeColor="text1"/>
          <w:sz w:val="24"/>
        </w:rPr>
        <w:t>均</w:t>
      </w:r>
      <w:r w:rsidRPr="00FA4C46">
        <w:rPr>
          <w:color w:val="000000" w:themeColor="text1"/>
          <w:sz w:val="24"/>
        </w:rPr>
        <w:t>符合</w:t>
      </w:r>
      <w:r w:rsidRPr="00FA4C46">
        <w:rPr>
          <w:bCs/>
          <w:color w:val="000000" w:themeColor="text1"/>
          <w:kern w:val="0"/>
          <w:sz w:val="24"/>
        </w:rPr>
        <w:t>DB 33/887-2013</w:t>
      </w:r>
      <w:r w:rsidRPr="00FA4C46">
        <w:rPr>
          <w:bCs/>
          <w:color w:val="000000" w:themeColor="text1"/>
          <w:kern w:val="0"/>
          <w:sz w:val="24"/>
        </w:rPr>
        <w:t>《工业企业废水氮、磷污染物间接排放限值》</w:t>
      </w:r>
      <w:r w:rsidRPr="00FA4C46">
        <w:rPr>
          <w:color w:val="000000" w:themeColor="text1"/>
          <w:sz w:val="24"/>
        </w:rPr>
        <w:t>。</w:t>
      </w:r>
    </w:p>
    <w:p w:rsidR="00DA2953" w:rsidRPr="00FA4C46" w:rsidRDefault="00EC0702">
      <w:pPr>
        <w:pStyle w:val="4"/>
        <w:rPr>
          <w:color w:val="000000" w:themeColor="text1"/>
        </w:rPr>
      </w:pPr>
      <w:bookmarkStart w:id="203" w:name="_Toc5494"/>
      <w:r w:rsidRPr="00FA4C46">
        <w:rPr>
          <w:color w:val="000000" w:themeColor="text1"/>
        </w:rPr>
        <w:t xml:space="preserve">9.2.1.2 </w:t>
      </w:r>
      <w:r w:rsidRPr="00FA4C46">
        <w:rPr>
          <w:rFonts w:hint="eastAsia"/>
          <w:color w:val="000000" w:themeColor="text1"/>
        </w:rPr>
        <w:t>有</w:t>
      </w:r>
      <w:r w:rsidRPr="00FA4C46">
        <w:rPr>
          <w:color w:val="000000" w:themeColor="text1"/>
        </w:rPr>
        <w:t>组织废气</w:t>
      </w:r>
      <w:bookmarkEnd w:id="202"/>
      <w:bookmarkEnd w:id="203"/>
    </w:p>
    <w:p w:rsidR="00DA2953" w:rsidRPr="00FA4C46" w:rsidRDefault="00EC0702">
      <w:pPr>
        <w:tabs>
          <w:tab w:val="left" w:pos="2835"/>
        </w:tabs>
        <w:ind w:rightChars="50" w:right="105"/>
        <w:rPr>
          <w:color w:val="000000" w:themeColor="text1"/>
        </w:rPr>
      </w:pPr>
      <w:r w:rsidRPr="00FA4C46">
        <w:rPr>
          <w:color w:val="000000" w:themeColor="text1"/>
          <w:sz w:val="24"/>
        </w:rPr>
        <w:t>（</w:t>
      </w:r>
      <w:r w:rsidRPr="00FA4C46">
        <w:rPr>
          <w:color w:val="000000" w:themeColor="text1"/>
          <w:sz w:val="24"/>
        </w:rPr>
        <w:t>1</w:t>
      </w:r>
      <w:r w:rsidRPr="00FA4C46">
        <w:rPr>
          <w:color w:val="000000" w:themeColor="text1"/>
          <w:sz w:val="24"/>
        </w:rPr>
        <w:t>）监测结果</w:t>
      </w:r>
    </w:p>
    <w:p w:rsidR="00DA2953" w:rsidRPr="00FA4C46" w:rsidRDefault="00EC0702" w:rsidP="00472AD9">
      <w:pPr>
        <w:spacing w:beforeLines="50"/>
        <w:ind w:firstLineChars="1400" w:firstLine="2951"/>
        <w:rPr>
          <w:b/>
          <w:bCs/>
          <w:color w:val="000000" w:themeColor="text1"/>
          <w:szCs w:val="21"/>
        </w:rPr>
      </w:pPr>
      <w:r w:rsidRPr="00FA4C46">
        <w:rPr>
          <w:b/>
          <w:bCs/>
          <w:color w:val="000000" w:themeColor="text1"/>
          <w:szCs w:val="21"/>
        </w:rPr>
        <w:t>表</w:t>
      </w:r>
      <w:r w:rsidRPr="00FA4C46">
        <w:rPr>
          <w:b/>
          <w:bCs/>
          <w:color w:val="000000" w:themeColor="text1"/>
          <w:szCs w:val="21"/>
        </w:rPr>
        <w:t>9-</w:t>
      </w:r>
      <w:r w:rsidRPr="00FA4C46">
        <w:rPr>
          <w:rFonts w:hint="eastAsia"/>
          <w:b/>
          <w:bCs/>
          <w:color w:val="000000" w:themeColor="text1"/>
          <w:szCs w:val="21"/>
        </w:rPr>
        <w:t>8</w:t>
      </w:r>
      <w:r w:rsidRPr="00FA4C46">
        <w:rPr>
          <w:rFonts w:hint="eastAsia"/>
          <w:b/>
          <w:bCs/>
          <w:color w:val="000000" w:themeColor="text1"/>
          <w:szCs w:val="21"/>
        </w:rPr>
        <w:t>有</w:t>
      </w:r>
      <w:r w:rsidRPr="00FA4C46">
        <w:rPr>
          <w:b/>
          <w:bCs/>
          <w:color w:val="000000" w:themeColor="text1"/>
          <w:szCs w:val="21"/>
        </w:rPr>
        <w:t>组织排放废气监测结果</w:t>
      </w:r>
    </w:p>
    <w:tbl>
      <w:tblPr>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8"/>
        <w:gridCol w:w="1985"/>
        <w:gridCol w:w="1266"/>
        <w:gridCol w:w="1186"/>
        <w:gridCol w:w="1251"/>
        <w:gridCol w:w="1219"/>
        <w:gridCol w:w="1210"/>
        <w:gridCol w:w="573"/>
      </w:tblGrid>
      <w:tr w:rsidR="00DA2953" w:rsidRPr="00FA4C46" w:rsidTr="00BC27DF">
        <w:trPr>
          <w:trHeight w:val="279"/>
          <w:jc w:val="center"/>
        </w:trPr>
        <w:tc>
          <w:tcPr>
            <w:tcW w:w="2583" w:type="dxa"/>
            <w:gridSpan w:val="2"/>
            <w:tcBorders>
              <w:right w:val="single" w:sz="4" w:space="0" w:color="auto"/>
            </w:tcBorders>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eastAsiaTheme="minorEastAsia" w:hAnsiTheme="minorEastAsia" w:cs="宋体" w:hint="eastAsia"/>
                <w:color w:val="000000" w:themeColor="text1"/>
                <w:kern w:val="0"/>
              </w:rPr>
              <w:t>工艺设备名称及型号</w:t>
            </w:r>
          </w:p>
        </w:tc>
        <w:tc>
          <w:tcPr>
            <w:tcW w:w="6705" w:type="dxa"/>
            <w:gridSpan w:val="6"/>
            <w:tcBorders>
              <w:right w:val="single" w:sz="4" w:space="0" w:color="auto"/>
            </w:tcBorders>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hAnsiTheme="minorEastAsia" w:cstheme="minorEastAsia" w:hint="eastAsia"/>
                <w:color w:val="000000" w:themeColor="text1"/>
                <w:kern w:val="0"/>
                <w:szCs w:val="21"/>
              </w:rPr>
              <w:t>实验室废气排气筒</w:t>
            </w:r>
          </w:p>
        </w:tc>
      </w:tr>
      <w:tr w:rsidR="00DA2953" w:rsidRPr="00FA4C46" w:rsidTr="00BC27DF">
        <w:trPr>
          <w:trHeight w:val="306"/>
          <w:jc w:val="center"/>
        </w:trPr>
        <w:tc>
          <w:tcPr>
            <w:tcW w:w="2583" w:type="dxa"/>
            <w:gridSpan w:val="2"/>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eastAsiaTheme="minorEastAsia" w:hAnsiTheme="minorEastAsia" w:cs="宋体" w:hint="eastAsia"/>
                <w:color w:val="000000" w:themeColor="text1"/>
                <w:kern w:val="0"/>
              </w:rPr>
              <w:t>净化器名称及型号</w:t>
            </w:r>
          </w:p>
        </w:tc>
        <w:tc>
          <w:tcPr>
            <w:tcW w:w="3703" w:type="dxa"/>
            <w:gridSpan w:val="3"/>
            <w:tcBorders>
              <w:right w:val="single" w:sz="4" w:space="0" w:color="auto"/>
            </w:tcBorders>
            <w:vAlign w:val="center"/>
          </w:tcPr>
          <w:p w:rsidR="00DA2953" w:rsidRPr="00FA4C46" w:rsidRDefault="00EC0702">
            <w:pPr>
              <w:jc w:val="center"/>
              <w:rPr>
                <w:rFonts w:asciiTheme="minorEastAsia" w:hAnsiTheme="minorEastAsia" w:cs="宋体"/>
                <w:color w:val="000000" w:themeColor="text1"/>
                <w:kern w:val="0"/>
              </w:rPr>
            </w:pPr>
            <w:r w:rsidRPr="00FA4C46">
              <w:rPr>
                <w:rFonts w:asciiTheme="minorEastAsia" w:hAnsiTheme="minorEastAsia" w:cs="宋体" w:hint="eastAsia"/>
                <w:color w:val="000000" w:themeColor="text1"/>
                <w:kern w:val="0"/>
              </w:rPr>
              <w:t>/</w:t>
            </w:r>
          </w:p>
        </w:tc>
        <w:tc>
          <w:tcPr>
            <w:tcW w:w="3002" w:type="dxa"/>
            <w:gridSpan w:val="3"/>
            <w:tcBorders>
              <w:left w:val="single" w:sz="4" w:space="0" w:color="auto"/>
              <w:right w:val="single" w:sz="4" w:space="0" w:color="auto"/>
            </w:tcBorders>
            <w:vAlign w:val="center"/>
          </w:tcPr>
          <w:p w:rsidR="00DA2953" w:rsidRPr="00FA4C46" w:rsidRDefault="00EC0702">
            <w:pPr>
              <w:jc w:val="center"/>
              <w:rPr>
                <w:rFonts w:asciiTheme="minorEastAsia" w:hAnsiTheme="minorEastAsia" w:cs="宋体"/>
                <w:color w:val="000000" w:themeColor="text1"/>
                <w:kern w:val="0"/>
              </w:rPr>
            </w:pPr>
            <w:r w:rsidRPr="00FA4C46">
              <w:rPr>
                <w:rFonts w:asciiTheme="minorEastAsia" w:hAnsiTheme="minorEastAsia" w:cs="宋体" w:hint="eastAsia"/>
                <w:color w:val="000000" w:themeColor="text1"/>
                <w:kern w:val="0"/>
              </w:rPr>
              <w:t>活性炭</w:t>
            </w:r>
          </w:p>
        </w:tc>
      </w:tr>
      <w:tr w:rsidR="00DA2953" w:rsidRPr="00FA4C46" w:rsidTr="00BC27DF">
        <w:trPr>
          <w:trHeight w:val="306"/>
          <w:jc w:val="center"/>
        </w:trPr>
        <w:tc>
          <w:tcPr>
            <w:tcW w:w="2583" w:type="dxa"/>
            <w:gridSpan w:val="2"/>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eastAsiaTheme="minorEastAsia" w:hAnsiTheme="minorEastAsia" w:cs="宋体" w:hint="eastAsia"/>
                <w:color w:val="000000" w:themeColor="text1"/>
                <w:kern w:val="0"/>
              </w:rPr>
              <w:t>测试断面</w:t>
            </w:r>
          </w:p>
        </w:tc>
        <w:tc>
          <w:tcPr>
            <w:tcW w:w="3703" w:type="dxa"/>
            <w:gridSpan w:val="3"/>
            <w:tcBorders>
              <w:bottom w:val="single" w:sz="4" w:space="0" w:color="auto"/>
              <w:right w:val="single" w:sz="4" w:space="0" w:color="auto"/>
            </w:tcBorders>
            <w:vAlign w:val="center"/>
          </w:tcPr>
          <w:p w:rsidR="00DA2953" w:rsidRPr="00FA4C46" w:rsidRDefault="00EC0702">
            <w:pPr>
              <w:jc w:val="center"/>
              <w:rPr>
                <w:rFonts w:ascii="宋体" w:hAnsi="宋体" w:cs="宋体"/>
                <w:color w:val="000000" w:themeColor="text1"/>
                <w:szCs w:val="22"/>
              </w:rPr>
            </w:pPr>
            <w:r w:rsidRPr="00FA4C46">
              <w:rPr>
                <w:rFonts w:ascii="宋体" w:hAnsi="宋体" w:cs="宋体" w:hint="eastAsia"/>
                <w:color w:val="000000" w:themeColor="text1"/>
                <w:szCs w:val="22"/>
              </w:rPr>
              <w:t>废气进口</w:t>
            </w:r>
          </w:p>
        </w:tc>
        <w:tc>
          <w:tcPr>
            <w:tcW w:w="3002" w:type="dxa"/>
            <w:gridSpan w:val="3"/>
            <w:tcBorders>
              <w:left w:val="single" w:sz="4" w:space="0" w:color="auto"/>
              <w:bottom w:val="single" w:sz="4" w:space="0" w:color="auto"/>
              <w:right w:val="single" w:sz="4" w:space="0" w:color="auto"/>
            </w:tcBorders>
            <w:vAlign w:val="center"/>
          </w:tcPr>
          <w:p w:rsidR="00DA2953" w:rsidRPr="00FA4C46" w:rsidRDefault="00EC0702">
            <w:pPr>
              <w:jc w:val="center"/>
              <w:rPr>
                <w:rFonts w:ascii="宋体" w:hAnsi="宋体" w:cs="宋体"/>
                <w:color w:val="000000" w:themeColor="text1"/>
                <w:szCs w:val="22"/>
              </w:rPr>
            </w:pPr>
            <w:r w:rsidRPr="00FA4C46">
              <w:rPr>
                <w:rFonts w:ascii="宋体" w:hAnsi="宋体" w:cs="宋体" w:hint="eastAsia"/>
                <w:color w:val="000000" w:themeColor="text1"/>
                <w:szCs w:val="22"/>
              </w:rPr>
              <w:t>废气出口</w:t>
            </w:r>
          </w:p>
        </w:tc>
      </w:tr>
      <w:tr w:rsidR="00DA2953" w:rsidRPr="00FA4C46" w:rsidTr="00BC27DF">
        <w:trPr>
          <w:trHeight w:val="306"/>
          <w:jc w:val="center"/>
        </w:trPr>
        <w:tc>
          <w:tcPr>
            <w:tcW w:w="2583" w:type="dxa"/>
            <w:gridSpan w:val="2"/>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eastAsiaTheme="minorEastAsia" w:hAnsiTheme="minorEastAsia" w:cs="宋体" w:hint="eastAsia"/>
                <w:color w:val="000000" w:themeColor="text1"/>
                <w:kern w:val="0"/>
              </w:rPr>
              <w:t>采样日期</w:t>
            </w:r>
          </w:p>
        </w:tc>
        <w:tc>
          <w:tcPr>
            <w:tcW w:w="3703" w:type="dxa"/>
            <w:gridSpan w:val="3"/>
            <w:tcBorders>
              <w:bottom w:val="single" w:sz="4" w:space="0" w:color="auto"/>
              <w:right w:val="single" w:sz="4" w:space="0" w:color="auto"/>
            </w:tcBorders>
            <w:vAlign w:val="center"/>
          </w:tcPr>
          <w:p w:rsidR="00DA2953" w:rsidRPr="00FA4C46" w:rsidRDefault="00EC0702">
            <w:pPr>
              <w:jc w:val="center"/>
              <w:rPr>
                <w:rFonts w:asciiTheme="minorEastAsia" w:hAnsiTheme="minorEastAsia"/>
                <w:bCs/>
                <w:color w:val="000000" w:themeColor="text1"/>
              </w:rPr>
            </w:pPr>
            <w:r w:rsidRPr="00FA4C46">
              <w:rPr>
                <w:rFonts w:asciiTheme="minorEastAsia" w:hAnsiTheme="minorEastAsia" w:hint="eastAsia"/>
                <w:bCs/>
                <w:color w:val="000000" w:themeColor="text1"/>
              </w:rPr>
              <w:t>2022.08.10</w:t>
            </w:r>
          </w:p>
        </w:tc>
        <w:tc>
          <w:tcPr>
            <w:tcW w:w="3002" w:type="dxa"/>
            <w:gridSpan w:val="3"/>
            <w:tcBorders>
              <w:bottom w:val="single" w:sz="4" w:space="0" w:color="auto"/>
              <w:right w:val="single" w:sz="4" w:space="0" w:color="auto"/>
            </w:tcBorders>
            <w:vAlign w:val="center"/>
          </w:tcPr>
          <w:p w:rsidR="00DA2953" w:rsidRPr="00FA4C46" w:rsidRDefault="00EC0702">
            <w:pPr>
              <w:jc w:val="center"/>
              <w:rPr>
                <w:rFonts w:asciiTheme="minorEastAsia" w:hAnsiTheme="minorEastAsia"/>
                <w:bCs/>
                <w:color w:val="000000" w:themeColor="text1"/>
              </w:rPr>
            </w:pPr>
            <w:r w:rsidRPr="00FA4C46">
              <w:rPr>
                <w:rFonts w:asciiTheme="minorEastAsia" w:hAnsiTheme="minorEastAsia" w:hint="eastAsia"/>
                <w:bCs/>
                <w:color w:val="000000" w:themeColor="text1"/>
              </w:rPr>
              <w:t>2022.08.10</w:t>
            </w:r>
          </w:p>
        </w:tc>
      </w:tr>
      <w:tr w:rsidR="00DA2953" w:rsidRPr="00FA4C46" w:rsidTr="00BC27DF">
        <w:trPr>
          <w:trHeight w:val="267"/>
          <w:jc w:val="center"/>
        </w:trPr>
        <w:tc>
          <w:tcPr>
            <w:tcW w:w="2583" w:type="dxa"/>
            <w:gridSpan w:val="2"/>
            <w:vAlign w:val="center"/>
          </w:tcPr>
          <w:p w:rsidR="00DA2953" w:rsidRPr="00FA4C46" w:rsidRDefault="00EC0702">
            <w:pPr>
              <w:jc w:val="center"/>
              <w:rPr>
                <w:rFonts w:asciiTheme="minorEastAsia" w:eastAsiaTheme="minorEastAsia" w:hAnsiTheme="minorEastAsia" w:cstheme="minorEastAsia"/>
                <w:color w:val="000000" w:themeColor="text1"/>
                <w:kern w:val="0"/>
                <w:szCs w:val="21"/>
              </w:rPr>
            </w:pPr>
            <w:r w:rsidRPr="00FA4C46">
              <w:rPr>
                <w:rFonts w:asciiTheme="minorEastAsia" w:eastAsiaTheme="minorEastAsia" w:hAnsiTheme="minorEastAsia" w:hint="eastAsia"/>
                <w:color w:val="000000" w:themeColor="text1"/>
                <w:kern w:val="0"/>
              </w:rPr>
              <w:t>排气筒高度（m</w:t>
            </w:r>
            <w:r w:rsidRPr="00FA4C46">
              <w:rPr>
                <w:rFonts w:asciiTheme="minorEastAsia" w:eastAsiaTheme="minorEastAsia" w:hAnsiTheme="minorEastAsia"/>
                <w:color w:val="000000" w:themeColor="text1"/>
                <w:kern w:val="0"/>
              </w:rPr>
              <w:t>）</w:t>
            </w:r>
          </w:p>
        </w:tc>
        <w:tc>
          <w:tcPr>
            <w:tcW w:w="3703" w:type="dxa"/>
            <w:gridSpan w:val="3"/>
            <w:tcBorders>
              <w:bottom w:val="single" w:sz="4" w:space="0" w:color="auto"/>
              <w:right w:val="single" w:sz="4" w:space="0" w:color="auto"/>
            </w:tcBorders>
            <w:vAlign w:val="center"/>
          </w:tcPr>
          <w:p w:rsidR="00DA2953" w:rsidRPr="00FA4C46" w:rsidRDefault="00EC0702">
            <w:pPr>
              <w:jc w:val="center"/>
              <w:rPr>
                <w:rFonts w:asciiTheme="minorEastAsia" w:hAnsiTheme="minorEastAsia" w:cstheme="minorBidi"/>
                <w:bCs/>
                <w:color w:val="000000" w:themeColor="text1"/>
                <w:szCs w:val="22"/>
              </w:rPr>
            </w:pPr>
            <w:r w:rsidRPr="00FA4C46">
              <w:rPr>
                <w:rFonts w:asciiTheme="minorEastAsia" w:hAnsiTheme="minorEastAsia" w:cstheme="minorBidi" w:hint="eastAsia"/>
                <w:bCs/>
                <w:color w:val="000000" w:themeColor="text1"/>
                <w:szCs w:val="22"/>
              </w:rPr>
              <w:t>/</w:t>
            </w:r>
          </w:p>
        </w:tc>
        <w:tc>
          <w:tcPr>
            <w:tcW w:w="3002" w:type="dxa"/>
            <w:gridSpan w:val="3"/>
            <w:tcBorders>
              <w:bottom w:val="single" w:sz="4" w:space="0" w:color="auto"/>
              <w:right w:val="single" w:sz="4" w:space="0" w:color="auto"/>
            </w:tcBorders>
            <w:vAlign w:val="center"/>
          </w:tcPr>
          <w:p w:rsidR="00DA2953" w:rsidRPr="00FA4C46" w:rsidRDefault="00EC0702">
            <w:pPr>
              <w:jc w:val="center"/>
              <w:rPr>
                <w:rFonts w:asciiTheme="minorEastAsia" w:hAnsiTheme="minorEastAsia" w:cstheme="minorBidi"/>
                <w:bCs/>
                <w:color w:val="000000" w:themeColor="text1"/>
                <w:szCs w:val="22"/>
              </w:rPr>
            </w:pPr>
            <w:r w:rsidRPr="00FA4C46">
              <w:rPr>
                <w:rFonts w:asciiTheme="minorEastAsia" w:hAnsiTheme="minorEastAsia" w:cstheme="minorBidi" w:hint="eastAsia"/>
                <w:bCs/>
                <w:color w:val="000000" w:themeColor="text1"/>
                <w:szCs w:val="22"/>
              </w:rPr>
              <w:t>15</w:t>
            </w:r>
          </w:p>
        </w:tc>
      </w:tr>
      <w:tr w:rsidR="00DA2953" w:rsidRPr="00FA4C46" w:rsidTr="00BC27DF">
        <w:trPr>
          <w:trHeight w:val="306"/>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hAnsiTheme="minorEastAsia" w:cstheme="minorEastAsia" w:hint="eastAsia"/>
                <w:color w:val="000000" w:themeColor="text1"/>
                <w:kern w:val="0"/>
                <w:szCs w:val="21"/>
              </w:rPr>
              <w:t>测点烟气温度 (℃)</w:t>
            </w:r>
          </w:p>
        </w:tc>
        <w:tc>
          <w:tcPr>
            <w:tcW w:w="3703" w:type="dxa"/>
            <w:gridSpan w:val="3"/>
            <w:tcBorders>
              <w:top w:val="single" w:sz="4" w:space="0" w:color="auto"/>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25</w:t>
            </w:r>
          </w:p>
        </w:tc>
        <w:tc>
          <w:tcPr>
            <w:tcW w:w="3002" w:type="dxa"/>
            <w:gridSpan w:val="3"/>
            <w:tcBorders>
              <w:top w:val="single" w:sz="4" w:space="0" w:color="auto"/>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24</w:t>
            </w:r>
          </w:p>
        </w:tc>
      </w:tr>
      <w:tr w:rsidR="00DA2953" w:rsidRPr="00FA4C46" w:rsidTr="00BC27DF">
        <w:trPr>
          <w:trHeight w:val="306"/>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color w:val="000000" w:themeColor="text1"/>
                <w:kern w:val="0"/>
                <w:szCs w:val="21"/>
              </w:rPr>
              <w:t>烟气含湿量 (％)</w:t>
            </w:r>
          </w:p>
        </w:tc>
        <w:tc>
          <w:tcPr>
            <w:tcW w:w="3703"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2.4</w:t>
            </w:r>
          </w:p>
        </w:tc>
        <w:tc>
          <w:tcPr>
            <w:tcW w:w="3002"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2.8</w:t>
            </w:r>
          </w:p>
        </w:tc>
      </w:tr>
      <w:tr w:rsidR="00DA2953" w:rsidRPr="00FA4C46" w:rsidTr="00BC27DF">
        <w:trPr>
          <w:trHeight w:val="306"/>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color w:val="000000" w:themeColor="text1"/>
                <w:kern w:val="0"/>
                <w:szCs w:val="21"/>
              </w:rPr>
              <w:t>测点烟气流速 (m/s)</w:t>
            </w:r>
          </w:p>
        </w:tc>
        <w:tc>
          <w:tcPr>
            <w:tcW w:w="3703"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2.4</w:t>
            </w:r>
          </w:p>
        </w:tc>
        <w:tc>
          <w:tcPr>
            <w:tcW w:w="3002"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4.8</w:t>
            </w:r>
          </w:p>
        </w:tc>
      </w:tr>
      <w:tr w:rsidR="00DA2953" w:rsidRPr="00FA4C46" w:rsidTr="00BC27DF">
        <w:trPr>
          <w:trHeight w:val="306"/>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color w:val="000000" w:themeColor="text1"/>
                <w:kern w:val="0"/>
                <w:szCs w:val="21"/>
              </w:rPr>
              <w:t>实测烟气量 (m</w:t>
            </w:r>
            <w:r w:rsidRPr="00FA4C46">
              <w:rPr>
                <w:rFonts w:asciiTheme="minorEastAsia" w:hAnsiTheme="minorEastAsia" w:cstheme="minorEastAsia" w:hint="eastAsia"/>
                <w:color w:val="000000" w:themeColor="text1"/>
                <w:kern w:val="0"/>
                <w:szCs w:val="21"/>
                <w:vertAlign w:val="superscript"/>
              </w:rPr>
              <w:t>3</w:t>
            </w:r>
            <w:r w:rsidRPr="00FA4C46">
              <w:rPr>
                <w:rFonts w:asciiTheme="minorEastAsia" w:hAnsiTheme="minorEastAsia" w:cstheme="minorEastAsia" w:hint="eastAsia"/>
                <w:color w:val="000000" w:themeColor="text1"/>
                <w:kern w:val="0"/>
                <w:szCs w:val="21"/>
              </w:rPr>
              <w:t>/h)</w:t>
            </w:r>
          </w:p>
        </w:tc>
        <w:tc>
          <w:tcPr>
            <w:tcW w:w="3703"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1.57</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c>
          <w:tcPr>
            <w:tcW w:w="3002"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1.23</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r>
      <w:tr w:rsidR="00DA2953" w:rsidRPr="00FA4C46" w:rsidTr="00BC27DF">
        <w:trPr>
          <w:trHeight w:val="306"/>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eastAsiaTheme="minorEastAsia" w:hAnsiTheme="minorEastAsia" w:cstheme="minorEastAsia" w:hint="eastAsia"/>
                <w:color w:val="000000" w:themeColor="text1"/>
                <w:kern w:val="0"/>
                <w:szCs w:val="21"/>
              </w:rPr>
              <w:t>标态干烟气量（m</w:t>
            </w:r>
            <w:r w:rsidRPr="00FA4C46">
              <w:rPr>
                <w:rFonts w:asciiTheme="minorEastAsia" w:eastAsiaTheme="minorEastAsia" w:hAnsiTheme="minorEastAsia" w:cstheme="minorEastAsia" w:hint="eastAsia"/>
                <w:color w:val="000000" w:themeColor="text1"/>
                <w:kern w:val="0"/>
                <w:szCs w:val="21"/>
                <w:vertAlign w:val="superscript"/>
              </w:rPr>
              <w:t>3</w:t>
            </w:r>
            <w:r w:rsidRPr="00FA4C46">
              <w:rPr>
                <w:rFonts w:asciiTheme="minorEastAsia" w:eastAsiaTheme="minorEastAsia" w:hAnsiTheme="minorEastAsia" w:cstheme="minorEastAsia" w:hint="eastAsia"/>
                <w:color w:val="000000" w:themeColor="text1"/>
                <w:kern w:val="0"/>
                <w:szCs w:val="21"/>
              </w:rPr>
              <w:t>/h）</w:t>
            </w:r>
          </w:p>
        </w:tc>
        <w:tc>
          <w:tcPr>
            <w:tcW w:w="3703"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1.39</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c>
          <w:tcPr>
            <w:tcW w:w="3002"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1.09</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r>
      <w:tr w:rsidR="00DA2953" w:rsidRPr="00FA4C46" w:rsidTr="00BC27DF">
        <w:trPr>
          <w:trHeight w:val="292"/>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kern w:val="0"/>
                <w:szCs w:val="21"/>
              </w:rPr>
            </w:pPr>
            <w:r w:rsidRPr="00FA4C46">
              <w:rPr>
                <w:rFonts w:asciiTheme="minorEastAsia" w:eastAsiaTheme="minorEastAsia" w:hAnsiTheme="minorEastAsia" w:cstheme="minorEastAsia" w:hint="eastAsia"/>
                <w:color w:val="000000" w:themeColor="text1"/>
                <w:kern w:val="0"/>
                <w:szCs w:val="21"/>
              </w:rPr>
              <w:t>管道截面积（m</w:t>
            </w:r>
            <w:r w:rsidRPr="00FA4C46">
              <w:rPr>
                <w:rFonts w:asciiTheme="minorEastAsia" w:eastAsiaTheme="minorEastAsia" w:hAnsiTheme="minorEastAsia" w:cstheme="minorEastAsia" w:hint="eastAsia"/>
                <w:color w:val="000000" w:themeColor="text1"/>
                <w:kern w:val="0"/>
                <w:szCs w:val="21"/>
                <w:vertAlign w:val="superscript"/>
              </w:rPr>
              <w:t>2</w:t>
            </w:r>
            <w:r w:rsidRPr="00FA4C46">
              <w:rPr>
                <w:rFonts w:asciiTheme="minorEastAsia" w:eastAsiaTheme="minorEastAsia" w:hAnsiTheme="minorEastAsia" w:cstheme="minorEastAsia" w:hint="eastAsia"/>
                <w:color w:val="000000" w:themeColor="text1"/>
                <w:kern w:val="0"/>
                <w:szCs w:val="21"/>
              </w:rPr>
              <w:t>）</w:t>
            </w:r>
          </w:p>
        </w:tc>
        <w:tc>
          <w:tcPr>
            <w:tcW w:w="3703"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0.180</w:t>
            </w:r>
          </w:p>
        </w:tc>
        <w:tc>
          <w:tcPr>
            <w:tcW w:w="3002"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0.071</w:t>
            </w:r>
          </w:p>
        </w:tc>
      </w:tr>
      <w:tr w:rsidR="00DA2953" w:rsidRPr="00FA4C46" w:rsidTr="00BC27DF">
        <w:trPr>
          <w:trHeight w:val="508"/>
          <w:jc w:val="center"/>
        </w:trPr>
        <w:tc>
          <w:tcPr>
            <w:tcW w:w="598" w:type="dxa"/>
            <w:vMerge w:val="restart"/>
            <w:vAlign w:val="center"/>
          </w:tcPr>
          <w:p w:rsidR="00DA2953" w:rsidRPr="00FA4C46" w:rsidRDefault="00EC0702">
            <w:pPr>
              <w:jc w:val="center"/>
              <w:rPr>
                <w:rFonts w:asciiTheme="minorEastAsia" w:eastAsiaTheme="minorEastAsia" w:hAnsiTheme="minorEastAsia" w:cstheme="minorEastAsia"/>
                <w:color w:val="000000" w:themeColor="text1"/>
                <w:kern w:val="0"/>
                <w:szCs w:val="21"/>
              </w:rPr>
            </w:pPr>
            <w:r w:rsidRPr="00FA4C46">
              <w:rPr>
                <w:rFonts w:asciiTheme="minorEastAsia" w:eastAsiaTheme="minorEastAsia" w:hAnsiTheme="minorEastAsia" w:cstheme="minorEastAsia" w:hint="eastAsia"/>
                <w:color w:val="000000" w:themeColor="text1"/>
                <w:kern w:val="0"/>
                <w:szCs w:val="21"/>
              </w:rPr>
              <w:lastRenderedPageBreak/>
              <w:t>非甲烷总烃</w:t>
            </w:r>
          </w:p>
        </w:tc>
        <w:tc>
          <w:tcPr>
            <w:tcW w:w="1985" w:type="dxa"/>
            <w:tcBorders>
              <w:top w:val="single" w:sz="4" w:space="0" w:color="auto"/>
              <w:bottom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eastAsiaTheme="minorEastAsia" w:hAnsiTheme="minorEastAsia" w:cstheme="minorEastAsia" w:hint="eastAsia"/>
                <w:color w:val="000000" w:themeColor="text1"/>
                <w:kern w:val="0"/>
                <w:szCs w:val="21"/>
              </w:rPr>
              <w:t>污染物浓度(mg/m</w:t>
            </w:r>
            <w:r w:rsidRPr="00FA4C46">
              <w:rPr>
                <w:rFonts w:asciiTheme="minorEastAsia" w:eastAsiaTheme="minorEastAsia" w:hAnsiTheme="minorEastAsia" w:cstheme="minorEastAsia" w:hint="eastAsia"/>
                <w:color w:val="000000" w:themeColor="text1"/>
                <w:kern w:val="0"/>
                <w:szCs w:val="21"/>
                <w:vertAlign w:val="superscript"/>
              </w:rPr>
              <w:t>3</w:t>
            </w:r>
            <w:r w:rsidRPr="00FA4C46">
              <w:rPr>
                <w:rFonts w:asciiTheme="minorEastAsia" w:eastAsiaTheme="minorEastAsia" w:hAnsiTheme="minorEastAsia" w:cstheme="minorEastAsia" w:hint="eastAsia"/>
                <w:color w:val="000000" w:themeColor="text1"/>
                <w:kern w:val="0"/>
                <w:szCs w:val="21"/>
              </w:rPr>
              <w:t>)</w:t>
            </w:r>
          </w:p>
        </w:tc>
        <w:tc>
          <w:tcPr>
            <w:tcW w:w="1266"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45.4</w:t>
            </w:r>
          </w:p>
        </w:tc>
        <w:tc>
          <w:tcPr>
            <w:tcW w:w="1186" w:type="dxa"/>
            <w:tcBorders>
              <w:left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45.2</w:t>
            </w:r>
          </w:p>
        </w:tc>
        <w:tc>
          <w:tcPr>
            <w:tcW w:w="1251" w:type="dxa"/>
            <w:tcBorders>
              <w:left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46.2</w:t>
            </w:r>
          </w:p>
        </w:tc>
        <w:tc>
          <w:tcPr>
            <w:tcW w:w="1219"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4.61</w:t>
            </w:r>
          </w:p>
        </w:tc>
        <w:tc>
          <w:tcPr>
            <w:tcW w:w="1210" w:type="dxa"/>
            <w:tcBorders>
              <w:left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4.71</w:t>
            </w:r>
          </w:p>
        </w:tc>
        <w:tc>
          <w:tcPr>
            <w:tcW w:w="573"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4.83</w:t>
            </w:r>
          </w:p>
        </w:tc>
      </w:tr>
      <w:tr w:rsidR="00DA2953" w:rsidRPr="00FA4C46" w:rsidTr="00BC27DF">
        <w:trPr>
          <w:trHeight w:val="306"/>
          <w:jc w:val="center"/>
        </w:trPr>
        <w:tc>
          <w:tcPr>
            <w:tcW w:w="598" w:type="dxa"/>
            <w:vMerge/>
            <w:vAlign w:val="center"/>
          </w:tcPr>
          <w:p w:rsidR="00DA2953" w:rsidRPr="00FA4C46" w:rsidRDefault="00DA2953">
            <w:pPr>
              <w:jc w:val="center"/>
              <w:rPr>
                <w:rFonts w:asciiTheme="minorEastAsia" w:eastAsiaTheme="minorEastAsia" w:hAnsiTheme="minorEastAsia" w:cstheme="minorEastAsia"/>
                <w:color w:val="000000" w:themeColor="text1"/>
                <w:kern w:val="0"/>
                <w:szCs w:val="21"/>
              </w:rPr>
            </w:pPr>
          </w:p>
        </w:tc>
        <w:tc>
          <w:tcPr>
            <w:tcW w:w="1985" w:type="dxa"/>
            <w:tcBorders>
              <w:top w:val="single" w:sz="4" w:space="0" w:color="auto"/>
              <w:bottom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eastAsiaTheme="minorEastAsia" w:hAnsiTheme="minorEastAsia" w:cstheme="minorEastAsia" w:hint="eastAsia"/>
                <w:color w:val="000000" w:themeColor="text1"/>
                <w:kern w:val="0"/>
                <w:szCs w:val="21"/>
              </w:rPr>
              <w:t>污染物排放速率(kg/h)</w:t>
            </w:r>
          </w:p>
        </w:tc>
        <w:tc>
          <w:tcPr>
            <w:tcW w:w="1266"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6.31</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-2</w:t>
            </w:r>
          </w:p>
        </w:tc>
        <w:tc>
          <w:tcPr>
            <w:tcW w:w="1186"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6.28</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-2</w:t>
            </w:r>
          </w:p>
        </w:tc>
        <w:tc>
          <w:tcPr>
            <w:tcW w:w="1251"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6.42</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-2</w:t>
            </w:r>
          </w:p>
        </w:tc>
        <w:tc>
          <w:tcPr>
            <w:tcW w:w="1219"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5.02</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c>
          <w:tcPr>
            <w:tcW w:w="1210"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5.13</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c>
          <w:tcPr>
            <w:tcW w:w="573"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5.26</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r>
      <w:tr w:rsidR="00DA2953" w:rsidRPr="00FA4C46" w:rsidTr="00BC27DF">
        <w:trPr>
          <w:trHeight w:val="306"/>
          <w:jc w:val="center"/>
        </w:trPr>
        <w:tc>
          <w:tcPr>
            <w:tcW w:w="598" w:type="dxa"/>
            <w:vMerge/>
            <w:vAlign w:val="center"/>
          </w:tcPr>
          <w:p w:rsidR="00DA2953" w:rsidRPr="00FA4C46" w:rsidRDefault="00DA2953">
            <w:pPr>
              <w:jc w:val="center"/>
              <w:rPr>
                <w:rFonts w:asciiTheme="minorEastAsia" w:eastAsiaTheme="minorEastAsia" w:hAnsiTheme="minorEastAsia" w:cstheme="minorEastAsia"/>
                <w:color w:val="000000" w:themeColor="text1"/>
                <w:kern w:val="0"/>
                <w:szCs w:val="21"/>
              </w:rPr>
            </w:pPr>
          </w:p>
        </w:tc>
        <w:tc>
          <w:tcPr>
            <w:tcW w:w="1985" w:type="dxa"/>
            <w:tcBorders>
              <w:top w:val="single" w:sz="4" w:space="0" w:color="auto"/>
              <w:bottom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kern w:val="0"/>
                <w:szCs w:val="21"/>
              </w:rPr>
            </w:pPr>
            <w:r w:rsidRPr="00FA4C46">
              <w:rPr>
                <w:rFonts w:asciiTheme="minorEastAsia" w:hAnsiTheme="minorEastAsia" w:cstheme="minorEastAsia" w:hint="eastAsia"/>
                <w:color w:val="000000" w:themeColor="text1"/>
                <w:kern w:val="0"/>
                <w:szCs w:val="21"/>
              </w:rPr>
              <w:t>达标情况</w:t>
            </w:r>
          </w:p>
        </w:tc>
        <w:tc>
          <w:tcPr>
            <w:tcW w:w="1266"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w:t>
            </w:r>
          </w:p>
        </w:tc>
        <w:tc>
          <w:tcPr>
            <w:tcW w:w="1186"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w:t>
            </w:r>
          </w:p>
        </w:tc>
        <w:tc>
          <w:tcPr>
            <w:tcW w:w="1251"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w:t>
            </w:r>
          </w:p>
        </w:tc>
        <w:tc>
          <w:tcPr>
            <w:tcW w:w="1219"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
                <w:color w:val="000000" w:themeColor="text1"/>
                <w:szCs w:val="21"/>
              </w:rPr>
              <w:t>达标</w:t>
            </w:r>
          </w:p>
        </w:tc>
        <w:tc>
          <w:tcPr>
            <w:tcW w:w="1210"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
                <w:color w:val="000000" w:themeColor="text1"/>
                <w:szCs w:val="21"/>
              </w:rPr>
              <w:t>达标</w:t>
            </w:r>
          </w:p>
        </w:tc>
        <w:tc>
          <w:tcPr>
            <w:tcW w:w="573"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
                <w:color w:val="000000" w:themeColor="text1"/>
                <w:szCs w:val="21"/>
              </w:rPr>
              <w:t>达标</w:t>
            </w:r>
          </w:p>
        </w:tc>
      </w:tr>
      <w:tr w:rsidR="00DA2953" w:rsidRPr="00FA4C46" w:rsidTr="00BC27DF">
        <w:trPr>
          <w:trHeight w:val="306"/>
          <w:jc w:val="center"/>
        </w:trPr>
        <w:tc>
          <w:tcPr>
            <w:tcW w:w="598" w:type="dxa"/>
            <w:vMerge/>
            <w:vAlign w:val="center"/>
          </w:tcPr>
          <w:p w:rsidR="00DA2953" w:rsidRPr="00FA4C46" w:rsidRDefault="00DA2953">
            <w:pPr>
              <w:jc w:val="center"/>
              <w:rPr>
                <w:rFonts w:asciiTheme="minorEastAsia" w:eastAsiaTheme="minorEastAsia" w:hAnsiTheme="minorEastAsia" w:cstheme="minorEastAsia"/>
                <w:color w:val="000000" w:themeColor="text1"/>
                <w:kern w:val="0"/>
                <w:szCs w:val="21"/>
              </w:rPr>
            </w:pPr>
          </w:p>
        </w:tc>
        <w:tc>
          <w:tcPr>
            <w:tcW w:w="1985" w:type="dxa"/>
            <w:tcBorders>
              <w:top w:val="single" w:sz="4" w:space="0" w:color="auto"/>
              <w:bottom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kern w:val="0"/>
                <w:szCs w:val="21"/>
              </w:rPr>
            </w:pPr>
            <w:r w:rsidRPr="00FA4C46">
              <w:rPr>
                <w:rFonts w:asciiTheme="minorEastAsia" w:eastAsiaTheme="minorEastAsia" w:hAnsiTheme="minorEastAsia" w:cstheme="minorEastAsia" w:hint="eastAsia"/>
                <w:color w:val="000000" w:themeColor="text1"/>
                <w:kern w:val="0"/>
                <w:szCs w:val="21"/>
              </w:rPr>
              <w:t>污染物</w:t>
            </w:r>
            <w:r w:rsidRPr="00FA4C46">
              <w:rPr>
                <w:rFonts w:asciiTheme="minorEastAsia" w:hAnsiTheme="minorEastAsia" w:cstheme="minorEastAsia" w:hint="eastAsia"/>
                <w:color w:val="000000" w:themeColor="text1"/>
                <w:kern w:val="0"/>
                <w:szCs w:val="21"/>
              </w:rPr>
              <w:t>去除效率 (％)</w:t>
            </w:r>
          </w:p>
        </w:tc>
        <w:tc>
          <w:tcPr>
            <w:tcW w:w="6705" w:type="dxa"/>
            <w:gridSpan w:val="6"/>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91.9</w:t>
            </w:r>
          </w:p>
        </w:tc>
      </w:tr>
      <w:tr w:rsidR="00DA2953" w:rsidRPr="00FA4C46" w:rsidTr="00BC27DF">
        <w:trPr>
          <w:trHeight w:val="306"/>
          <w:jc w:val="center"/>
        </w:trPr>
        <w:tc>
          <w:tcPr>
            <w:tcW w:w="9288" w:type="dxa"/>
            <w:gridSpan w:val="8"/>
            <w:tcBorders>
              <w:right w:val="single" w:sz="4" w:space="0" w:color="auto"/>
            </w:tcBorders>
            <w:vAlign w:val="center"/>
          </w:tcPr>
          <w:p w:rsidR="00DA2953" w:rsidRPr="00FA4C46" w:rsidRDefault="00EC0702">
            <w:pPr>
              <w:jc w:val="left"/>
              <w:rPr>
                <w:rFonts w:asciiTheme="minorEastAsia" w:hAnsiTheme="minorEastAsia" w:cstheme="minorEastAsia"/>
                <w:b/>
                <w:color w:val="000000" w:themeColor="text1"/>
                <w:szCs w:val="21"/>
              </w:rPr>
            </w:pPr>
            <w:r w:rsidRPr="00FA4C46">
              <w:rPr>
                <w:rFonts w:asciiTheme="minorEastAsia" w:eastAsiaTheme="minorEastAsia" w:hAnsiTheme="minorEastAsia" w:cstheme="minorEastAsia" w:hint="eastAsia"/>
                <w:bCs/>
                <w:color w:val="000000" w:themeColor="text1"/>
              </w:rPr>
              <w:t>评价标准：GB16297-1996《大气污染物综合排放标准》表2中二级标准，即</w:t>
            </w:r>
            <w:r w:rsidRPr="00FA4C46">
              <w:rPr>
                <w:rFonts w:asciiTheme="minorEastAsia" w:hAnsiTheme="minorEastAsia" w:cstheme="minorEastAsia" w:hint="eastAsia"/>
                <w:bCs/>
                <w:color w:val="000000" w:themeColor="text1"/>
              </w:rPr>
              <w:t>非甲烷总烃</w:t>
            </w:r>
            <w:r w:rsidRPr="00FA4C46">
              <w:rPr>
                <w:rFonts w:asciiTheme="minorEastAsia" w:eastAsiaTheme="minorEastAsia" w:hAnsiTheme="minorEastAsia" w:cstheme="minorEastAsia" w:hint="eastAsia"/>
                <w:bCs/>
                <w:color w:val="000000" w:themeColor="text1"/>
              </w:rPr>
              <w:t>限值为</w:t>
            </w:r>
            <w:r w:rsidRPr="00FA4C46">
              <w:rPr>
                <w:rFonts w:asciiTheme="minorEastAsia" w:hAnsiTheme="minorEastAsia" w:cstheme="minorEastAsia" w:hint="eastAsia"/>
                <w:bCs/>
                <w:color w:val="000000" w:themeColor="text1"/>
              </w:rPr>
              <w:t>120</w:t>
            </w:r>
            <w:r w:rsidRPr="00FA4C46">
              <w:rPr>
                <w:rFonts w:asciiTheme="minorEastAsia" w:eastAsiaTheme="minorEastAsia" w:hAnsiTheme="minorEastAsia" w:cstheme="minorEastAsia" w:hint="eastAsia"/>
                <w:color w:val="000000" w:themeColor="text1"/>
                <w:kern w:val="0"/>
                <w:szCs w:val="21"/>
              </w:rPr>
              <w:t>mg/m</w:t>
            </w:r>
            <w:r w:rsidRPr="00FA4C46">
              <w:rPr>
                <w:rFonts w:asciiTheme="minorEastAsia" w:eastAsiaTheme="minorEastAsia" w:hAnsiTheme="minorEastAsia" w:cstheme="minorEastAsia" w:hint="eastAsia"/>
                <w:color w:val="000000" w:themeColor="text1"/>
                <w:kern w:val="0"/>
                <w:szCs w:val="21"/>
                <w:vertAlign w:val="superscript"/>
              </w:rPr>
              <w:t>3</w:t>
            </w:r>
            <w:r w:rsidRPr="00FA4C46">
              <w:rPr>
                <w:rFonts w:asciiTheme="minorEastAsia" w:hAnsiTheme="minorEastAsia" w:cstheme="minorEastAsia" w:hint="eastAsia"/>
                <w:color w:val="000000" w:themeColor="text1"/>
                <w:kern w:val="0"/>
                <w:szCs w:val="21"/>
              </w:rPr>
              <w:t>，</w:t>
            </w:r>
            <w:r w:rsidRPr="00FA4C46">
              <w:rPr>
                <w:rFonts w:asciiTheme="minorEastAsia" w:eastAsiaTheme="minorEastAsia" w:hAnsiTheme="minorEastAsia" w:cstheme="minorEastAsia" w:hint="eastAsia"/>
                <w:color w:val="000000" w:themeColor="text1"/>
                <w:kern w:val="0"/>
                <w:szCs w:val="21"/>
              </w:rPr>
              <w:t>排气筒排放高度为</w:t>
            </w:r>
            <w:r w:rsidRPr="00FA4C46">
              <w:rPr>
                <w:rFonts w:asciiTheme="minorEastAsia" w:hAnsiTheme="minorEastAsia" w:cstheme="minorEastAsia" w:hint="eastAsia"/>
                <w:color w:val="000000" w:themeColor="text1"/>
                <w:kern w:val="0"/>
                <w:szCs w:val="21"/>
              </w:rPr>
              <w:t>15</w:t>
            </w:r>
            <w:r w:rsidRPr="00FA4C46">
              <w:rPr>
                <w:rFonts w:asciiTheme="minorEastAsia" w:eastAsiaTheme="minorEastAsia" w:hAnsiTheme="minorEastAsia" w:cstheme="minorEastAsia" w:hint="eastAsia"/>
                <w:color w:val="000000" w:themeColor="text1"/>
                <w:kern w:val="0"/>
                <w:szCs w:val="21"/>
              </w:rPr>
              <w:t>m时，</w:t>
            </w:r>
            <w:r w:rsidRPr="00FA4C46">
              <w:rPr>
                <w:rFonts w:asciiTheme="minorEastAsia" w:eastAsiaTheme="minorEastAsia" w:hAnsiTheme="minorEastAsia" w:cstheme="minorEastAsia" w:hint="eastAsia"/>
                <w:bCs/>
                <w:color w:val="000000" w:themeColor="text1"/>
                <w:szCs w:val="21"/>
              </w:rPr>
              <w:t>最高允许排放速率为</w:t>
            </w:r>
            <w:r w:rsidRPr="00FA4C46">
              <w:rPr>
                <w:rFonts w:asciiTheme="minorEastAsia" w:hAnsiTheme="minorEastAsia" w:cstheme="minorEastAsia" w:hint="eastAsia"/>
                <w:bCs/>
                <w:color w:val="000000" w:themeColor="text1"/>
                <w:szCs w:val="21"/>
              </w:rPr>
              <w:t>10</w:t>
            </w:r>
            <w:r w:rsidRPr="00FA4C46">
              <w:rPr>
                <w:rFonts w:asciiTheme="minorEastAsia" w:eastAsiaTheme="minorEastAsia" w:hAnsiTheme="minorEastAsia" w:cstheme="minorEastAsia" w:hint="eastAsia"/>
                <w:bCs/>
                <w:color w:val="000000" w:themeColor="text1"/>
                <w:szCs w:val="21"/>
              </w:rPr>
              <w:t>kg/h</w:t>
            </w:r>
            <w:r w:rsidRPr="00FA4C46">
              <w:rPr>
                <w:rFonts w:asciiTheme="minorEastAsia" w:hAnsiTheme="minorEastAsia" w:cstheme="minorEastAsia" w:hint="eastAsia"/>
                <w:bCs/>
                <w:color w:val="000000" w:themeColor="text1"/>
                <w:szCs w:val="21"/>
              </w:rPr>
              <w:t>。</w:t>
            </w:r>
          </w:p>
        </w:tc>
      </w:tr>
    </w:tbl>
    <w:p w:rsidR="00DA2953" w:rsidRPr="00FA4C46" w:rsidRDefault="00EC0702" w:rsidP="00472AD9">
      <w:pPr>
        <w:spacing w:beforeLines="50" w:line="360" w:lineRule="auto"/>
        <w:ind w:firstLineChars="1400" w:firstLine="2951"/>
        <w:rPr>
          <w:b/>
          <w:bCs/>
          <w:color w:val="000000" w:themeColor="text1"/>
          <w:szCs w:val="21"/>
        </w:rPr>
      </w:pPr>
      <w:r w:rsidRPr="00FA4C46">
        <w:rPr>
          <w:b/>
          <w:bCs/>
          <w:color w:val="000000" w:themeColor="text1"/>
          <w:szCs w:val="21"/>
        </w:rPr>
        <w:t>表</w:t>
      </w:r>
      <w:r w:rsidRPr="00FA4C46">
        <w:rPr>
          <w:b/>
          <w:bCs/>
          <w:color w:val="000000" w:themeColor="text1"/>
          <w:szCs w:val="21"/>
        </w:rPr>
        <w:t>9-</w:t>
      </w:r>
      <w:r w:rsidRPr="00FA4C46">
        <w:rPr>
          <w:rFonts w:hint="eastAsia"/>
          <w:b/>
          <w:bCs/>
          <w:color w:val="000000" w:themeColor="text1"/>
          <w:szCs w:val="21"/>
        </w:rPr>
        <w:t>9</w:t>
      </w:r>
      <w:r w:rsidRPr="00FA4C46">
        <w:rPr>
          <w:rFonts w:hint="eastAsia"/>
          <w:b/>
          <w:bCs/>
          <w:color w:val="000000" w:themeColor="text1"/>
          <w:szCs w:val="21"/>
        </w:rPr>
        <w:t>有</w:t>
      </w:r>
      <w:r w:rsidRPr="00FA4C46">
        <w:rPr>
          <w:b/>
          <w:bCs/>
          <w:color w:val="000000" w:themeColor="text1"/>
          <w:szCs w:val="21"/>
        </w:rPr>
        <w:t>组织排放废气监测结果</w:t>
      </w:r>
    </w:p>
    <w:tbl>
      <w:tblPr>
        <w:tblW w:w="99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5"/>
        <w:gridCol w:w="1958"/>
        <w:gridCol w:w="1266"/>
        <w:gridCol w:w="1186"/>
        <w:gridCol w:w="1263"/>
        <w:gridCol w:w="1207"/>
        <w:gridCol w:w="1210"/>
        <w:gridCol w:w="1215"/>
      </w:tblGrid>
      <w:tr w:rsidR="00DA2953" w:rsidRPr="00FA4C46">
        <w:trPr>
          <w:trHeight w:val="279"/>
          <w:jc w:val="center"/>
        </w:trPr>
        <w:tc>
          <w:tcPr>
            <w:tcW w:w="2583" w:type="dxa"/>
            <w:gridSpan w:val="2"/>
            <w:tcBorders>
              <w:right w:val="single" w:sz="4" w:space="0" w:color="auto"/>
            </w:tcBorders>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eastAsiaTheme="minorEastAsia" w:hAnsiTheme="minorEastAsia" w:cs="宋体" w:hint="eastAsia"/>
                <w:color w:val="000000" w:themeColor="text1"/>
                <w:kern w:val="0"/>
              </w:rPr>
              <w:t>工艺设备名称及型号</w:t>
            </w:r>
          </w:p>
        </w:tc>
        <w:tc>
          <w:tcPr>
            <w:tcW w:w="7347" w:type="dxa"/>
            <w:gridSpan w:val="6"/>
            <w:tcBorders>
              <w:right w:val="single" w:sz="4" w:space="0" w:color="auto"/>
            </w:tcBorders>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hAnsiTheme="minorEastAsia" w:cstheme="minorEastAsia" w:hint="eastAsia"/>
                <w:color w:val="000000" w:themeColor="text1"/>
                <w:kern w:val="0"/>
                <w:szCs w:val="21"/>
              </w:rPr>
              <w:t>实验室废气排气筒</w:t>
            </w:r>
          </w:p>
        </w:tc>
      </w:tr>
      <w:tr w:rsidR="00DA2953" w:rsidRPr="00FA4C46">
        <w:trPr>
          <w:trHeight w:val="306"/>
          <w:jc w:val="center"/>
        </w:trPr>
        <w:tc>
          <w:tcPr>
            <w:tcW w:w="2583" w:type="dxa"/>
            <w:gridSpan w:val="2"/>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eastAsiaTheme="minorEastAsia" w:hAnsiTheme="minorEastAsia" w:cs="宋体" w:hint="eastAsia"/>
                <w:color w:val="000000" w:themeColor="text1"/>
                <w:kern w:val="0"/>
              </w:rPr>
              <w:t>净化器名称及型号</w:t>
            </w:r>
          </w:p>
        </w:tc>
        <w:tc>
          <w:tcPr>
            <w:tcW w:w="3715" w:type="dxa"/>
            <w:gridSpan w:val="3"/>
            <w:tcBorders>
              <w:right w:val="single" w:sz="4" w:space="0" w:color="auto"/>
            </w:tcBorders>
            <w:vAlign w:val="center"/>
          </w:tcPr>
          <w:p w:rsidR="00DA2953" w:rsidRPr="00FA4C46" w:rsidRDefault="00EC0702">
            <w:pPr>
              <w:jc w:val="center"/>
              <w:rPr>
                <w:rFonts w:asciiTheme="minorEastAsia" w:hAnsiTheme="minorEastAsia" w:cs="宋体"/>
                <w:color w:val="000000" w:themeColor="text1"/>
                <w:kern w:val="0"/>
              </w:rPr>
            </w:pPr>
            <w:r w:rsidRPr="00FA4C46">
              <w:rPr>
                <w:rFonts w:asciiTheme="minorEastAsia" w:hAnsiTheme="minorEastAsia" w:cs="宋体" w:hint="eastAsia"/>
                <w:color w:val="000000" w:themeColor="text1"/>
                <w:kern w:val="0"/>
              </w:rPr>
              <w:t>/</w:t>
            </w:r>
          </w:p>
        </w:tc>
        <w:tc>
          <w:tcPr>
            <w:tcW w:w="3632" w:type="dxa"/>
            <w:gridSpan w:val="3"/>
            <w:tcBorders>
              <w:left w:val="single" w:sz="4" w:space="0" w:color="auto"/>
              <w:right w:val="single" w:sz="4" w:space="0" w:color="auto"/>
            </w:tcBorders>
            <w:vAlign w:val="center"/>
          </w:tcPr>
          <w:p w:rsidR="00DA2953" w:rsidRPr="00FA4C46" w:rsidRDefault="00EC0702">
            <w:pPr>
              <w:jc w:val="center"/>
              <w:rPr>
                <w:rFonts w:asciiTheme="minorEastAsia" w:hAnsiTheme="minorEastAsia" w:cs="宋体"/>
                <w:color w:val="000000" w:themeColor="text1"/>
                <w:kern w:val="0"/>
              </w:rPr>
            </w:pPr>
            <w:r w:rsidRPr="00FA4C46">
              <w:rPr>
                <w:rFonts w:asciiTheme="minorEastAsia" w:hAnsiTheme="minorEastAsia" w:cs="宋体" w:hint="eastAsia"/>
                <w:color w:val="000000" w:themeColor="text1"/>
                <w:kern w:val="0"/>
              </w:rPr>
              <w:t>活性炭</w:t>
            </w:r>
          </w:p>
        </w:tc>
      </w:tr>
      <w:tr w:rsidR="00DA2953" w:rsidRPr="00FA4C46">
        <w:trPr>
          <w:trHeight w:val="306"/>
          <w:jc w:val="center"/>
        </w:trPr>
        <w:tc>
          <w:tcPr>
            <w:tcW w:w="2583" w:type="dxa"/>
            <w:gridSpan w:val="2"/>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eastAsiaTheme="minorEastAsia" w:hAnsiTheme="minorEastAsia" w:cs="宋体" w:hint="eastAsia"/>
                <w:color w:val="000000" w:themeColor="text1"/>
                <w:kern w:val="0"/>
              </w:rPr>
              <w:t>测试断面</w:t>
            </w:r>
          </w:p>
        </w:tc>
        <w:tc>
          <w:tcPr>
            <w:tcW w:w="3715" w:type="dxa"/>
            <w:gridSpan w:val="3"/>
            <w:tcBorders>
              <w:bottom w:val="single" w:sz="4" w:space="0" w:color="auto"/>
              <w:right w:val="single" w:sz="4" w:space="0" w:color="auto"/>
            </w:tcBorders>
            <w:vAlign w:val="center"/>
          </w:tcPr>
          <w:p w:rsidR="00DA2953" w:rsidRPr="00FA4C46" w:rsidRDefault="00EC0702">
            <w:pPr>
              <w:jc w:val="center"/>
              <w:rPr>
                <w:rFonts w:ascii="宋体" w:hAnsi="宋体" w:cs="宋体"/>
                <w:color w:val="000000" w:themeColor="text1"/>
                <w:szCs w:val="22"/>
              </w:rPr>
            </w:pPr>
            <w:r w:rsidRPr="00FA4C46">
              <w:rPr>
                <w:rFonts w:ascii="宋体" w:hAnsi="宋体" w:cs="宋体" w:hint="eastAsia"/>
                <w:color w:val="000000" w:themeColor="text1"/>
                <w:szCs w:val="22"/>
              </w:rPr>
              <w:t>废气进口</w:t>
            </w:r>
          </w:p>
        </w:tc>
        <w:tc>
          <w:tcPr>
            <w:tcW w:w="3632" w:type="dxa"/>
            <w:gridSpan w:val="3"/>
            <w:tcBorders>
              <w:left w:val="single" w:sz="4" w:space="0" w:color="auto"/>
              <w:bottom w:val="single" w:sz="4" w:space="0" w:color="auto"/>
              <w:right w:val="single" w:sz="4" w:space="0" w:color="auto"/>
            </w:tcBorders>
            <w:vAlign w:val="center"/>
          </w:tcPr>
          <w:p w:rsidR="00DA2953" w:rsidRPr="00FA4C46" w:rsidRDefault="00EC0702">
            <w:pPr>
              <w:jc w:val="center"/>
              <w:rPr>
                <w:rFonts w:ascii="宋体" w:hAnsi="宋体" w:cs="宋体"/>
                <w:color w:val="000000" w:themeColor="text1"/>
                <w:szCs w:val="22"/>
              </w:rPr>
            </w:pPr>
            <w:r w:rsidRPr="00FA4C46">
              <w:rPr>
                <w:rFonts w:ascii="宋体" w:hAnsi="宋体" w:cs="宋体" w:hint="eastAsia"/>
                <w:color w:val="000000" w:themeColor="text1"/>
                <w:szCs w:val="22"/>
              </w:rPr>
              <w:t>废气出口</w:t>
            </w:r>
          </w:p>
        </w:tc>
      </w:tr>
      <w:tr w:rsidR="00DA2953" w:rsidRPr="00FA4C46">
        <w:trPr>
          <w:trHeight w:val="306"/>
          <w:jc w:val="center"/>
        </w:trPr>
        <w:tc>
          <w:tcPr>
            <w:tcW w:w="2583" w:type="dxa"/>
            <w:gridSpan w:val="2"/>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eastAsiaTheme="minorEastAsia" w:hAnsiTheme="minorEastAsia" w:cs="宋体" w:hint="eastAsia"/>
                <w:color w:val="000000" w:themeColor="text1"/>
                <w:kern w:val="0"/>
              </w:rPr>
              <w:t>采样日期</w:t>
            </w:r>
          </w:p>
        </w:tc>
        <w:tc>
          <w:tcPr>
            <w:tcW w:w="3715" w:type="dxa"/>
            <w:gridSpan w:val="3"/>
            <w:tcBorders>
              <w:bottom w:val="single" w:sz="4" w:space="0" w:color="auto"/>
              <w:right w:val="single" w:sz="4" w:space="0" w:color="auto"/>
            </w:tcBorders>
            <w:vAlign w:val="center"/>
          </w:tcPr>
          <w:p w:rsidR="00DA2953" w:rsidRPr="00FA4C46" w:rsidRDefault="00EC0702">
            <w:pPr>
              <w:jc w:val="center"/>
              <w:rPr>
                <w:rFonts w:asciiTheme="minorEastAsia" w:hAnsiTheme="minorEastAsia"/>
                <w:bCs/>
                <w:color w:val="000000" w:themeColor="text1"/>
              </w:rPr>
            </w:pPr>
            <w:r w:rsidRPr="00FA4C46">
              <w:rPr>
                <w:rFonts w:asciiTheme="minorEastAsia" w:hAnsiTheme="minorEastAsia" w:hint="eastAsia"/>
                <w:bCs/>
                <w:color w:val="000000" w:themeColor="text1"/>
              </w:rPr>
              <w:t>2022.08.11</w:t>
            </w:r>
          </w:p>
        </w:tc>
        <w:tc>
          <w:tcPr>
            <w:tcW w:w="3632" w:type="dxa"/>
            <w:gridSpan w:val="3"/>
            <w:tcBorders>
              <w:bottom w:val="single" w:sz="4" w:space="0" w:color="auto"/>
              <w:right w:val="single" w:sz="4" w:space="0" w:color="auto"/>
            </w:tcBorders>
            <w:vAlign w:val="center"/>
          </w:tcPr>
          <w:p w:rsidR="00DA2953" w:rsidRPr="00FA4C46" w:rsidRDefault="00EC0702">
            <w:pPr>
              <w:jc w:val="center"/>
              <w:rPr>
                <w:rFonts w:asciiTheme="minorEastAsia" w:hAnsiTheme="minorEastAsia"/>
                <w:bCs/>
                <w:color w:val="000000" w:themeColor="text1"/>
              </w:rPr>
            </w:pPr>
            <w:r w:rsidRPr="00FA4C46">
              <w:rPr>
                <w:rFonts w:asciiTheme="minorEastAsia" w:hAnsiTheme="minorEastAsia" w:hint="eastAsia"/>
                <w:bCs/>
                <w:color w:val="000000" w:themeColor="text1"/>
              </w:rPr>
              <w:t>2022.08.11</w:t>
            </w:r>
          </w:p>
        </w:tc>
      </w:tr>
      <w:tr w:rsidR="00DA2953" w:rsidRPr="00FA4C46">
        <w:trPr>
          <w:trHeight w:val="267"/>
          <w:jc w:val="center"/>
        </w:trPr>
        <w:tc>
          <w:tcPr>
            <w:tcW w:w="2583" w:type="dxa"/>
            <w:gridSpan w:val="2"/>
            <w:vAlign w:val="center"/>
          </w:tcPr>
          <w:p w:rsidR="00DA2953" w:rsidRPr="00FA4C46" w:rsidRDefault="00EC0702">
            <w:pPr>
              <w:jc w:val="center"/>
              <w:rPr>
                <w:rFonts w:asciiTheme="minorEastAsia" w:eastAsiaTheme="minorEastAsia" w:hAnsiTheme="minorEastAsia" w:cstheme="minorEastAsia"/>
                <w:color w:val="000000" w:themeColor="text1"/>
                <w:kern w:val="0"/>
                <w:szCs w:val="21"/>
              </w:rPr>
            </w:pPr>
            <w:r w:rsidRPr="00FA4C46">
              <w:rPr>
                <w:rFonts w:asciiTheme="minorEastAsia" w:eastAsiaTheme="minorEastAsia" w:hAnsiTheme="minorEastAsia" w:hint="eastAsia"/>
                <w:color w:val="000000" w:themeColor="text1"/>
                <w:kern w:val="0"/>
              </w:rPr>
              <w:t>排气筒高度（m</w:t>
            </w:r>
            <w:r w:rsidRPr="00FA4C46">
              <w:rPr>
                <w:rFonts w:asciiTheme="minorEastAsia" w:eastAsiaTheme="minorEastAsia" w:hAnsiTheme="minorEastAsia"/>
                <w:color w:val="000000" w:themeColor="text1"/>
                <w:kern w:val="0"/>
              </w:rPr>
              <w:t>）</w:t>
            </w:r>
          </w:p>
        </w:tc>
        <w:tc>
          <w:tcPr>
            <w:tcW w:w="3715" w:type="dxa"/>
            <w:gridSpan w:val="3"/>
            <w:tcBorders>
              <w:bottom w:val="single" w:sz="4" w:space="0" w:color="auto"/>
              <w:right w:val="single" w:sz="4" w:space="0" w:color="auto"/>
            </w:tcBorders>
            <w:vAlign w:val="center"/>
          </w:tcPr>
          <w:p w:rsidR="00DA2953" w:rsidRPr="00FA4C46" w:rsidRDefault="00EC0702">
            <w:pPr>
              <w:jc w:val="center"/>
              <w:rPr>
                <w:rFonts w:asciiTheme="minorEastAsia" w:hAnsiTheme="minorEastAsia" w:cstheme="minorBidi"/>
                <w:bCs/>
                <w:color w:val="000000" w:themeColor="text1"/>
                <w:szCs w:val="22"/>
              </w:rPr>
            </w:pPr>
            <w:r w:rsidRPr="00FA4C46">
              <w:rPr>
                <w:rFonts w:asciiTheme="minorEastAsia" w:hAnsiTheme="minorEastAsia" w:cstheme="minorBidi" w:hint="eastAsia"/>
                <w:bCs/>
                <w:color w:val="000000" w:themeColor="text1"/>
                <w:szCs w:val="22"/>
              </w:rPr>
              <w:t>/</w:t>
            </w:r>
          </w:p>
        </w:tc>
        <w:tc>
          <w:tcPr>
            <w:tcW w:w="3632" w:type="dxa"/>
            <w:gridSpan w:val="3"/>
            <w:tcBorders>
              <w:bottom w:val="single" w:sz="4" w:space="0" w:color="auto"/>
              <w:right w:val="single" w:sz="4" w:space="0" w:color="auto"/>
            </w:tcBorders>
            <w:vAlign w:val="center"/>
          </w:tcPr>
          <w:p w:rsidR="00DA2953" w:rsidRPr="00FA4C46" w:rsidRDefault="00EC0702">
            <w:pPr>
              <w:jc w:val="center"/>
              <w:rPr>
                <w:rFonts w:asciiTheme="minorEastAsia" w:hAnsiTheme="minorEastAsia" w:cstheme="minorBidi"/>
                <w:bCs/>
                <w:color w:val="000000" w:themeColor="text1"/>
                <w:szCs w:val="22"/>
              </w:rPr>
            </w:pPr>
            <w:r w:rsidRPr="00FA4C46">
              <w:rPr>
                <w:rFonts w:asciiTheme="minorEastAsia" w:hAnsiTheme="minorEastAsia" w:cstheme="minorBidi" w:hint="eastAsia"/>
                <w:bCs/>
                <w:color w:val="000000" w:themeColor="text1"/>
                <w:szCs w:val="22"/>
              </w:rPr>
              <w:t>15</w:t>
            </w:r>
          </w:p>
        </w:tc>
      </w:tr>
      <w:tr w:rsidR="00DA2953" w:rsidRPr="00FA4C46">
        <w:trPr>
          <w:trHeight w:val="306"/>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hAnsiTheme="minorEastAsia" w:cstheme="minorEastAsia"/>
                <w:color w:val="000000" w:themeColor="text1"/>
                <w:kern w:val="0"/>
                <w:szCs w:val="21"/>
              </w:rPr>
            </w:pPr>
            <w:r w:rsidRPr="00FA4C46">
              <w:rPr>
                <w:rFonts w:asciiTheme="minorEastAsia" w:hAnsiTheme="minorEastAsia" w:cstheme="minorEastAsia" w:hint="eastAsia"/>
                <w:color w:val="000000" w:themeColor="text1"/>
                <w:kern w:val="0"/>
                <w:szCs w:val="21"/>
              </w:rPr>
              <w:t>测点烟气温度 (℃)</w:t>
            </w:r>
          </w:p>
        </w:tc>
        <w:tc>
          <w:tcPr>
            <w:tcW w:w="3715" w:type="dxa"/>
            <w:gridSpan w:val="3"/>
            <w:tcBorders>
              <w:top w:val="single" w:sz="4" w:space="0" w:color="auto"/>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26</w:t>
            </w:r>
          </w:p>
        </w:tc>
        <w:tc>
          <w:tcPr>
            <w:tcW w:w="3632" w:type="dxa"/>
            <w:gridSpan w:val="3"/>
            <w:tcBorders>
              <w:top w:val="single" w:sz="4" w:space="0" w:color="auto"/>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24</w:t>
            </w:r>
          </w:p>
        </w:tc>
      </w:tr>
      <w:tr w:rsidR="00DA2953" w:rsidRPr="00FA4C46">
        <w:trPr>
          <w:trHeight w:val="306"/>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color w:val="000000" w:themeColor="text1"/>
                <w:kern w:val="0"/>
                <w:szCs w:val="21"/>
              </w:rPr>
              <w:t>烟气含湿量 (％)</w:t>
            </w:r>
          </w:p>
        </w:tc>
        <w:tc>
          <w:tcPr>
            <w:tcW w:w="3715"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2.3</w:t>
            </w:r>
          </w:p>
        </w:tc>
        <w:tc>
          <w:tcPr>
            <w:tcW w:w="3632"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2.8</w:t>
            </w:r>
          </w:p>
        </w:tc>
      </w:tr>
      <w:tr w:rsidR="00DA2953" w:rsidRPr="00FA4C46">
        <w:trPr>
          <w:trHeight w:val="306"/>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color w:val="000000" w:themeColor="text1"/>
                <w:kern w:val="0"/>
                <w:szCs w:val="21"/>
              </w:rPr>
              <w:t>测点烟气流速 (m/s)</w:t>
            </w:r>
          </w:p>
        </w:tc>
        <w:tc>
          <w:tcPr>
            <w:tcW w:w="3715"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2.2</w:t>
            </w:r>
          </w:p>
        </w:tc>
        <w:tc>
          <w:tcPr>
            <w:tcW w:w="3632"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4.7</w:t>
            </w:r>
          </w:p>
        </w:tc>
      </w:tr>
      <w:tr w:rsidR="00DA2953" w:rsidRPr="00FA4C46">
        <w:trPr>
          <w:trHeight w:val="306"/>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color w:val="000000" w:themeColor="text1"/>
                <w:kern w:val="0"/>
                <w:szCs w:val="21"/>
              </w:rPr>
              <w:t>实测烟气量 (m</w:t>
            </w:r>
            <w:r w:rsidRPr="00FA4C46">
              <w:rPr>
                <w:rFonts w:asciiTheme="minorEastAsia" w:hAnsiTheme="minorEastAsia" w:cstheme="minorEastAsia" w:hint="eastAsia"/>
                <w:color w:val="000000" w:themeColor="text1"/>
                <w:kern w:val="0"/>
                <w:szCs w:val="21"/>
                <w:vertAlign w:val="superscript"/>
              </w:rPr>
              <w:t>3</w:t>
            </w:r>
            <w:r w:rsidRPr="00FA4C46">
              <w:rPr>
                <w:rFonts w:asciiTheme="minorEastAsia" w:hAnsiTheme="minorEastAsia" w:cstheme="minorEastAsia" w:hint="eastAsia"/>
                <w:color w:val="000000" w:themeColor="text1"/>
                <w:kern w:val="0"/>
                <w:szCs w:val="21"/>
              </w:rPr>
              <w:t>/h)</w:t>
            </w:r>
          </w:p>
        </w:tc>
        <w:tc>
          <w:tcPr>
            <w:tcW w:w="3715"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1.40</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c>
          <w:tcPr>
            <w:tcW w:w="3632"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1.20</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r>
      <w:tr w:rsidR="00DA2953" w:rsidRPr="00FA4C46">
        <w:trPr>
          <w:trHeight w:val="306"/>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eastAsiaTheme="minorEastAsia" w:hAnsiTheme="minorEastAsia" w:cstheme="minorEastAsia" w:hint="eastAsia"/>
                <w:color w:val="000000" w:themeColor="text1"/>
                <w:kern w:val="0"/>
                <w:szCs w:val="21"/>
              </w:rPr>
              <w:t>标态干烟气量（m</w:t>
            </w:r>
            <w:r w:rsidRPr="00FA4C46">
              <w:rPr>
                <w:rFonts w:asciiTheme="minorEastAsia" w:eastAsiaTheme="minorEastAsia" w:hAnsiTheme="minorEastAsia" w:cstheme="minorEastAsia" w:hint="eastAsia"/>
                <w:color w:val="000000" w:themeColor="text1"/>
                <w:kern w:val="0"/>
                <w:szCs w:val="21"/>
                <w:vertAlign w:val="superscript"/>
              </w:rPr>
              <w:t>3</w:t>
            </w:r>
            <w:r w:rsidRPr="00FA4C46">
              <w:rPr>
                <w:rFonts w:asciiTheme="minorEastAsia" w:eastAsiaTheme="minorEastAsia" w:hAnsiTheme="minorEastAsia" w:cstheme="minorEastAsia" w:hint="eastAsia"/>
                <w:color w:val="000000" w:themeColor="text1"/>
                <w:kern w:val="0"/>
                <w:szCs w:val="21"/>
              </w:rPr>
              <w:t>/h）</w:t>
            </w:r>
          </w:p>
        </w:tc>
        <w:tc>
          <w:tcPr>
            <w:tcW w:w="3715"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1.24</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c>
          <w:tcPr>
            <w:tcW w:w="3632"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1.06</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r>
      <w:tr w:rsidR="00DA2953" w:rsidRPr="00FA4C46">
        <w:trPr>
          <w:trHeight w:val="292"/>
          <w:jc w:val="center"/>
        </w:trPr>
        <w:tc>
          <w:tcPr>
            <w:tcW w:w="2583" w:type="dxa"/>
            <w:gridSpan w:val="2"/>
            <w:tcBorders>
              <w:top w:val="single" w:sz="4" w:space="0" w:color="auto"/>
              <w:bottom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kern w:val="0"/>
                <w:szCs w:val="21"/>
              </w:rPr>
            </w:pPr>
            <w:r w:rsidRPr="00FA4C46">
              <w:rPr>
                <w:rFonts w:asciiTheme="minorEastAsia" w:eastAsiaTheme="minorEastAsia" w:hAnsiTheme="minorEastAsia" w:cstheme="minorEastAsia" w:hint="eastAsia"/>
                <w:color w:val="000000" w:themeColor="text1"/>
                <w:kern w:val="0"/>
                <w:szCs w:val="21"/>
              </w:rPr>
              <w:t>管道截面积（m</w:t>
            </w:r>
            <w:r w:rsidRPr="00FA4C46">
              <w:rPr>
                <w:rFonts w:asciiTheme="minorEastAsia" w:eastAsiaTheme="minorEastAsia" w:hAnsiTheme="minorEastAsia" w:cstheme="minorEastAsia" w:hint="eastAsia"/>
                <w:color w:val="000000" w:themeColor="text1"/>
                <w:kern w:val="0"/>
                <w:szCs w:val="21"/>
                <w:vertAlign w:val="superscript"/>
              </w:rPr>
              <w:t>2</w:t>
            </w:r>
            <w:r w:rsidRPr="00FA4C46">
              <w:rPr>
                <w:rFonts w:asciiTheme="minorEastAsia" w:eastAsiaTheme="minorEastAsia" w:hAnsiTheme="minorEastAsia" w:cstheme="minorEastAsia" w:hint="eastAsia"/>
                <w:color w:val="000000" w:themeColor="text1"/>
                <w:kern w:val="0"/>
                <w:szCs w:val="21"/>
              </w:rPr>
              <w:t>）</w:t>
            </w:r>
          </w:p>
        </w:tc>
        <w:tc>
          <w:tcPr>
            <w:tcW w:w="3715"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0.180</w:t>
            </w:r>
          </w:p>
        </w:tc>
        <w:tc>
          <w:tcPr>
            <w:tcW w:w="3632" w:type="dxa"/>
            <w:gridSpan w:val="3"/>
            <w:tcBorders>
              <w:right w:val="single" w:sz="4" w:space="0" w:color="auto"/>
            </w:tcBorders>
            <w:vAlign w:val="center"/>
          </w:tcPr>
          <w:p w:rsidR="00DA2953" w:rsidRPr="00FA4C46" w:rsidRDefault="00EC0702">
            <w:pPr>
              <w:jc w:val="center"/>
              <w:rPr>
                <w:rFonts w:ascii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0.071</w:t>
            </w:r>
          </w:p>
        </w:tc>
      </w:tr>
      <w:tr w:rsidR="00DA2953" w:rsidRPr="00FA4C46">
        <w:trPr>
          <w:trHeight w:val="508"/>
          <w:jc w:val="center"/>
        </w:trPr>
        <w:tc>
          <w:tcPr>
            <w:tcW w:w="625" w:type="dxa"/>
            <w:vMerge w:val="restart"/>
            <w:vAlign w:val="center"/>
          </w:tcPr>
          <w:p w:rsidR="00DA2953" w:rsidRPr="00FA4C46" w:rsidRDefault="00EC0702">
            <w:pPr>
              <w:jc w:val="center"/>
              <w:rPr>
                <w:rFonts w:asciiTheme="minorEastAsia" w:eastAsiaTheme="minorEastAsia" w:hAnsiTheme="minorEastAsia" w:cstheme="minorEastAsia"/>
                <w:color w:val="000000" w:themeColor="text1"/>
                <w:kern w:val="0"/>
                <w:szCs w:val="21"/>
              </w:rPr>
            </w:pPr>
            <w:r w:rsidRPr="00FA4C46">
              <w:rPr>
                <w:rFonts w:asciiTheme="minorEastAsia" w:eastAsiaTheme="minorEastAsia" w:hAnsiTheme="minorEastAsia" w:cstheme="minorEastAsia" w:hint="eastAsia"/>
                <w:color w:val="000000" w:themeColor="text1"/>
                <w:kern w:val="0"/>
                <w:szCs w:val="21"/>
              </w:rPr>
              <w:t>非甲烷总烃</w:t>
            </w:r>
          </w:p>
        </w:tc>
        <w:tc>
          <w:tcPr>
            <w:tcW w:w="1958" w:type="dxa"/>
            <w:tcBorders>
              <w:top w:val="single" w:sz="4" w:space="0" w:color="auto"/>
              <w:bottom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eastAsiaTheme="minorEastAsia" w:hAnsiTheme="minorEastAsia" w:cstheme="minorEastAsia" w:hint="eastAsia"/>
                <w:color w:val="000000" w:themeColor="text1"/>
                <w:kern w:val="0"/>
                <w:szCs w:val="21"/>
              </w:rPr>
              <w:t>污染物浓度(mg/m</w:t>
            </w:r>
            <w:r w:rsidRPr="00FA4C46">
              <w:rPr>
                <w:rFonts w:asciiTheme="minorEastAsia" w:eastAsiaTheme="minorEastAsia" w:hAnsiTheme="minorEastAsia" w:cstheme="minorEastAsia" w:hint="eastAsia"/>
                <w:color w:val="000000" w:themeColor="text1"/>
                <w:kern w:val="0"/>
                <w:szCs w:val="21"/>
                <w:vertAlign w:val="superscript"/>
              </w:rPr>
              <w:t>3</w:t>
            </w:r>
            <w:r w:rsidRPr="00FA4C46">
              <w:rPr>
                <w:rFonts w:asciiTheme="minorEastAsia" w:eastAsiaTheme="minorEastAsia" w:hAnsiTheme="minorEastAsia" w:cstheme="minorEastAsia" w:hint="eastAsia"/>
                <w:color w:val="000000" w:themeColor="text1"/>
                <w:kern w:val="0"/>
                <w:szCs w:val="21"/>
              </w:rPr>
              <w:t>)</w:t>
            </w:r>
          </w:p>
        </w:tc>
        <w:tc>
          <w:tcPr>
            <w:tcW w:w="1266"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47.6</w:t>
            </w:r>
          </w:p>
        </w:tc>
        <w:tc>
          <w:tcPr>
            <w:tcW w:w="1186" w:type="dxa"/>
            <w:tcBorders>
              <w:left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48.7</w:t>
            </w:r>
          </w:p>
        </w:tc>
        <w:tc>
          <w:tcPr>
            <w:tcW w:w="1263" w:type="dxa"/>
            <w:tcBorders>
              <w:left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47.2</w:t>
            </w:r>
          </w:p>
        </w:tc>
        <w:tc>
          <w:tcPr>
            <w:tcW w:w="1207"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4.65</w:t>
            </w:r>
          </w:p>
        </w:tc>
        <w:tc>
          <w:tcPr>
            <w:tcW w:w="1210" w:type="dxa"/>
            <w:tcBorders>
              <w:left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4.83</w:t>
            </w:r>
          </w:p>
        </w:tc>
        <w:tc>
          <w:tcPr>
            <w:tcW w:w="1215"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4.90</w:t>
            </w:r>
          </w:p>
        </w:tc>
      </w:tr>
      <w:tr w:rsidR="00DA2953" w:rsidRPr="00FA4C46">
        <w:trPr>
          <w:trHeight w:val="306"/>
          <w:jc w:val="center"/>
        </w:trPr>
        <w:tc>
          <w:tcPr>
            <w:tcW w:w="625" w:type="dxa"/>
            <w:vMerge/>
            <w:vAlign w:val="center"/>
          </w:tcPr>
          <w:p w:rsidR="00DA2953" w:rsidRPr="00FA4C46" w:rsidRDefault="00DA2953">
            <w:pPr>
              <w:jc w:val="center"/>
              <w:rPr>
                <w:rFonts w:asciiTheme="minorEastAsia" w:eastAsiaTheme="minorEastAsia" w:hAnsiTheme="minorEastAsia" w:cstheme="minorEastAsia"/>
                <w:color w:val="000000" w:themeColor="text1"/>
                <w:kern w:val="0"/>
                <w:szCs w:val="21"/>
              </w:rPr>
            </w:pPr>
          </w:p>
        </w:tc>
        <w:tc>
          <w:tcPr>
            <w:tcW w:w="1958" w:type="dxa"/>
            <w:tcBorders>
              <w:top w:val="single" w:sz="4" w:space="0" w:color="auto"/>
              <w:bottom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eastAsiaTheme="minorEastAsia" w:hAnsiTheme="minorEastAsia" w:cstheme="minorEastAsia" w:hint="eastAsia"/>
                <w:color w:val="000000" w:themeColor="text1"/>
                <w:kern w:val="0"/>
                <w:szCs w:val="21"/>
              </w:rPr>
              <w:t>污染物排放速率(kg/h)</w:t>
            </w:r>
          </w:p>
        </w:tc>
        <w:tc>
          <w:tcPr>
            <w:tcW w:w="1266"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5.90</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-2</w:t>
            </w:r>
          </w:p>
        </w:tc>
        <w:tc>
          <w:tcPr>
            <w:tcW w:w="1186"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6.04</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-2</w:t>
            </w:r>
          </w:p>
        </w:tc>
        <w:tc>
          <w:tcPr>
            <w:tcW w:w="1263"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5.85</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-2</w:t>
            </w:r>
          </w:p>
        </w:tc>
        <w:tc>
          <w:tcPr>
            <w:tcW w:w="1207"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4.93</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c>
          <w:tcPr>
            <w:tcW w:w="1210"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5.12</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c>
          <w:tcPr>
            <w:tcW w:w="1215"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bCs/>
                <w:color w:val="000000" w:themeColor="text1"/>
                <w:szCs w:val="21"/>
              </w:rPr>
              <w:t>5.19</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p>
        </w:tc>
      </w:tr>
      <w:tr w:rsidR="00DA2953" w:rsidRPr="00FA4C46">
        <w:trPr>
          <w:trHeight w:val="306"/>
          <w:jc w:val="center"/>
        </w:trPr>
        <w:tc>
          <w:tcPr>
            <w:tcW w:w="625" w:type="dxa"/>
            <w:vMerge/>
            <w:vAlign w:val="center"/>
          </w:tcPr>
          <w:p w:rsidR="00DA2953" w:rsidRPr="00FA4C46" w:rsidRDefault="00DA2953">
            <w:pPr>
              <w:jc w:val="center"/>
              <w:rPr>
                <w:rFonts w:asciiTheme="minorEastAsia" w:eastAsiaTheme="minorEastAsia" w:hAnsiTheme="minorEastAsia" w:cstheme="minorEastAsia"/>
                <w:color w:val="000000" w:themeColor="text1"/>
                <w:kern w:val="0"/>
                <w:szCs w:val="21"/>
              </w:rPr>
            </w:pPr>
          </w:p>
        </w:tc>
        <w:tc>
          <w:tcPr>
            <w:tcW w:w="1958" w:type="dxa"/>
            <w:tcBorders>
              <w:top w:val="single" w:sz="4" w:space="0" w:color="auto"/>
              <w:bottom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kern w:val="0"/>
                <w:szCs w:val="21"/>
              </w:rPr>
            </w:pPr>
            <w:r w:rsidRPr="00FA4C46">
              <w:rPr>
                <w:rFonts w:asciiTheme="minorEastAsia" w:hAnsiTheme="minorEastAsia" w:cstheme="minorEastAsia" w:hint="eastAsia"/>
                <w:color w:val="000000" w:themeColor="text1"/>
                <w:kern w:val="0"/>
                <w:szCs w:val="21"/>
              </w:rPr>
              <w:t>达标情况</w:t>
            </w:r>
          </w:p>
        </w:tc>
        <w:tc>
          <w:tcPr>
            <w:tcW w:w="1266"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w:t>
            </w:r>
          </w:p>
        </w:tc>
        <w:tc>
          <w:tcPr>
            <w:tcW w:w="1186"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w:t>
            </w:r>
          </w:p>
        </w:tc>
        <w:tc>
          <w:tcPr>
            <w:tcW w:w="1263"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Cs/>
                <w:color w:val="000000" w:themeColor="text1"/>
                <w:szCs w:val="21"/>
              </w:rPr>
              <w:t>—</w:t>
            </w:r>
          </w:p>
        </w:tc>
        <w:tc>
          <w:tcPr>
            <w:tcW w:w="1207"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
                <w:color w:val="000000" w:themeColor="text1"/>
                <w:szCs w:val="21"/>
              </w:rPr>
              <w:t>达标</w:t>
            </w:r>
          </w:p>
        </w:tc>
        <w:tc>
          <w:tcPr>
            <w:tcW w:w="1210"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
                <w:color w:val="000000" w:themeColor="text1"/>
                <w:szCs w:val="21"/>
              </w:rPr>
              <w:t>达标</w:t>
            </w:r>
          </w:p>
        </w:tc>
        <w:tc>
          <w:tcPr>
            <w:tcW w:w="1215" w:type="dxa"/>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bCs/>
                <w:color w:val="000000" w:themeColor="text1"/>
                <w:szCs w:val="21"/>
              </w:rPr>
            </w:pPr>
            <w:r w:rsidRPr="00FA4C46">
              <w:rPr>
                <w:rFonts w:asciiTheme="minorEastAsia" w:hAnsiTheme="minorEastAsia" w:cstheme="minorEastAsia" w:hint="eastAsia"/>
                <w:b/>
                <w:color w:val="000000" w:themeColor="text1"/>
                <w:szCs w:val="21"/>
              </w:rPr>
              <w:t>达标</w:t>
            </w:r>
          </w:p>
        </w:tc>
      </w:tr>
      <w:tr w:rsidR="00DA2953" w:rsidRPr="00FA4C46">
        <w:trPr>
          <w:trHeight w:val="306"/>
          <w:jc w:val="center"/>
        </w:trPr>
        <w:tc>
          <w:tcPr>
            <w:tcW w:w="625" w:type="dxa"/>
            <w:vMerge/>
            <w:vAlign w:val="center"/>
          </w:tcPr>
          <w:p w:rsidR="00DA2953" w:rsidRPr="00FA4C46" w:rsidRDefault="00DA2953">
            <w:pPr>
              <w:jc w:val="center"/>
              <w:rPr>
                <w:rFonts w:asciiTheme="minorEastAsia" w:eastAsiaTheme="minorEastAsia" w:hAnsiTheme="minorEastAsia" w:cstheme="minorEastAsia"/>
                <w:color w:val="000000" w:themeColor="text1"/>
                <w:kern w:val="0"/>
                <w:szCs w:val="21"/>
              </w:rPr>
            </w:pPr>
          </w:p>
        </w:tc>
        <w:tc>
          <w:tcPr>
            <w:tcW w:w="1958" w:type="dxa"/>
            <w:tcBorders>
              <w:top w:val="single" w:sz="4" w:space="0" w:color="auto"/>
              <w:bottom w:val="single" w:sz="4" w:space="0" w:color="auto"/>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kern w:val="0"/>
                <w:szCs w:val="21"/>
              </w:rPr>
            </w:pPr>
            <w:r w:rsidRPr="00FA4C46">
              <w:rPr>
                <w:rFonts w:asciiTheme="minorEastAsia" w:eastAsiaTheme="minorEastAsia" w:hAnsiTheme="minorEastAsia" w:cstheme="minorEastAsia" w:hint="eastAsia"/>
                <w:color w:val="000000" w:themeColor="text1"/>
                <w:kern w:val="0"/>
                <w:szCs w:val="21"/>
              </w:rPr>
              <w:t>污染物</w:t>
            </w:r>
            <w:r w:rsidRPr="00FA4C46">
              <w:rPr>
                <w:rFonts w:asciiTheme="minorEastAsia" w:hAnsiTheme="minorEastAsia" w:cstheme="minorEastAsia" w:hint="eastAsia"/>
                <w:color w:val="000000" w:themeColor="text1"/>
                <w:kern w:val="0"/>
                <w:szCs w:val="21"/>
              </w:rPr>
              <w:t>去除效率 (％)</w:t>
            </w:r>
          </w:p>
        </w:tc>
        <w:tc>
          <w:tcPr>
            <w:tcW w:w="7347" w:type="dxa"/>
            <w:gridSpan w:val="6"/>
            <w:tcBorders>
              <w:right w:val="single" w:sz="4" w:space="0" w:color="auto"/>
            </w:tcBorders>
            <w:vAlign w:val="center"/>
          </w:tcPr>
          <w:p w:rsidR="00DA2953" w:rsidRPr="00FA4C46" w:rsidRDefault="00EC0702">
            <w:pPr>
              <w:jc w:val="center"/>
              <w:rPr>
                <w:rFonts w:asciiTheme="minorEastAsia" w:eastAsiaTheme="minorEastAsia" w:hAnsiTheme="minorEastAsia" w:cstheme="minorEastAsia"/>
                <w:color w:val="000000" w:themeColor="text1"/>
                <w:szCs w:val="21"/>
              </w:rPr>
            </w:pPr>
            <w:r w:rsidRPr="00FA4C46">
              <w:rPr>
                <w:rFonts w:asciiTheme="minorEastAsia" w:hAnsiTheme="minorEastAsia" w:cstheme="minorEastAsia" w:hint="eastAsia"/>
                <w:color w:val="000000" w:themeColor="text1"/>
                <w:szCs w:val="21"/>
              </w:rPr>
              <w:t>91.7</w:t>
            </w:r>
          </w:p>
        </w:tc>
      </w:tr>
      <w:tr w:rsidR="00DA2953" w:rsidRPr="00FA4C46">
        <w:trPr>
          <w:trHeight w:val="306"/>
          <w:jc w:val="center"/>
        </w:trPr>
        <w:tc>
          <w:tcPr>
            <w:tcW w:w="9930" w:type="dxa"/>
            <w:gridSpan w:val="8"/>
            <w:tcBorders>
              <w:right w:val="single" w:sz="4" w:space="0" w:color="auto"/>
            </w:tcBorders>
            <w:vAlign w:val="center"/>
          </w:tcPr>
          <w:p w:rsidR="00DA2953" w:rsidRPr="00FA4C46" w:rsidRDefault="00EC0702">
            <w:pPr>
              <w:jc w:val="left"/>
              <w:rPr>
                <w:rFonts w:asciiTheme="minorEastAsia" w:hAnsiTheme="minorEastAsia" w:cstheme="minorEastAsia"/>
                <w:b/>
                <w:color w:val="000000" w:themeColor="text1"/>
                <w:szCs w:val="21"/>
              </w:rPr>
            </w:pPr>
            <w:r w:rsidRPr="00FA4C46">
              <w:rPr>
                <w:rFonts w:asciiTheme="minorEastAsia" w:eastAsiaTheme="minorEastAsia" w:hAnsiTheme="minorEastAsia" w:cstheme="minorEastAsia" w:hint="eastAsia"/>
                <w:bCs/>
                <w:color w:val="000000" w:themeColor="text1"/>
              </w:rPr>
              <w:t>评价标准：GB16297-1996《大气污染物综合排放标准》表2中二级标准，即</w:t>
            </w:r>
            <w:r w:rsidRPr="00FA4C46">
              <w:rPr>
                <w:rFonts w:asciiTheme="minorEastAsia" w:hAnsiTheme="minorEastAsia" w:cstheme="minorEastAsia" w:hint="eastAsia"/>
                <w:bCs/>
                <w:color w:val="000000" w:themeColor="text1"/>
              </w:rPr>
              <w:t>非甲烷总烃</w:t>
            </w:r>
            <w:r w:rsidRPr="00FA4C46">
              <w:rPr>
                <w:rFonts w:asciiTheme="minorEastAsia" w:eastAsiaTheme="minorEastAsia" w:hAnsiTheme="minorEastAsia" w:cstheme="minorEastAsia" w:hint="eastAsia"/>
                <w:bCs/>
                <w:color w:val="000000" w:themeColor="text1"/>
              </w:rPr>
              <w:t>限值为</w:t>
            </w:r>
            <w:r w:rsidRPr="00FA4C46">
              <w:rPr>
                <w:rFonts w:asciiTheme="minorEastAsia" w:hAnsiTheme="minorEastAsia" w:cstheme="minorEastAsia" w:hint="eastAsia"/>
                <w:bCs/>
                <w:color w:val="000000" w:themeColor="text1"/>
              </w:rPr>
              <w:t>120</w:t>
            </w:r>
            <w:r w:rsidRPr="00FA4C46">
              <w:rPr>
                <w:rFonts w:asciiTheme="minorEastAsia" w:eastAsiaTheme="minorEastAsia" w:hAnsiTheme="minorEastAsia" w:cstheme="minorEastAsia" w:hint="eastAsia"/>
                <w:color w:val="000000" w:themeColor="text1"/>
                <w:kern w:val="0"/>
                <w:szCs w:val="21"/>
              </w:rPr>
              <w:t>mg/m</w:t>
            </w:r>
            <w:r w:rsidRPr="00FA4C46">
              <w:rPr>
                <w:rFonts w:asciiTheme="minorEastAsia" w:eastAsiaTheme="minorEastAsia" w:hAnsiTheme="minorEastAsia" w:cstheme="minorEastAsia" w:hint="eastAsia"/>
                <w:color w:val="000000" w:themeColor="text1"/>
                <w:kern w:val="0"/>
                <w:szCs w:val="21"/>
                <w:vertAlign w:val="superscript"/>
              </w:rPr>
              <w:t>3</w:t>
            </w:r>
            <w:r w:rsidRPr="00FA4C46">
              <w:rPr>
                <w:rFonts w:asciiTheme="minorEastAsia" w:hAnsiTheme="minorEastAsia" w:cstheme="minorEastAsia" w:hint="eastAsia"/>
                <w:color w:val="000000" w:themeColor="text1"/>
                <w:kern w:val="0"/>
                <w:szCs w:val="21"/>
              </w:rPr>
              <w:t>，</w:t>
            </w:r>
            <w:r w:rsidRPr="00FA4C46">
              <w:rPr>
                <w:rFonts w:asciiTheme="minorEastAsia" w:eastAsiaTheme="minorEastAsia" w:hAnsiTheme="minorEastAsia" w:cstheme="minorEastAsia" w:hint="eastAsia"/>
                <w:color w:val="000000" w:themeColor="text1"/>
                <w:kern w:val="0"/>
                <w:szCs w:val="21"/>
              </w:rPr>
              <w:t>排气筒排放高度为</w:t>
            </w:r>
            <w:r w:rsidRPr="00FA4C46">
              <w:rPr>
                <w:rFonts w:asciiTheme="minorEastAsia" w:hAnsiTheme="minorEastAsia" w:cstheme="minorEastAsia" w:hint="eastAsia"/>
                <w:color w:val="000000" w:themeColor="text1"/>
                <w:kern w:val="0"/>
                <w:szCs w:val="21"/>
              </w:rPr>
              <w:t>15</w:t>
            </w:r>
            <w:r w:rsidRPr="00FA4C46">
              <w:rPr>
                <w:rFonts w:asciiTheme="minorEastAsia" w:eastAsiaTheme="minorEastAsia" w:hAnsiTheme="minorEastAsia" w:cstheme="minorEastAsia" w:hint="eastAsia"/>
                <w:color w:val="000000" w:themeColor="text1"/>
                <w:kern w:val="0"/>
                <w:szCs w:val="21"/>
              </w:rPr>
              <w:t>m时，</w:t>
            </w:r>
            <w:r w:rsidRPr="00FA4C46">
              <w:rPr>
                <w:rFonts w:asciiTheme="minorEastAsia" w:eastAsiaTheme="minorEastAsia" w:hAnsiTheme="minorEastAsia" w:cstheme="minorEastAsia" w:hint="eastAsia"/>
                <w:bCs/>
                <w:color w:val="000000" w:themeColor="text1"/>
                <w:szCs w:val="21"/>
              </w:rPr>
              <w:t>最高允许排放速率为</w:t>
            </w:r>
            <w:r w:rsidRPr="00FA4C46">
              <w:rPr>
                <w:rFonts w:asciiTheme="minorEastAsia" w:hAnsiTheme="minorEastAsia" w:cstheme="minorEastAsia" w:hint="eastAsia"/>
                <w:bCs/>
                <w:color w:val="000000" w:themeColor="text1"/>
                <w:szCs w:val="21"/>
              </w:rPr>
              <w:t>10</w:t>
            </w:r>
            <w:r w:rsidRPr="00FA4C46">
              <w:rPr>
                <w:rFonts w:asciiTheme="minorEastAsia" w:eastAsiaTheme="minorEastAsia" w:hAnsiTheme="minorEastAsia" w:cstheme="minorEastAsia" w:hint="eastAsia"/>
                <w:bCs/>
                <w:color w:val="000000" w:themeColor="text1"/>
                <w:szCs w:val="21"/>
              </w:rPr>
              <w:t>kg/h</w:t>
            </w:r>
            <w:r w:rsidRPr="00FA4C46">
              <w:rPr>
                <w:rFonts w:asciiTheme="minorEastAsia" w:hAnsiTheme="minorEastAsia" w:cstheme="minorEastAsia" w:hint="eastAsia"/>
                <w:bCs/>
                <w:color w:val="000000" w:themeColor="text1"/>
                <w:szCs w:val="21"/>
              </w:rPr>
              <w:t>。</w:t>
            </w:r>
          </w:p>
        </w:tc>
      </w:tr>
    </w:tbl>
    <w:p w:rsidR="00DA2953" w:rsidRPr="00FA4C46" w:rsidRDefault="00EC0702" w:rsidP="00472AD9">
      <w:pPr>
        <w:numPr>
          <w:ilvl w:val="0"/>
          <w:numId w:val="1"/>
        </w:numPr>
        <w:spacing w:beforeLines="50" w:line="360" w:lineRule="auto"/>
        <w:rPr>
          <w:color w:val="000000" w:themeColor="text1"/>
          <w:sz w:val="24"/>
        </w:rPr>
      </w:pPr>
      <w:r w:rsidRPr="00FA4C46">
        <w:rPr>
          <w:color w:val="000000" w:themeColor="text1"/>
          <w:sz w:val="24"/>
        </w:rPr>
        <w:t>监测结果分析</w:t>
      </w:r>
    </w:p>
    <w:p w:rsidR="00DA2953" w:rsidRPr="00FA4C46" w:rsidRDefault="00EC0702">
      <w:pPr>
        <w:spacing w:line="360" w:lineRule="auto"/>
        <w:ind w:firstLineChars="200" w:firstLine="480"/>
        <w:rPr>
          <w:color w:val="000000" w:themeColor="text1"/>
          <w:sz w:val="24"/>
        </w:rPr>
      </w:pPr>
      <w:bookmarkStart w:id="204" w:name="_Toc12774"/>
      <w:bookmarkStart w:id="205" w:name="_Toc5211"/>
      <w:bookmarkStart w:id="206" w:name="_Toc26"/>
      <w:r w:rsidRPr="00FA4C46">
        <w:rPr>
          <w:color w:val="000000" w:themeColor="text1"/>
          <w:sz w:val="24"/>
        </w:rPr>
        <w:t>监测日</w:t>
      </w:r>
      <w:r w:rsidRPr="00FA4C46">
        <w:rPr>
          <w:rFonts w:hint="eastAsia"/>
          <w:color w:val="000000" w:themeColor="text1"/>
          <w:sz w:val="24"/>
        </w:rPr>
        <w:t>实验室废气排气筒监测</w:t>
      </w:r>
      <w:r w:rsidRPr="00FA4C46">
        <w:rPr>
          <w:color w:val="000000" w:themeColor="text1"/>
          <w:sz w:val="24"/>
        </w:rPr>
        <w:t>项目中的</w:t>
      </w:r>
      <w:r w:rsidRPr="00FA4C46">
        <w:rPr>
          <w:rFonts w:hint="eastAsia"/>
          <w:color w:val="000000" w:themeColor="text1"/>
          <w:sz w:val="24"/>
        </w:rPr>
        <w:t>非甲烷总烃排放浓度和排放速率均符合</w:t>
      </w:r>
      <w:r w:rsidRPr="00FA4C46">
        <w:rPr>
          <w:rFonts w:hint="eastAsia"/>
          <w:color w:val="000000" w:themeColor="text1"/>
          <w:sz w:val="24"/>
        </w:rPr>
        <w:t>GB 16297-1996</w:t>
      </w:r>
      <w:r w:rsidRPr="00FA4C46">
        <w:rPr>
          <w:rFonts w:hint="eastAsia"/>
          <w:color w:val="000000" w:themeColor="text1"/>
          <w:sz w:val="24"/>
        </w:rPr>
        <w:t>《大气污染物综合排放标准》表</w:t>
      </w:r>
      <w:r w:rsidRPr="00FA4C46">
        <w:rPr>
          <w:rFonts w:hint="eastAsia"/>
          <w:color w:val="000000" w:themeColor="text1"/>
          <w:sz w:val="24"/>
        </w:rPr>
        <w:t>2</w:t>
      </w:r>
      <w:r w:rsidRPr="00FA4C46">
        <w:rPr>
          <w:rFonts w:hint="eastAsia"/>
          <w:color w:val="000000" w:themeColor="text1"/>
          <w:sz w:val="24"/>
        </w:rPr>
        <w:t>二级标准</w:t>
      </w:r>
      <w:r w:rsidRPr="00FA4C46">
        <w:rPr>
          <w:color w:val="000000" w:themeColor="text1"/>
          <w:sz w:val="24"/>
        </w:rPr>
        <w:t>。</w:t>
      </w:r>
      <w:bookmarkStart w:id="207" w:name="_Toc6913"/>
      <w:bookmarkStart w:id="208" w:name="_Toc500333332"/>
      <w:bookmarkEnd w:id="204"/>
      <w:bookmarkEnd w:id="205"/>
      <w:bookmarkEnd w:id="206"/>
    </w:p>
    <w:p w:rsidR="00DA2953" w:rsidRPr="00FA4C46" w:rsidRDefault="00EC0702">
      <w:pPr>
        <w:pStyle w:val="42"/>
        <w:outlineLvl w:val="3"/>
        <w:rPr>
          <w:color w:val="000000" w:themeColor="text1"/>
        </w:rPr>
      </w:pPr>
      <w:bookmarkStart w:id="209" w:name="_Toc21836"/>
      <w:r w:rsidRPr="00FA4C46">
        <w:rPr>
          <w:color w:val="000000" w:themeColor="text1"/>
        </w:rPr>
        <w:t>9.2.1.</w:t>
      </w:r>
      <w:r w:rsidRPr="00FA4C46">
        <w:rPr>
          <w:rFonts w:hint="eastAsia"/>
          <w:color w:val="000000" w:themeColor="text1"/>
        </w:rPr>
        <w:t>3</w:t>
      </w:r>
      <w:r w:rsidRPr="00FA4C46">
        <w:rPr>
          <w:color w:val="000000" w:themeColor="text1"/>
        </w:rPr>
        <w:t xml:space="preserve"> </w:t>
      </w:r>
      <w:r w:rsidRPr="00FA4C46">
        <w:rPr>
          <w:color w:val="000000" w:themeColor="text1"/>
        </w:rPr>
        <w:t>噪声</w:t>
      </w:r>
      <w:bookmarkEnd w:id="207"/>
      <w:bookmarkEnd w:id="208"/>
      <w:bookmarkEnd w:id="209"/>
    </w:p>
    <w:p w:rsidR="00DA2953" w:rsidRPr="00FA4C46" w:rsidRDefault="00EC0702">
      <w:pPr>
        <w:spacing w:line="360" w:lineRule="auto"/>
        <w:rPr>
          <w:color w:val="000000" w:themeColor="text1"/>
          <w:sz w:val="24"/>
        </w:rPr>
      </w:pPr>
      <w:r w:rsidRPr="00FA4C46">
        <w:rPr>
          <w:color w:val="000000" w:themeColor="text1"/>
          <w:sz w:val="24"/>
        </w:rPr>
        <w:t>（</w:t>
      </w:r>
      <w:r w:rsidRPr="00FA4C46">
        <w:rPr>
          <w:color w:val="000000" w:themeColor="text1"/>
          <w:sz w:val="24"/>
        </w:rPr>
        <w:t>1</w:t>
      </w:r>
      <w:r w:rsidRPr="00FA4C46">
        <w:rPr>
          <w:color w:val="000000" w:themeColor="text1"/>
          <w:sz w:val="24"/>
        </w:rPr>
        <w:t>）监测结果</w:t>
      </w:r>
    </w:p>
    <w:p w:rsidR="00DA2953" w:rsidRPr="00FA4C46" w:rsidRDefault="00EC0702">
      <w:pPr>
        <w:spacing w:line="360" w:lineRule="auto"/>
        <w:jc w:val="center"/>
        <w:rPr>
          <w:b/>
          <w:bCs/>
          <w:color w:val="000000" w:themeColor="text1"/>
          <w:szCs w:val="21"/>
        </w:rPr>
      </w:pPr>
      <w:r w:rsidRPr="00FA4C46">
        <w:rPr>
          <w:b/>
          <w:bCs/>
          <w:color w:val="000000" w:themeColor="text1"/>
          <w:szCs w:val="21"/>
        </w:rPr>
        <w:t>表</w:t>
      </w:r>
      <w:r w:rsidRPr="00FA4C46">
        <w:rPr>
          <w:b/>
          <w:bCs/>
          <w:color w:val="000000" w:themeColor="text1"/>
          <w:szCs w:val="21"/>
        </w:rPr>
        <w:t>9-</w:t>
      </w:r>
      <w:r w:rsidRPr="00FA4C46">
        <w:rPr>
          <w:rFonts w:hint="eastAsia"/>
          <w:b/>
          <w:bCs/>
          <w:color w:val="000000" w:themeColor="text1"/>
          <w:szCs w:val="21"/>
        </w:rPr>
        <w:t>10</w:t>
      </w:r>
      <w:r w:rsidRPr="00FA4C46">
        <w:rPr>
          <w:b/>
          <w:bCs/>
          <w:color w:val="000000" w:themeColor="text1"/>
          <w:szCs w:val="21"/>
        </w:rPr>
        <w:t>噪声监测结果</w:t>
      </w:r>
    </w:p>
    <w:tbl>
      <w:tblPr>
        <w:tblStyle w:val="ae"/>
        <w:tblW w:w="10018" w:type="dxa"/>
        <w:tblInd w:w="-71" w:type="dxa"/>
        <w:tblLayout w:type="fixed"/>
        <w:tblLook w:val="04A0"/>
      </w:tblPr>
      <w:tblGrid>
        <w:gridCol w:w="611"/>
        <w:gridCol w:w="964"/>
        <w:gridCol w:w="1618"/>
        <w:gridCol w:w="1822"/>
        <w:gridCol w:w="1703"/>
        <w:gridCol w:w="1715"/>
        <w:gridCol w:w="1585"/>
      </w:tblGrid>
      <w:tr w:rsidR="00DA2953" w:rsidRPr="00FA4C46">
        <w:tc>
          <w:tcPr>
            <w:tcW w:w="611" w:type="dxa"/>
            <w:vMerge w:val="restart"/>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检测点位</w:t>
            </w:r>
          </w:p>
        </w:tc>
        <w:tc>
          <w:tcPr>
            <w:tcW w:w="964" w:type="dxa"/>
            <w:vMerge w:val="restart"/>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对应</w:t>
            </w:r>
          </w:p>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位置</w:t>
            </w:r>
          </w:p>
        </w:tc>
        <w:tc>
          <w:tcPr>
            <w:tcW w:w="1618" w:type="dxa"/>
            <w:vMerge w:val="restart"/>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主要声源</w:t>
            </w:r>
          </w:p>
        </w:tc>
        <w:tc>
          <w:tcPr>
            <w:tcW w:w="3525" w:type="dxa"/>
            <w:gridSpan w:val="2"/>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昼间L</w:t>
            </w:r>
            <w:r w:rsidRPr="00FA4C46">
              <w:rPr>
                <w:rFonts w:ascii="宋体" w:hAnsi="宋体" w:hint="eastAsia"/>
                <w:bCs/>
                <w:color w:val="000000" w:themeColor="text1"/>
                <w:kern w:val="0"/>
                <w:szCs w:val="20"/>
                <w:vertAlign w:val="subscript"/>
              </w:rPr>
              <w:t>eq</w:t>
            </w:r>
            <w:r w:rsidRPr="00FA4C46">
              <w:rPr>
                <w:rFonts w:ascii="宋体" w:hAnsi="宋体" w:hint="eastAsia"/>
                <w:bCs/>
                <w:color w:val="000000" w:themeColor="text1"/>
                <w:kern w:val="0"/>
                <w:szCs w:val="20"/>
              </w:rPr>
              <w:t xml:space="preserve"> dB(A)</w:t>
            </w:r>
          </w:p>
        </w:tc>
        <w:tc>
          <w:tcPr>
            <w:tcW w:w="1715" w:type="dxa"/>
            <w:vMerge w:val="restart"/>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cs="宋体" w:hint="eastAsia"/>
                <w:color w:val="000000" w:themeColor="text1"/>
                <w:kern w:val="0"/>
                <w:szCs w:val="20"/>
              </w:rPr>
              <w:t>排放限值</w:t>
            </w:r>
            <w:r w:rsidRPr="00FA4C46">
              <w:rPr>
                <w:rFonts w:ascii="宋体" w:hAnsi="宋体" w:hint="eastAsia"/>
                <w:bCs/>
                <w:color w:val="000000" w:themeColor="text1"/>
                <w:kern w:val="0"/>
                <w:szCs w:val="20"/>
              </w:rPr>
              <w:t xml:space="preserve"> dB(A)</w:t>
            </w:r>
          </w:p>
        </w:tc>
        <w:tc>
          <w:tcPr>
            <w:tcW w:w="1585" w:type="dxa"/>
            <w:vMerge w:val="restart"/>
            <w:vAlign w:val="center"/>
          </w:tcPr>
          <w:p w:rsidR="00DA2953" w:rsidRPr="00FA4C46" w:rsidRDefault="00EC0702">
            <w:pPr>
              <w:ind w:leftChars="-2" w:left="-4" w:rightChars="-16" w:right="-34" w:firstLineChars="1" w:firstLine="2"/>
              <w:jc w:val="center"/>
              <w:rPr>
                <w:rFonts w:ascii="宋体" w:hAnsi="宋体" w:cs="宋体"/>
                <w:color w:val="000000" w:themeColor="text1"/>
                <w:kern w:val="0"/>
                <w:szCs w:val="20"/>
              </w:rPr>
            </w:pPr>
            <w:r w:rsidRPr="00FA4C46">
              <w:rPr>
                <w:rFonts w:ascii="宋体" w:hAnsi="宋体" w:cs="宋体" w:hint="eastAsia"/>
                <w:color w:val="000000" w:themeColor="text1"/>
                <w:kern w:val="0"/>
                <w:szCs w:val="20"/>
              </w:rPr>
              <w:t>达标情况</w:t>
            </w:r>
          </w:p>
        </w:tc>
      </w:tr>
      <w:tr w:rsidR="00DA2953" w:rsidRPr="00FA4C46">
        <w:tc>
          <w:tcPr>
            <w:tcW w:w="611" w:type="dxa"/>
            <w:vMerge/>
            <w:vAlign w:val="center"/>
          </w:tcPr>
          <w:p w:rsidR="00DA2953" w:rsidRPr="00FA4C46" w:rsidRDefault="00DA2953">
            <w:pPr>
              <w:ind w:leftChars="-2" w:left="-4" w:rightChars="-16" w:right="-34" w:firstLineChars="1" w:firstLine="2"/>
              <w:jc w:val="center"/>
              <w:rPr>
                <w:rFonts w:ascii="宋体" w:hAnsi="宋体" w:cs="宋体"/>
                <w:color w:val="000000" w:themeColor="text1"/>
                <w:kern w:val="0"/>
                <w:szCs w:val="20"/>
              </w:rPr>
            </w:pPr>
          </w:p>
        </w:tc>
        <w:tc>
          <w:tcPr>
            <w:tcW w:w="964" w:type="dxa"/>
            <w:vMerge/>
            <w:vAlign w:val="center"/>
          </w:tcPr>
          <w:p w:rsidR="00DA2953" w:rsidRPr="00FA4C46" w:rsidRDefault="00DA2953">
            <w:pPr>
              <w:ind w:leftChars="-2" w:left="-4" w:rightChars="-16" w:right="-34" w:firstLineChars="1" w:firstLine="2"/>
              <w:jc w:val="center"/>
              <w:rPr>
                <w:rFonts w:ascii="宋体" w:hAnsi="宋体" w:cs="宋体"/>
                <w:color w:val="000000" w:themeColor="text1"/>
                <w:kern w:val="0"/>
                <w:szCs w:val="20"/>
              </w:rPr>
            </w:pPr>
          </w:p>
        </w:tc>
        <w:tc>
          <w:tcPr>
            <w:tcW w:w="1618" w:type="dxa"/>
            <w:vMerge/>
            <w:vAlign w:val="center"/>
          </w:tcPr>
          <w:p w:rsidR="00DA2953" w:rsidRPr="00FA4C46" w:rsidRDefault="00DA2953">
            <w:pPr>
              <w:ind w:leftChars="-2" w:left="-4" w:rightChars="-16" w:right="-34" w:firstLineChars="1" w:firstLine="2"/>
              <w:jc w:val="center"/>
              <w:rPr>
                <w:rFonts w:ascii="宋体" w:hAnsi="宋体" w:cs="宋体"/>
                <w:color w:val="000000" w:themeColor="text1"/>
                <w:kern w:val="0"/>
                <w:szCs w:val="20"/>
              </w:rPr>
            </w:pPr>
          </w:p>
        </w:tc>
        <w:tc>
          <w:tcPr>
            <w:tcW w:w="1822" w:type="dxa"/>
            <w:vAlign w:val="center"/>
          </w:tcPr>
          <w:p w:rsidR="00DA2953" w:rsidRPr="00FA4C46" w:rsidRDefault="00EC0702">
            <w:pPr>
              <w:ind w:leftChars="-2" w:left="-4" w:rightChars="-16" w:right="-34" w:firstLineChars="1" w:firstLine="2"/>
              <w:jc w:val="center"/>
              <w:rPr>
                <w:rFonts w:ascii="宋体" w:hAnsi="宋体" w:cs="宋体"/>
                <w:color w:val="000000" w:themeColor="text1"/>
                <w:kern w:val="0"/>
                <w:szCs w:val="20"/>
              </w:rPr>
            </w:pPr>
            <w:r w:rsidRPr="00FA4C46">
              <w:rPr>
                <w:rFonts w:ascii="宋体" w:hAnsi="宋体" w:hint="eastAsia"/>
                <w:bCs/>
                <w:color w:val="000000" w:themeColor="text1"/>
                <w:kern w:val="0"/>
                <w:szCs w:val="20"/>
              </w:rPr>
              <w:t>测量时间</w:t>
            </w:r>
          </w:p>
        </w:tc>
        <w:tc>
          <w:tcPr>
            <w:tcW w:w="1703" w:type="dxa"/>
            <w:vAlign w:val="center"/>
          </w:tcPr>
          <w:p w:rsidR="00DA2953" w:rsidRPr="00FA4C46" w:rsidRDefault="00EC0702">
            <w:pPr>
              <w:ind w:leftChars="-2" w:left="-4" w:rightChars="-16" w:right="-34" w:firstLineChars="1" w:firstLine="2"/>
              <w:jc w:val="center"/>
              <w:rPr>
                <w:rFonts w:ascii="宋体" w:hAnsi="宋体" w:cs="宋体"/>
                <w:color w:val="000000" w:themeColor="text1"/>
                <w:kern w:val="0"/>
                <w:szCs w:val="20"/>
              </w:rPr>
            </w:pPr>
            <w:r w:rsidRPr="00FA4C46">
              <w:rPr>
                <w:rFonts w:ascii="宋体" w:hAnsi="宋体" w:hint="eastAsia"/>
                <w:bCs/>
                <w:color w:val="000000" w:themeColor="text1"/>
                <w:kern w:val="0"/>
                <w:szCs w:val="20"/>
              </w:rPr>
              <w:t>测量值</w:t>
            </w:r>
          </w:p>
        </w:tc>
        <w:tc>
          <w:tcPr>
            <w:tcW w:w="1715" w:type="dxa"/>
            <w:vMerge/>
            <w:vAlign w:val="center"/>
          </w:tcPr>
          <w:p w:rsidR="00DA2953" w:rsidRPr="00FA4C46" w:rsidRDefault="00DA2953">
            <w:pPr>
              <w:ind w:leftChars="-2" w:left="-4" w:rightChars="-16" w:right="-34" w:firstLineChars="1" w:firstLine="2"/>
              <w:jc w:val="center"/>
              <w:rPr>
                <w:rFonts w:ascii="宋体" w:hAnsi="宋体" w:cs="宋体"/>
                <w:color w:val="000000" w:themeColor="text1"/>
                <w:kern w:val="0"/>
                <w:szCs w:val="20"/>
              </w:rPr>
            </w:pPr>
          </w:p>
        </w:tc>
        <w:tc>
          <w:tcPr>
            <w:tcW w:w="1585" w:type="dxa"/>
            <w:vMerge/>
            <w:vAlign w:val="center"/>
          </w:tcPr>
          <w:p w:rsidR="00DA2953" w:rsidRPr="00FA4C46" w:rsidRDefault="00DA2953">
            <w:pPr>
              <w:ind w:leftChars="-2" w:left="-4" w:rightChars="-16" w:right="-34" w:firstLineChars="1" w:firstLine="2"/>
              <w:jc w:val="center"/>
              <w:rPr>
                <w:rFonts w:ascii="宋体" w:hAnsi="宋体" w:cs="宋体"/>
                <w:color w:val="000000" w:themeColor="text1"/>
                <w:kern w:val="0"/>
                <w:szCs w:val="20"/>
              </w:rPr>
            </w:pPr>
          </w:p>
        </w:tc>
      </w:tr>
      <w:tr w:rsidR="00DA2953" w:rsidRPr="00FA4C46">
        <w:tc>
          <w:tcPr>
            <w:tcW w:w="611"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1#</w:t>
            </w:r>
          </w:p>
        </w:tc>
        <w:tc>
          <w:tcPr>
            <w:tcW w:w="964" w:type="dxa"/>
            <w:vAlign w:val="center"/>
          </w:tcPr>
          <w:p w:rsidR="00DA2953" w:rsidRPr="00FA4C46" w:rsidRDefault="00EC0702">
            <w:pPr>
              <w:ind w:leftChars="-2" w:left="-4" w:rightChars="-16" w:right="-34" w:firstLineChars="1" w:firstLine="2"/>
              <w:jc w:val="center"/>
              <w:rPr>
                <w:rFonts w:ascii="宋体" w:eastAsiaTheme="minorEastAsia" w:hAnsi="宋体"/>
                <w:bCs/>
                <w:color w:val="000000" w:themeColor="text1"/>
                <w:kern w:val="0"/>
                <w:szCs w:val="20"/>
              </w:rPr>
            </w:pPr>
            <w:r w:rsidRPr="00FA4C46">
              <w:rPr>
                <w:rFonts w:ascii="宋体" w:hAnsi="宋体" w:hint="eastAsia"/>
                <w:bCs/>
                <w:color w:val="000000" w:themeColor="text1"/>
                <w:kern w:val="0"/>
                <w:szCs w:val="20"/>
              </w:rPr>
              <w:t>厂界西</w:t>
            </w:r>
          </w:p>
        </w:tc>
        <w:tc>
          <w:tcPr>
            <w:tcW w:w="1618" w:type="dxa"/>
            <w:vAlign w:val="center"/>
          </w:tcPr>
          <w:p w:rsidR="00DA2953" w:rsidRPr="00FA4C46" w:rsidRDefault="00EC0702">
            <w:pPr>
              <w:ind w:leftChars="-2" w:left="-4" w:rightChars="-16" w:right="-34" w:firstLineChars="1" w:firstLine="2"/>
              <w:jc w:val="center"/>
              <w:rPr>
                <w:rFonts w:ascii="宋体" w:eastAsiaTheme="minorEastAsia" w:hAnsi="宋体"/>
                <w:bCs/>
                <w:color w:val="000000" w:themeColor="text1"/>
                <w:kern w:val="0"/>
                <w:szCs w:val="20"/>
              </w:rPr>
            </w:pPr>
            <w:r w:rsidRPr="00FA4C46">
              <w:rPr>
                <w:rFonts w:ascii="宋体" w:hAnsi="宋体" w:hint="eastAsia"/>
                <w:bCs/>
                <w:color w:val="000000" w:themeColor="text1"/>
                <w:kern w:val="0"/>
                <w:szCs w:val="20"/>
              </w:rPr>
              <w:t>设备运转</w:t>
            </w:r>
          </w:p>
        </w:tc>
        <w:tc>
          <w:tcPr>
            <w:tcW w:w="1822" w:type="dxa"/>
            <w:vAlign w:val="center"/>
          </w:tcPr>
          <w:p w:rsidR="00DA2953" w:rsidRPr="00FA4C46" w:rsidRDefault="00EC0702">
            <w:pPr>
              <w:spacing w:line="220" w:lineRule="exact"/>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2022.08.10</w:t>
            </w:r>
          </w:p>
          <w:p w:rsidR="00DA2953" w:rsidRPr="00FA4C46" w:rsidRDefault="00EC0702">
            <w:pPr>
              <w:spacing w:line="220" w:lineRule="exact"/>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8:38</w:t>
            </w:r>
          </w:p>
        </w:tc>
        <w:tc>
          <w:tcPr>
            <w:tcW w:w="1703"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58.3</w:t>
            </w:r>
          </w:p>
        </w:tc>
        <w:tc>
          <w:tcPr>
            <w:tcW w:w="1715"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60</w:t>
            </w:r>
          </w:p>
        </w:tc>
        <w:tc>
          <w:tcPr>
            <w:tcW w:w="1585" w:type="dxa"/>
            <w:vAlign w:val="center"/>
          </w:tcPr>
          <w:p w:rsidR="00DA2953" w:rsidRPr="00FA4C46" w:rsidRDefault="00EC0702">
            <w:pPr>
              <w:ind w:leftChars="-2" w:left="-4" w:rightChars="-16" w:right="-34" w:firstLineChars="1" w:firstLine="2"/>
              <w:jc w:val="center"/>
              <w:rPr>
                <w:rFonts w:ascii="宋体" w:eastAsiaTheme="minorEastAsia" w:hAnsi="宋体"/>
                <w:b/>
                <w:bCs/>
                <w:color w:val="000000" w:themeColor="text1"/>
                <w:kern w:val="0"/>
                <w:szCs w:val="20"/>
              </w:rPr>
            </w:pPr>
            <w:r w:rsidRPr="00FA4C46">
              <w:rPr>
                <w:rFonts w:ascii="宋体" w:hAnsi="宋体" w:hint="eastAsia"/>
                <w:b/>
                <w:bCs/>
                <w:color w:val="000000" w:themeColor="text1"/>
                <w:kern w:val="0"/>
                <w:szCs w:val="20"/>
              </w:rPr>
              <w:t>达标</w:t>
            </w:r>
          </w:p>
        </w:tc>
      </w:tr>
      <w:tr w:rsidR="00DA2953" w:rsidRPr="00FA4C46">
        <w:tc>
          <w:tcPr>
            <w:tcW w:w="611"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2#</w:t>
            </w:r>
          </w:p>
        </w:tc>
        <w:tc>
          <w:tcPr>
            <w:tcW w:w="964" w:type="dxa"/>
            <w:vAlign w:val="center"/>
          </w:tcPr>
          <w:p w:rsidR="00DA2953" w:rsidRPr="00FA4C46" w:rsidRDefault="00EC0702">
            <w:pPr>
              <w:ind w:leftChars="-2" w:left="-4" w:rightChars="-16" w:right="-34" w:firstLineChars="1" w:firstLine="2"/>
              <w:jc w:val="center"/>
              <w:rPr>
                <w:rFonts w:ascii="宋体" w:eastAsiaTheme="minorEastAsia" w:hAnsi="宋体"/>
                <w:bCs/>
                <w:color w:val="000000" w:themeColor="text1"/>
                <w:kern w:val="0"/>
                <w:szCs w:val="20"/>
              </w:rPr>
            </w:pPr>
            <w:r w:rsidRPr="00FA4C46">
              <w:rPr>
                <w:rFonts w:ascii="宋体" w:hAnsi="宋体" w:hint="eastAsia"/>
                <w:bCs/>
                <w:color w:val="000000" w:themeColor="text1"/>
                <w:kern w:val="0"/>
                <w:szCs w:val="20"/>
              </w:rPr>
              <w:t>厂界西</w:t>
            </w:r>
          </w:p>
        </w:tc>
        <w:tc>
          <w:tcPr>
            <w:tcW w:w="1618"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设备运转</w:t>
            </w:r>
          </w:p>
        </w:tc>
        <w:tc>
          <w:tcPr>
            <w:tcW w:w="1822" w:type="dxa"/>
            <w:vAlign w:val="center"/>
          </w:tcPr>
          <w:p w:rsidR="00DA2953" w:rsidRPr="00FA4C46" w:rsidRDefault="00EC0702">
            <w:pPr>
              <w:spacing w:line="220" w:lineRule="exact"/>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2022.08.10</w:t>
            </w:r>
          </w:p>
          <w:p w:rsidR="00DA2953" w:rsidRPr="00FA4C46" w:rsidRDefault="00EC0702">
            <w:pPr>
              <w:spacing w:line="220" w:lineRule="exact"/>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11:14</w:t>
            </w:r>
          </w:p>
        </w:tc>
        <w:tc>
          <w:tcPr>
            <w:tcW w:w="1703"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58.5</w:t>
            </w:r>
          </w:p>
        </w:tc>
        <w:tc>
          <w:tcPr>
            <w:tcW w:w="1715" w:type="dxa"/>
            <w:vAlign w:val="center"/>
          </w:tcPr>
          <w:p w:rsidR="00DA2953" w:rsidRPr="00FA4C46" w:rsidRDefault="00EC0702">
            <w:pPr>
              <w:ind w:leftChars="-2" w:left="-4" w:rightChars="-16" w:right="-34" w:firstLineChars="1" w:firstLine="2"/>
              <w:jc w:val="center"/>
              <w:rPr>
                <w:rFonts w:ascii="宋体" w:eastAsiaTheme="minorEastAsia" w:hAnsi="宋体"/>
                <w:bCs/>
                <w:color w:val="000000" w:themeColor="text1"/>
                <w:kern w:val="0"/>
                <w:szCs w:val="20"/>
              </w:rPr>
            </w:pPr>
            <w:r w:rsidRPr="00FA4C46">
              <w:rPr>
                <w:rFonts w:ascii="宋体" w:hAnsi="宋体" w:hint="eastAsia"/>
                <w:bCs/>
                <w:color w:val="000000" w:themeColor="text1"/>
                <w:kern w:val="0"/>
                <w:szCs w:val="20"/>
              </w:rPr>
              <w:t>60</w:t>
            </w:r>
          </w:p>
        </w:tc>
        <w:tc>
          <w:tcPr>
            <w:tcW w:w="1585" w:type="dxa"/>
            <w:vAlign w:val="center"/>
          </w:tcPr>
          <w:p w:rsidR="00DA2953" w:rsidRPr="00FA4C46" w:rsidRDefault="00EC0702">
            <w:pPr>
              <w:ind w:leftChars="-2" w:left="-4" w:rightChars="-16" w:right="-34" w:firstLineChars="1" w:firstLine="2"/>
              <w:jc w:val="center"/>
              <w:rPr>
                <w:rFonts w:ascii="宋体" w:eastAsiaTheme="minorEastAsia" w:hAnsi="宋体"/>
                <w:b/>
                <w:bCs/>
                <w:color w:val="000000" w:themeColor="text1"/>
                <w:kern w:val="0"/>
                <w:szCs w:val="20"/>
              </w:rPr>
            </w:pPr>
            <w:r w:rsidRPr="00FA4C46">
              <w:rPr>
                <w:rFonts w:ascii="宋体" w:eastAsiaTheme="minorEastAsia" w:hAnsi="宋体" w:hint="eastAsia"/>
                <w:b/>
                <w:bCs/>
                <w:color w:val="000000" w:themeColor="text1"/>
                <w:kern w:val="0"/>
                <w:szCs w:val="20"/>
              </w:rPr>
              <w:t>达标</w:t>
            </w:r>
          </w:p>
        </w:tc>
      </w:tr>
      <w:tr w:rsidR="00DA2953" w:rsidRPr="00FA4C46">
        <w:trPr>
          <w:trHeight w:val="630"/>
        </w:trPr>
        <w:tc>
          <w:tcPr>
            <w:tcW w:w="10018" w:type="dxa"/>
            <w:gridSpan w:val="7"/>
            <w:vAlign w:val="center"/>
          </w:tcPr>
          <w:p w:rsidR="00DA2953" w:rsidRPr="00FA4C46" w:rsidRDefault="00EC0702">
            <w:pPr>
              <w:ind w:rightChars="-16" w:right="-34"/>
              <w:jc w:val="left"/>
              <w:rPr>
                <w:rFonts w:ascii="宋体" w:hAnsi="宋体" w:cs="宋体"/>
                <w:color w:val="000000" w:themeColor="text1"/>
                <w:kern w:val="0"/>
                <w:szCs w:val="20"/>
              </w:rPr>
            </w:pPr>
            <w:r w:rsidRPr="00FA4C46">
              <w:rPr>
                <w:rFonts w:ascii="宋体" w:hAnsi="宋体" w:hint="eastAsia"/>
                <w:bCs/>
                <w:color w:val="000000" w:themeColor="text1"/>
                <w:kern w:val="0"/>
                <w:szCs w:val="20"/>
              </w:rPr>
              <w:lastRenderedPageBreak/>
              <w:t>评价标准：</w:t>
            </w:r>
            <w:r w:rsidRPr="00FA4C46">
              <w:rPr>
                <w:rFonts w:ascii="宋体" w:hAnsi="宋体" w:cs="宋体" w:hint="eastAsia"/>
                <w:color w:val="000000" w:themeColor="text1"/>
                <w:kern w:val="0"/>
                <w:szCs w:val="20"/>
              </w:rPr>
              <w:t>GB 12348-2008《工业企业厂界环境噪声排放标准》2类功能区标准。</w:t>
            </w:r>
          </w:p>
        </w:tc>
      </w:tr>
    </w:tbl>
    <w:p w:rsidR="00DA2953" w:rsidRPr="00FA4C46" w:rsidRDefault="00EC0702">
      <w:pPr>
        <w:spacing w:line="360" w:lineRule="auto"/>
        <w:ind w:firstLineChars="1600" w:firstLine="3373"/>
        <w:rPr>
          <w:bCs/>
          <w:color w:val="000000" w:themeColor="text1"/>
          <w:kern w:val="0"/>
          <w:szCs w:val="21"/>
        </w:rPr>
      </w:pPr>
      <w:r w:rsidRPr="00FA4C46">
        <w:rPr>
          <w:b/>
          <w:bCs/>
          <w:color w:val="000000" w:themeColor="text1"/>
          <w:szCs w:val="21"/>
        </w:rPr>
        <w:t>表</w:t>
      </w:r>
      <w:r w:rsidRPr="00FA4C46">
        <w:rPr>
          <w:b/>
          <w:bCs/>
          <w:color w:val="000000" w:themeColor="text1"/>
          <w:szCs w:val="21"/>
        </w:rPr>
        <w:t>9-</w:t>
      </w:r>
      <w:r w:rsidRPr="00FA4C46">
        <w:rPr>
          <w:rFonts w:hint="eastAsia"/>
          <w:b/>
          <w:bCs/>
          <w:color w:val="000000" w:themeColor="text1"/>
          <w:szCs w:val="21"/>
        </w:rPr>
        <w:t>11</w:t>
      </w:r>
      <w:r w:rsidRPr="00FA4C46">
        <w:rPr>
          <w:b/>
          <w:bCs/>
          <w:color w:val="000000" w:themeColor="text1"/>
          <w:szCs w:val="21"/>
        </w:rPr>
        <w:t>噪声监测结果</w:t>
      </w:r>
    </w:p>
    <w:tbl>
      <w:tblPr>
        <w:tblStyle w:val="ae"/>
        <w:tblW w:w="10018" w:type="dxa"/>
        <w:tblInd w:w="-71" w:type="dxa"/>
        <w:tblLayout w:type="fixed"/>
        <w:tblLook w:val="04A0"/>
      </w:tblPr>
      <w:tblGrid>
        <w:gridCol w:w="611"/>
        <w:gridCol w:w="964"/>
        <w:gridCol w:w="1618"/>
        <w:gridCol w:w="1822"/>
        <w:gridCol w:w="1703"/>
        <w:gridCol w:w="1715"/>
        <w:gridCol w:w="1585"/>
      </w:tblGrid>
      <w:tr w:rsidR="00DA2953" w:rsidRPr="00FA4C46">
        <w:tc>
          <w:tcPr>
            <w:tcW w:w="611" w:type="dxa"/>
            <w:vMerge w:val="restart"/>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bookmarkStart w:id="210" w:name="_Toc6282"/>
            <w:bookmarkStart w:id="211" w:name="_Toc500333333"/>
            <w:bookmarkStart w:id="212" w:name="_Toc500399967"/>
            <w:r w:rsidRPr="00FA4C46">
              <w:rPr>
                <w:rFonts w:ascii="宋体" w:hAnsi="宋体" w:hint="eastAsia"/>
                <w:bCs/>
                <w:color w:val="000000" w:themeColor="text1"/>
                <w:kern w:val="0"/>
                <w:szCs w:val="20"/>
              </w:rPr>
              <w:t>检测点位</w:t>
            </w:r>
          </w:p>
        </w:tc>
        <w:tc>
          <w:tcPr>
            <w:tcW w:w="964" w:type="dxa"/>
            <w:vMerge w:val="restart"/>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对应</w:t>
            </w:r>
          </w:p>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位置</w:t>
            </w:r>
          </w:p>
        </w:tc>
        <w:tc>
          <w:tcPr>
            <w:tcW w:w="1618" w:type="dxa"/>
            <w:vMerge w:val="restart"/>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主要声源</w:t>
            </w:r>
          </w:p>
        </w:tc>
        <w:tc>
          <w:tcPr>
            <w:tcW w:w="3525" w:type="dxa"/>
            <w:gridSpan w:val="2"/>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昼间L</w:t>
            </w:r>
            <w:r w:rsidRPr="00FA4C46">
              <w:rPr>
                <w:rFonts w:ascii="宋体" w:hAnsi="宋体" w:hint="eastAsia"/>
                <w:bCs/>
                <w:color w:val="000000" w:themeColor="text1"/>
                <w:kern w:val="0"/>
                <w:szCs w:val="20"/>
                <w:vertAlign w:val="subscript"/>
              </w:rPr>
              <w:t>eq</w:t>
            </w:r>
            <w:r w:rsidRPr="00FA4C46">
              <w:rPr>
                <w:rFonts w:ascii="宋体" w:hAnsi="宋体" w:hint="eastAsia"/>
                <w:bCs/>
                <w:color w:val="000000" w:themeColor="text1"/>
                <w:kern w:val="0"/>
                <w:szCs w:val="20"/>
              </w:rPr>
              <w:t xml:space="preserve"> dB(A)</w:t>
            </w:r>
          </w:p>
        </w:tc>
        <w:tc>
          <w:tcPr>
            <w:tcW w:w="1715" w:type="dxa"/>
            <w:vMerge w:val="restart"/>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cs="宋体" w:hint="eastAsia"/>
                <w:color w:val="000000" w:themeColor="text1"/>
                <w:kern w:val="0"/>
                <w:szCs w:val="20"/>
              </w:rPr>
              <w:t>排放限值</w:t>
            </w:r>
            <w:r w:rsidRPr="00FA4C46">
              <w:rPr>
                <w:rFonts w:ascii="宋体" w:hAnsi="宋体" w:hint="eastAsia"/>
                <w:bCs/>
                <w:color w:val="000000" w:themeColor="text1"/>
                <w:kern w:val="0"/>
                <w:szCs w:val="20"/>
              </w:rPr>
              <w:t xml:space="preserve"> dB(A)</w:t>
            </w:r>
          </w:p>
        </w:tc>
        <w:tc>
          <w:tcPr>
            <w:tcW w:w="1585" w:type="dxa"/>
            <w:vMerge w:val="restart"/>
            <w:vAlign w:val="center"/>
          </w:tcPr>
          <w:p w:rsidR="00DA2953" w:rsidRPr="00FA4C46" w:rsidRDefault="00EC0702">
            <w:pPr>
              <w:ind w:leftChars="-2" w:left="-4" w:rightChars="-16" w:right="-34" w:firstLineChars="1" w:firstLine="2"/>
              <w:jc w:val="center"/>
              <w:rPr>
                <w:rFonts w:ascii="宋体" w:hAnsi="宋体" w:cs="宋体"/>
                <w:color w:val="000000" w:themeColor="text1"/>
                <w:kern w:val="0"/>
                <w:szCs w:val="20"/>
              </w:rPr>
            </w:pPr>
            <w:r w:rsidRPr="00FA4C46">
              <w:rPr>
                <w:rFonts w:ascii="宋体" w:hAnsi="宋体" w:cs="宋体" w:hint="eastAsia"/>
                <w:color w:val="000000" w:themeColor="text1"/>
                <w:kern w:val="0"/>
                <w:szCs w:val="20"/>
              </w:rPr>
              <w:t>达标情况</w:t>
            </w:r>
          </w:p>
        </w:tc>
      </w:tr>
      <w:tr w:rsidR="00DA2953" w:rsidRPr="00FA4C46">
        <w:tc>
          <w:tcPr>
            <w:tcW w:w="611" w:type="dxa"/>
            <w:vMerge/>
            <w:vAlign w:val="center"/>
          </w:tcPr>
          <w:p w:rsidR="00DA2953" w:rsidRPr="00FA4C46" w:rsidRDefault="00DA2953">
            <w:pPr>
              <w:ind w:leftChars="-2" w:left="-4" w:rightChars="-16" w:right="-34" w:firstLineChars="1" w:firstLine="2"/>
              <w:jc w:val="center"/>
              <w:rPr>
                <w:rFonts w:ascii="宋体" w:hAnsi="宋体" w:cs="宋体"/>
                <w:color w:val="000000" w:themeColor="text1"/>
                <w:kern w:val="0"/>
                <w:szCs w:val="20"/>
              </w:rPr>
            </w:pPr>
          </w:p>
        </w:tc>
        <w:tc>
          <w:tcPr>
            <w:tcW w:w="964" w:type="dxa"/>
            <w:vMerge/>
            <w:vAlign w:val="center"/>
          </w:tcPr>
          <w:p w:rsidR="00DA2953" w:rsidRPr="00FA4C46" w:rsidRDefault="00DA2953">
            <w:pPr>
              <w:ind w:leftChars="-2" w:left="-4" w:rightChars="-16" w:right="-34" w:firstLineChars="1" w:firstLine="2"/>
              <w:jc w:val="center"/>
              <w:rPr>
                <w:rFonts w:ascii="宋体" w:hAnsi="宋体" w:cs="宋体"/>
                <w:color w:val="000000" w:themeColor="text1"/>
                <w:kern w:val="0"/>
                <w:szCs w:val="20"/>
              </w:rPr>
            </w:pPr>
          </w:p>
        </w:tc>
        <w:tc>
          <w:tcPr>
            <w:tcW w:w="1618" w:type="dxa"/>
            <w:vMerge/>
            <w:vAlign w:val="center"/>
          </w:tcPr>
          <w:p w:rsidR="00DA2953" w:rsidRPr="00FA4C46" w:rsidRDefault="00DA2953">
            <w:pPr>
              <w:ind w:leftChars="-2" w:left="-4" w:rightChars="-16" w:right="-34" w:firstLineChars="1" w:firstLine="2"/>
              <w:jc w:val="center"/>
              <w:rPr>
                <w:rFonts w:ascii="宋体" w:hAnsi="宋体" w:cs="宋体"/>
                <w:color w:val="000000" w:themeColor="text1"/>
                <w:kern w:val="0"/>
                <w:szCs w:val="20"/>
              </w:rPr>
            </w:pPr>
          </w:p>
        </w:tc>
        <w:tc>
          <w:tcPr>
            <w:tcW w:w="1822" w:type="dxa"/>
            <w:vAlign w:val="center"/>
          </w:tcPr>
          <w:p w:rsidR="00DA2953" w:rsidRPr="00FA4C46" w:rsidRDefault="00EC0702">
            <w:pPr>
              <w:ind w:leftChars="-2" w:left="-4" w:rightChars="-16" w:right="-34" w:firstLineChars="1" w:firstLine="2"/>
              <w:jc w:val="center"/>
              <w:rPr>
                <w:rFonts w:ascii="宋体" w:hAnsi="宋体" w:cs="宋体"/>
                <w:color w:val="000000" w:themeColor="text1"/>
                <w:kern w:val="0"/>
                <w:szCs w:val="20"/>
              </w:rPr>
            </w:pPr>
            <w:r w:rsidRPr="00FA4C46">
              <w:rPr>
                <w:rFonts w:ascii="宋体" w:hAnsi="宋体" w:hint="eastAsia"/>
                <w:bCs/>
                <w:color w:val="000000" w:themeColor="text1"/>
                <w:kern w:val="0"/>
                <w:szCs w:val="20"/>
              </w:rPr>
              <w:t>测量时间</w:t>
            </w:r>
          </w:p>
        </w:tc>
        <w:tc>
          <w:tcPr>
            <w:tcW w:w="1703" w:type="dxa"/>
            <w:vAlign w:val="center"/>
          </w:tcPr>
          <w:p w:rsidR="00DA2953" w:rsidRPr="00FA4C46" w:rsidRDefault="00EC0702">
            <w:pPr>
              <w:ind w:leftChars="-2" w:left="-4" w:rightChars="-16" w:right="-34" w:firstLineChars="1" w:firstLine="2"/>
              <w:jc w:val="center"/>
              <w:rPr>
                <w:rFonts w:ascii="宋体" w:hAnsi="宋体" w:cs="宋体"/>
                <w:color w:val="000000" w:themeColor="text1"/>
                <w:kern w:val="0"/>
                <w:szCs w:val="20"/>
              </w:rPr>
            </w:pPr>
            <w:r w:rsidRPr="00FA4C46">
              <w:rPr>
                <w:rFonts w:ascii="宋体" w:hAnsi="宋体" w:hint="eastAsia"/>
                <w:bCs/>
                <w:color w:val="000000" w:themeColor="text1"/>
                <w:kern w:val="0"/>
                <w:szCs w:val="20"/>
              </w:rPr>
              <w:t>测量值</w:t>
            </w:r>
          </w:p>
        </w:tc>
        <w:tc>
          <w:tcPr>
            <w:tcW w:w="1715" w:type="dxa"/>
            <w:vMerge/>
            <w:vAlign w:val="center"/>
          </w:tcPr>
          <w:p w:rsidR="00DA2953" w:rsidRPr="00FA4C46" w:rsidRDefault="00DA2953">
            <w:pPr>
              <w:ind w:leftChars="-2" w:left="-4" w:rightChars="-16" w:right="-34" w:firstLineChars="1" w:firstLine="2"/>
              <w:jc w:val="center"/>
              <w:rPr>
                <w:rFonts w:ascii="宋体" w:hAnsi="宋体" w:cs="宋体"/>
                <w:color w:val="000000" w:themeColor="text1"/>
                <w:kern w:val="0"/>
                <w:szCs w:val="20"/>
              </w:rPr>
            </w:pPr>
          </w:p>
        </w:tc>
        <w:tc>
          <w:tcPr>
            <w:tcW w:w="1585" w:type="dxa"/>
            <w:vMerge/>
            <w:vAlign w:val="center"/>
          </w:tcPr>
          <w:p w:rsidR="00DA2953" w:rsidRPr="00FA4C46" w:rsidRDefault="00DA2953">
            <w:pPr>
              <w:ind w:leftChars="-2" w:left="-4" w:rightChars="-16" w:right="-34" w:firstLineChars="1" w:firstLine="2"/>
              <w:jc w:val="center"/>
              <w:rPr>
                <w:rFonts w:ascii="宋体" w:hAnsi="宋体" w:cs="宋体"/>
                <w:color w:val="000000" w:themeColor="text1"/>
                <w:kern w:val="0"/>
                <w:szCs w:val="20"/>
              </w:rPr>
            </w:pPr>
          </w:p>
        </w:tc>
      </w:tr>
      <w:tr w:rsidR="00DA2953" w:rsidRPr="00FA4C46">
        <w:tc>
          <w:tcPr>
            <w:tcW w:w="611"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1#</w:t>
            </w:r>
          </w:p>
        </w:tc>
        <w:tc>
          <w:tcPr>
            <w:tcW w:w="964" w:type="dxa"/>
            <w:vAlign w:val="center"/>
          </w:tcPr>
          <w:p w:rsidR="00DA2953" w:rsidRPr="00FA4C46" w:rsidRDefault="00EC0702">
            <w:pPr>
              <w:ind w:leftChars="-2" w:left="-4" w:rightChars="-16" w:right="-34" w:firstLineChars="1" w:firstLine="2"/>
              <w:jc w:val="center"/>
              <w:rPr>
                <w:rFonts w:ascii="宋体" w:eastAsiaTheme="minorEastAsia" w:hAnsi="宋体"/>
                <w:bCs/>
                <w:color w:val="000000" w:themeColor="text1"/>
                <w:kern w:val="0"/>
                <w:szCs w:val="20"/>
              </w:rPr>
            </w:pPr>
            <w:r w:rsidRPr="00FA4C46">
              <w:rPr>
                <w:rFonts w:ascii="宋体" w:hAnsi="宋体" w:hint="eastAsia"/>
                <w:bCs/>
                <w:color w:val="000000" w:themeColor="text1"/>
                <w:kern w:val="0"/>
                <w:szCs w:val="20"/>
              </w:rPr>
              <w:t>厂界西</w:t>
            </w:r>
          </w:p>
        </w:tc>
        <w:tc>
          <w:tcPr>
            <w:tcW w:w="1618" w:type="dxa"/>
            <w:vAlign w:val="center"/>
          </w:tcPr>
          <w:p w:rsidR="00DA2953" w:rsidRPr="00FA4C46" w:rsidRDefault="00EC0702">
            <w:pPr>
              <w:ind w:leftChars="-2" w:left="-4" w:rightChars="-16" w:right="-34" w:firstLineChars="1" w:firstLine="2"/>
              <w:jc w:val="center"/>
              <w:rPr>
                <w:rFonts w:ascii="宋体" w:eastAsiaTheme="minorEastAsia" w:hAnsi="宋体"/>
                <w:bCs/>
                <w:color w:val="000000" w:themeColor="text1"/>
                <w:kern w:val="0"/>
                <w:szCs w:val="20"/>
              </w:rPr>
            </w:pPr>
            <w:r w:rsidRPr="00FA4C46">
              <w:rPr>
                <w:rFonts w:ascii="宋体" w:hAnsi="宋体" w:hint="eastAsia"/>
                <w:bCs/>
                <w:color w:val="000000" w:themeColor="text1"/>
                <w:kern w:val="0"/>
                <w:szCs w:val="20"/>
              </w:rPr>
              <w:t>设备运转</w:t>
            </w:r>
          </w:p>
        </w:tc>
        <w:tc>
          <w:tcPr>
            <w:tcW w:w="1822" w:type="dxa"/>
            <w:vAlign w:val="center"/>
          </w:tcPr>
          <w:p w:rsidR="00DA2953" w:rsidRPr="00FA4C46" w:rsidRDefault="00EC0702">
            <w:pPr>
              <w:spacing w:line="220" w:lineRule="exact"/>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2022.08.11</w:t>
            </w:r>
          </w:p>
          <w:p w:rsidR="00DA2953" w:rsidRPr="00FA4C46" w:rsidRDefault="00EC0702">
            <w:pPr>
              <w:spacing w:line="220" w:lineRule="exact"/>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9:06</w:t>
            </w:r>
          </w:p>
        </w:tc>
        <w:tc>
          <w:tcPr>
            <w:tcW w:w="1703"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57.5</w:t>
            </w:r>
          </w:p>
        </w:tc>
        <w:tc>
          <w:tcPr>
            <w:tcW w:w="1715"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60</w:t>
            </w:r>
          </w:p>
        </w:tc>
        <w:tc>
          <w:tcPr>
            <w:tcW w:w="1585" w:type="dxa"/>
            <w:vAlign w:val="center"/>
          </w:tcPr>
          <w:p w:rsidR="00DA2953" w:rsidRPr="00FA4C46" w:rsidRDefault="00EC0702">
            <w:pPr>
              <w:ind w:leftChars="-2" w:left="-4" w:rightChars="-16" w:right="-34" w:firstLineChars="1" w:firstLine="2"/>
              <w:jc w:val="center"/>
              <w:rPr>
                <w:rFonts w:ascii="宋体" w:eastAsiaTheme="minorEastAsia" w:hAnsi="宋体"/>
                <w:b/>
                <w:bCs/>
                <w:color w:val="000000" w:themeColor="text1"/>
                <w:kern w:val="0"/>
                <w:szCs w:val="20"/>
              </w:rPr>
            </w:pPr>
            <w:r w:rsidRPr="00FA4C46">
              <w:rPr>
                <w:rFonts w:ascii="宋体" w:hAnsi="宋体" w:hint="eastAsia"/>
                <w:b/>
                <w:bCs/>
                <w:color w:val="000000" w:themeColor="text1"/>
                <w:kern w:val="0"/>
                <w:szCs w:val="20"/>
              </w:rPr>
              <w:t>达标</w:t>
            </w:r>
          </w:p>
        </w:tc>
      </w:tr>
      <w:tr w:rsidR="00DA2953" w:rsidRPr="00FA4C46">
        <w:tc>
          <w:tcPr>
            <w:tcW w:w="611"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2#</w:t>
            </w:r>
          </w:p>
        </w:tc>
        <w:tc>
          <w:tcPr>
            <w:tcW w:w="964" w:type="dxa"/>
            <w:vAlign w:val="center"/>
          </w:tcPr>
          <w:p w:rsidR="00DA2953" w:rsidRPr="00FA4C46" w:rsidRDefault="00EC0702">
            <w:pPr>
              <w:ind w:leftChars="-2" w:left="-4" w:rightChars="-16" w:right="-34" w:firstLineChars="1" w:firstLine="2"/>
              <w:jc w:val="center"/>
              <w:rPr>
                <w:rFonts w:ascii="宋体" w:eastAsiaTheme="minorEastAsia" w:hAnsi="宋体"/>
                <w:bCs/>
                <w:color w:val="000000" w:themeColor="text1"/>
                <w:kern w:val="0"/>
                <w:szCs w:val="20"/>
              </w:rPr>
            </w:pPr>
            <w:r w:rsidRPr="00FA4C46">
              <w:rPr>
                <w:rFonts w:ascii="宋体" w:hAnsi="宋体" w:hint="eastAsia"/>
                <w:bCs/>
                <w:color w:val="000000" w:themeColor="text1"/>
                <w:kern w:val="0"/>
                <w:szCs w:val="20"/>
              </w:rPr>
              <w:t>厂界西</w:t>
            </w:r>
          </w:p>
        </w:tc>
        <w:tc>
          <w:tcPr>
            <w:tcW w:w="1618"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设备运转</w:t>
            </w:r>
          </w:p>
        </w:tc>
        <w:tc>
          <w:tcPr>
            <w:tcW w:w="1822" w:type="dxa"/>
            <w:vAlign w:val="center"/>
          </w:tcPr>
          <w:p w:rsidR="00DA2953" w:rsidRPr="00FA4C46" w:rsidRDefault="00EC0702">
            <w:pPr>
              <w:spacing w:line="220" w:lineRule="exact"/>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2022.08.11</w:t>
            </w:r>
          </w:p>
          <w:p w:rsidR="00DA2953" w:rsidRPr="00FA4C46" w:rsidRDefault="00EC0702">
            <w:pPr>
              <w:spacing w:line="220" w:lineRule="exact"/>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12:12</w:t>
            </w:r>
          </w:p>
        </w:tc>
        <w:tc>
          <w:tcPr>
            <w:tcW w:w="1703" w:type="dxa"/>
            <w:vAlign w:val="center"/>
          </w:tcPr>
          <w:p w:rsidR="00DA2953" w:rsidRPr="00FA4C46" w:rsidRDefault="00EC0702">
            <w:pPr>
              <w:ind w:leftChars="-2" w:left="-4" w:rightChars="-16" w:right="-34" w:firstLineChars="1" w:firstLine="2"/>
              <w:jc w:val="center"/>
              <w:rPr>
                <w:rFonts w:ascii="宋体" w:hAnsi="宋体"/>
                <w:bCs/>
                <w:color w:val="000000" w:themeColor="text1"/>
                <w:kern w:val="0"/>
                <w:szCs w:val="20"/>
              </w:rPr>
            </w:pPr>
            <w:r w:rsidRPr="00FA4C46">
              <w:rPr>
                <w:rFonts w:ascii="宋体" w:hAnsi="宋体" w:hint="eastAsia"/>
                <w:bCs/>
                <w:color w:val="000000" w:themeColor="text1"/>
                <w:kern w:val="0"/>
                <w:szCs w:val="20"/>
              </w:rPr>
              <w:t>57.9</w:t>
            </w:r>
          </w:p>
        </w:tc>
        <w:tc>
          <w:tcPr>
            <w:tcW w:w="1715" w:type="dxa"/>
            <w:vAlign w:val="center"/>
          </w:tcPr>
          <w:p w:rsidR="00DA2953" w:rsidRPr="00FA4C46" w:rsidRDefault="00EC0702">
            <w:pPr>
              <w:ind w:leftChars="-2" w:left="-4" w:rightChars="-16" w:right="-34" w:firstLineChars="1" w:firstLine="2"/>
              <w:jc w:val="center"/>
              <w:rPr>
                <w:rFonts w:ascii="宋体" w:eastAsiaTheme="minorEastAsia" w:hAnsi="宋体"/>
                <w:bCs/>
                <w:color w:val="000000" w:themeColor="text1"/>
                <w:kern w:val="0"/>
                <w:szCs w:val="20"/>
              </w:rPr>
            </w:pPr>
            <w:r w:rsidRPr="00FA4C46">
              <w:rPr>
                <w:rFonts w:ascii="宋体" w:hAnsi="宋体" w:hint="eastAsia"/>
                <w:bCs/>
                <w:color w:val="000000" w:themeColor="text1"/>
                <w:kern w:val="0"/>
                <w:szCs w:val="20"/>
              </w:rPr>
              <w:t>60</w:t>
            </w:r>
          </w:p>
        </w:tc>
        <w:tc>
          <w:tcPr>
            <w:tcW w:w="1585" w:type="dxa"/>
            <w:vAlign w:val="center"/>
          </w:tcPr>
          <w:p w:rsidR="00DA2953" w:rsidRPr="00FA4C46" w:rsidRDefault="00EC0702">
            <w:pPr>
              <w:ind w:leftChars="-2" w:left="-4" w:rightChars="-16" w:right="-34" w:firstLineChars="1" w:firstLine="2"/>
              <w:jc w:val="center"/>
              <w:rPr>
                <w:rFonts w:ascii="宋体" w:eastAsiaTheme="minorEastAsia" w:hAnsi="宋体"/>
                <w:b/>
                <w:bCs/>
                <w:color w:val="000000" w:themeColor="text1"/>
                <w:kern w:val="0"/>
                <w:szCs w:val="20"/>
              </w:rPr>
            </w:pPr>
            <w:r w:rsidRPr="00FA4C46">
              <w:rPr>
                <w:rFonts w:ascii="宋体" w:eastAsiaTheme="minorEastAsia" w:hAnsi="宋体" w:hint="eastAsia"/>
                <w:b/>
                <w:bCs/>
                <w:color w:val="000000" w:themeColor="text1"/>
                <w:kern w:val="0"/>
                <w:szCs w:val="20"/>
              </w:rPr>
              <w:t>达标</w:t>
            </w:r>
          </w:p>
        </w:tc>
      </w:tr>
      <w:tr w:rsidR="00DA2953" w:rsidRPr="00FA4C46">
        <w:trPr>
          <w:trHeight w:val="405"/>
        </w:trPr>
        <w:tc>
          <w:tcPr>
            <w:tcW w:w="10018" w:type="dxa"/>
            <w:gridSpan w:val="7"/>
            <w:vAlign w:val="center"/>
          </w:tcPr>
          <w:p w:rsidR="00DA2953" w:rsidRPr="00FA4C46" w:rsidRDefault="00EC0702">
            <w:pPr>
              <w:ind w:rightChars="-16" w:right="-34"/>
              <w:jc w:val="left"/>
              <w:rPr>
                <w:rFonts w:ascii="宋体" w:hAnsi="宋体" w:cs="宋体"/>
                <w:color w:val="000000" w:themeColor="text1"/>
                <w:kern w:val="0"/>
                <w:szCs w:val="20"/>
              </w:rPr>
            </w:pPr>
            <w:r w:rsidRPr="00FA4C46">
              <w:rPr>
                <w:rFonts w:ascii="宋体" w:hAnsi="宋体" w:hint="eastAsia"/>
                <w:bCs/>
                <w:color w:val="000000" w:themeColor="text1"/>
                <w:kern w:val="0"/>
                <w:szCs w:val="20"/>
              </w:rPr>
              <w:t>评价标准：</w:t>
            </w:r>
            <w:r w:rsidRPr="00FA4C46">
              <w:rPr>
                <w:rFonts w:ascii="宋体" w:hAnsi="宋体" w:cs="宋体" w:hint="eastAsia"/>
                <w:color w:val="000000" w:themeColor="text1"/>
                <w:kern w:val="0"/>
                <w:szCs w:val="20"/>
              </w:rPr>
              <w:t>GB 12348-2008《工业企业厂界环境噪声排放标准》2类功能区标准。</w:t>
            </w:r>
          </w:p>
        </w:tc>
      </w:tr>
    </w:tbl>
    <w:p w:rsidR="00DA2953" w:rsidRPr="00FA4C46" w:rsidRDefault="00EC0702" w:rsidP="00472AD9">
      <w:pPr>
        <w:spacing w:beforeLines="50" w:line="360" w:lineRule="auto"/>
        <w:rPr>
          <w:color w:val="000000" w:themeColor="text1"/>
          <w:sz w:val="24"/>
        </w:rPr>
      </w:pPr>
      <w:r w:rsidRPr="00FA4C46">
        <w:rPr>
          <w:color w:val="000000" w:themeColor="text1"/>
          <w:sz w:val="24"/>
        </w:rPr>
        <w:t>（</w:t>
      </w:r>
      <w:r w:rsidRPr="00FA4C46">
        <w:rPr>
          <w:color w:val="000000" w:themeColor="text1"/>
          <w:sz w:val="24"/>
        </w:rPr>
        <w:t>2</w:t>
      </w:r>
      <w:r w:rsidRPr="00FA4C46">
        <w:rPr>
          <w:color w:val="000000" w:themeColor="text1"/>
          <w:sz w:val="24"/>
        </w:rPr>
        <w:t>）监测结果分析</w:t>
      </w:r>
    </w:p>
    <w:p w:rsidR="00DA2953" w:rsidRPr="00FA4C46" w:rsidRDefault="00EC0702">
      <w:pPr>
        <w:adjustRightInd w:val="0"/>
        <w:snapToGrid w:val="0"/>
        <w:spacing w:line="360" w:lineRule="auto"/>
        <w:ind w:firstLine="420"/>
        <w:rPr>
          <w:color w:val="000000" w:themeColor="text1"/>
          <w:kern w:val="0"/>
          <w:sz w:val="24"/>
        </w:rPr>
      </w:pPr>
      <w:r w:rsidRPr="00FA4C46">
        <w:rPr>
          <w:color w:val="000000" w:themeColor="text1"/>
          <w:sz w:val="24"/>
        </w:rPr>
        <w:t>监测日厂界</w:t>
      </w:r>
      <w:r w:rsidRPr="00FA4C46">
        <w:rPr>
          <w:rFonts w:hint="eastAsia"/>
          <w:color w:val="000000" w:themeColor="text1"/>
          <w:sz w:val="24"/>
        </w:rPr>
        <w:t>西</w:t>
      </w:r>
      <w:r w:rsidRPr="00FA4C46">
        <w:rPr>
          <w:color w:val="000000" w:themeColor="text1"/>
          <w:sz w:val="24"/>
        </w:rPr>
        <w:t>昼间噪声均符合</w:t>
      </w:r>
      <w:r w:rsidRPr="00FA4C46">
        <w:rPr>
          <w:color w:val="000000" w:themeColor="text1"/>
          <w:kern w:val="0"/>
          <w:sz w:val="24"/>
        </w:rPr>
        <w:t>GB 12348-2008</w:t>
      </w:r>
      <w:r w:rsidRPr="00FA4C46">
        <w:rPr>
          <w:color w:val="000000" w:themeColor="text1"/>
          <w:kern w:val="0"/>
          <w:sz w:val="24"/>
        </w:rPr>
        <w:t>《工业企业厂界环境噪声排放标准》</w:t>
      </w:r>
      <w:r w:rsidRPr="00FA4C46">
        <w:rPr>
          <w:rFonts w:hint="eastAsia"/>
          <w:color w:val="000000" w:themeColor="text1"/>
          <w:kern w:val="0"/>
          <w:sz w:val="24"/>
        </w:rPr>
        <w:t>2</w:t>
      </w:r>
      <w:r w:rsidRPr="00FA4C46">
        <w:rPr>
          <w:color w:val="000000" w:themeColor="text1"/>
          <w:kern w:val="0"/>
          <w:sz w:val="24"/>
        </w:rPr>
        <w:t>类</w:t>
      </w:r>
      <w:r w:rsidRPr="00FA4C46">
        <w:rPr>
          <w:rFonts w:hint="eastAsia"/>
          <w:color w:val="000000" w:themeColor="text1"/>
          <w:kern w:val="0"/>
          <w:sz w:val="24"/>
        </w:rPr>
        <w:t>功能区</w:t>
      </w:r>
      <w:r w:rsidRPr="00FA4C46">
        <w:rPr>
          <w:color w:val="000000" w:themeColor="text1"/>
          <w:kern w:val="0"/>
          <w:sz w:val="24"/>
        </w:rPr>
        <w:t>标准。</w:t>
      </w:r>
      <w:bookmarkStart w:id="213" w:name="_Toc500333343"/>
      <w:bookmarkStart w:id="214" w:name="_Toc500330651"/>
      <w:bookmarkStart w:id="215" w:name="_Toc6117"/>
      <w:bookmarkEnd w:id="210"/>
      <w:bookmarkEnd w:id="211"/>
      <w:bookmarkEnd w:id="212"/>
    </w:p>
    <w:p w:rsidR="00DA2953" w:rsidRPr="00FA4C46" w:rsidRDefault="00EC0702">
      <w:pPr>
        <w:pStyle w:val="42"/>
        <w:outlineLvl w:val="3"/>
        <w:rPr>
          <w:b w:val="0"/>
          <w:bCs/>
          <w:color w:val="000000" w:themeColor="text1"/>
        </w:rPr>
      </w:pPr>
      <w:bookmarkStart w:id="216" w:name="_Toc16937"/>
      <w:bookmarkStart w:id="217" w:name="_Toc12040"/>
      <w:r w:rsidRPr="00FA4C46">
        <w:rPr>
          <w:color w:val="000000" w:themeColor="text1"/>
        </w:rPr>
        <w:t>9.2.1.</w:t>
      </w:r>
      <w:r w:rsidRPr="00FA4C46">
        <w:rPr>
          <w:rFonts w:hint="eastAsia"/>
          <w:color w:val="000000" w:themeColor="text1"/>
        </w:rPr>
        <w:t>4</w:t>
      </w:r>
      <w:r w:rsidRPr="00FA4C46">
        <w:rPr>
          <w:color w:val="000000" w:themeColor="text1"/>
        </w:rPr>
        <w:t>污染物排放总量核算</w:t>
      </w:r>
      <w:bookmarkStart w:id="218" w:name="_Toc25238"/>
      <w:bookmarkStart w:id="219" w:name="_Toc20831"/>
      <w:bookmarkStart w:id="220" w:name="_Toc21085"/>
      <w:bookmarkStart w:id="221" w:name="_Toc10936"/>
      <w:bookmarkStart w:id="222" w:name="_Toc19360"/>
      <w:bookmarkStart w:id="223" w:name="_Toc20220"/>
      <w:bookmarkEnd w:id="216"/>
      <w:bookmarkEnd w:id="217"/>
    </w:p>
    <w:p w:rsidR="00DA2953" w:rsidRPr="00FA4C46" w:rsidRDefault="00EC0702">
      <w:pPr>
        <w:pStyle w:val="42"/>
        <w:wordWrap w:val="0"/>
        <w:spacing w:line="240" w:lineRule="auto"/>
        <w:jc w:val="right"/>
        <w:outlineLvl w:val="3"/>
        <w:rPr>
          <w:b w:val="0"/>
          <w:bCs/>
          <w:color w:val="000000" w:themeColor="text1"/>
        </w:rPr>
      </w:pPr>
      <w:bookmarkStart w:id="224" w:name="_Toc24553"/>
      <w:bookmarkStart w:id="225" w:name="_Toc20882"/>
      <w:bookmarkStart w:id="226" w:name="_Toc14063"/>
      <w:bookmarkStart w:id="227" w:name="_Toc29493"/>
      <w:bookmarkStart w:id="228" w:name="_Toc4201"/>
      <w:bookmarkStart w:id="229" w:name="_Toc30548"/>
      <w:r w:rsidRPr="00FA4C46">
        <w:rPr>
          <w:b w:val="0"/>
          <w:bCs/>
          <w:color w:val="000000" w:themeColor="text1"/>
        </w:rPr>
        <w:t>吨</w:t>
      </w:r>
      <w:r w:rsidRPr="00FA4C46">
        <w:rPr>
          <w:b w:val="0"/>
          <w:bCs/>
          <w:color w:val="000000" w:themeColor="text1"/>
        </w:rPr>
        <w:t>/</w:t>
      </w:r>
      <w:r w:rsidRPr="00FA4C46">
        <w:rPr>
          <w:b w:val="0"/>
          <w:bCs/>
          <w:color w:val="000000" w:themeColor="text1"/>
        </w:rPr>
        <w:t>年</w:t>
      </w:r>
      <w:bookmarkEnd w:id="218"/>
      <w:bookmarkEnd w:id="219"/>
      <w:bookmarkEnd w:id="220"/>
      <w:bookmarkEnd w:id="221"/>
      <w:bookmarkEnd w:id="222"/>
      <w:bookmarkEnd w:id="223"/>
      <w:bookmarkEnd w:id="224"/>
      <w:bookmarkEnd w:id="225"/>
      <w:bookmarkEnd w:id="226"/>
      <w:bookmarkEnd w:id="227"/>
      <w:bookmarkEnd w:id="228"/>
      <w:bookmarkEnd w:id="229"/>
    </w:p>
    <w:tbl>
      <w:tblPr>
        <w:tblpPr w:leftFromText="180" w:rightFromText="180" w:vertAnchor="text" w:horzAnchor="page" w:tblpX="1349" w:tblpY="164"/>
        <w:tblOverlap w:val="neve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00"/>
        <w:gridCol w:w="1438"/>
        <w:gridCol w:w="1531"/>
        <w:gridCol w:w="5211"/>
      </w:tblGrid>
      <w:tr w:rsidR="00DA2953" w:rsidRPr="00FA4C46">
        <w:trPr>
          <w:trHeight w:val="486"/>
        </w:trPr>
        <w:tc>
          <w:tcPr>
            <w:tcW w:w="1600"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bCs/>
                <w:color w:val="000000" w:themeColor="text1"/>
                <w:kern w:val="0"/>
                <w:szCs w:val="20"/>
              </w:rPr>
              <w:t>控制项目</w:t>
            </w:r>
          </w:p>
        </w:tc>
        <w:tc>
          <w:tcPr>
            <w:tcW w:w="1438"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bCs/>
                <w:color w:val="000000" w:themeColor="text1"/>
                <w:kern w:val="0"/>
                <w:szCs w:val="20"/>
              </w:rPr>
              <w:t>环评建议值</w:t>
            </w:r>
          </w:p>
        </w:tc>
        <w:tc>
          <w:tcPr>
            <w:tcW w:w="1531"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bCs/>
                <w:color w:val="000000" w:themeColor="text1"/>
                <w:kern w:val="0"/>
                <w:szCs w:val="20"/>
              </w:rPr>
              <w:t>实际排放量</w:t>
            </w:r>
          </w:p>
        </w:tc>
        <w:tc>
          <w:tcPr>
            <w:tcW w:w="5211"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bCs/>
                <w:color w:val="000000" w:themeColor="text1"/>
                <w:kern w:val="0"/>
                <w:szCs w:val="20"/>
              </w:rPr>
              <w:t>计算公式</w:t>
            </w:r>
          </w:p>
        </w:tc>
      </w:tr>
      <w:tr w:rsidR="00DA2953" w:rsidRPr="00FA4C46">
        <w:trPr>
          <w:trHeight w:val="492"/>
        </w:trPr>
        <w:tc>
          <w:tcPr>
            <w:tcW w:w="1600"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bCs/>
                <w:color w:val="000000" w:themeColor="text1"/>
                <w:kern w:val="0"/>
                <w:szCs w:val="20"/>
              </w:rPr>
              <w:t>CODcr</w:t>
            </w:r>
          </w:p>
        </w:tc>
        <w:tc>
          <w:tcPr>
            <w:tcW w:w="1438"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rFonts w:hint="eastAsia"/>
                <w:bCs/>
                <w:color w:val="000000" w:themeColor="text1"/>
                <w:kern w:val="0"/>
                <w:szCs w:val="20"/>
              </w:rPr>
              <w:t>0.052</w:t>
            </w:r>
          </w:p>
        </w:tc>
        <w:tc>
          <w:tcPr>
            <w:tcW w:w="1531" w:type="dxa"/>
            <w:vAlign w:val="center"/>
          </w:tcPr>
          <w:p w:rsidR="00DA2953" w:rsidRPr="00FA4C46" w:rsidRDefault="004C3116">
            <w:pPr>
              <w:ind w:leftChars="-2" w:left="-4" w:rightChars="-16" w:right="-34" w:firstLineChars="1" w:firstLine="2"/>
              <w:jc w:val="center"/>
              <w:rPr>
                <w:bCs/>
                <w:color w:val="000000" w:themeColor="text1"/>
                <w:kern w:val="0"/>
                <w:szCs w:val="20"/>
              </w:rPr>
            </w:pPr>
            <w:r w:rsidRPr="00FA4C46">
              <w:rPr>
                <w:rFonts w:hint="eastAsia"/>
                <w:bCs/>
                <w:color w:val="000000" w:themeColor="text1"/>
                <w:kern w:val="0"/>
                <w:szCs w:val="20"/>
              </w:rPr>
              <w:t>0.038</w:t>
            </w:r>
          </w:p>
        </w:tc>
        <w:tc>
          <w:tcPr>
            <w:tcW w:w="5211" w:type="dxa"/>
            <w:vAlign w:val="center"/>
          </w:tcPr>
          <w:p w:rsidR="00DA2953" w:rsidRPr="00FA4C46" w:rsidRDefault="00EC0702" w:rsidP="004C3116">
            <w:pPr>
              <w:ind w:leftChars="-2" w:left="-4" w:rightChars="-16" w:right="-34" w:firstLineChars="1" w:firstLine="2"/>
              <w:jc w:val="center"/>
              <w:rPr>
                <w:bCs/>
                <w:color w:val="000000" w:themeColor="text1"/>
                <w:kern w:val="0"/>
                <w:szCs w:val="20"/>
              </w:rPr>
            </w:pPr>
            <w:r w:rsidRPr="00FA4C46">
              <w:rPr>
                <w:bCs/>
                <w:color w:val="000000" w:themeColor="text1"/>
                <w:kern w:val="0"/>
                <w:szCs w:val="20"/>
              </w:rPr>
              <w:t>排放总量</w:t>
            </w:r>
            <w:r w:rsidRPr="00FA4C46">
              <w:rPr>
                <w:bCs/>
                <w:color w:val="000000" w:themeColor="text1"/>
                <w:kern w:val="0"/>
                <w:szCs w:val="20"/>
              </w:rPr>
              <w:t>=</w:t>
            </w:r>
            <w:r w:rsidR="004C3116" w:rsidRPr="00FA4C46">
              <w:rPr>
                <w:rFonts w:hint="eastAsia"/>
                <w:bCs/>
                <w:color w:val="000000" w:themeColor="text1"/>
                <w:kern w:val="0"/>
                <w:szCs w:val="20"/>
              </w:rPr>
              <w:t>765</w:t>
            </w:r>
            <w:r w:rsidRPr="00FA4C46">
              <w:rPr>
                <w:bCs/>
                <w:color w:val="000000" w:themeColor="text1"/>
                <w:kern w:val="0"/>
                <w:szCs w:val="20"/>
              </w:rPr>
              <w:t>×50×10</w:t>
            </w:r>
            <w:r w:rsidRPr="00FA4C46">
              <w:rPr>
                <w:bCs/>
                <w:color w:val="000000" w:themeColor="text1"/>
                <w:kern w:val="0"/>
                <w:szCs w:val="20"/>
                <w:vertAlign w:val="superscript"/>
              </w:rPr>
              <w:t>-6</w:t>
            </w:r>
          </w:p>
        </w:tc>
      </w:tr>
      <w:tr w:rsidR="00DA2953" w:rsidRPr="00FA4C46">
        <w:trPr>
          <w:trHeight w:val="690"/>
        </w:trPr>
        <w:tc>
          <w:tcPr>
            <w:tcW w:w="1600"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bCs/>
                <w:color w:val="000000" w:themeColor="text1"/>
                <w:kern w:val="0"/>
                <w:szCs w:val="20"/>
              </w:rPr>
              <w:t>NH</w:t>
            </w:r>
            <w:r w:rsidRPr="00FA4C46">
              <w:rPr>
                <w:bCs/>
                <w:color w:val="000000" w:themeColor="text1"/>
                <w:kern w:val="0"/>
                <w:szCs w:val="20"/>
                <w:vertAlign w:val="subscript"/>
              </w:rPr>
              <w:t>3</w:t>
            </w:r>
            <w:r w:rsidRPr="00FA4C46">
              <w:rPr>
                <w:bCs/>
                <w:color w:val="000000" w:themeColor="text1"/>
                <w:kern w:val="0"/>
                <w:szCs w:val="20"/>
              </w:rPr>
              <w:t>-N</w:t>
            </w:r>
          </w:p>
        </w:tc>
        <w:tc>
          <w:tcPr>
            <w:tcW w:w="1438"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rFonts w:hint="eastAsia"/>
                <w:bCs/>
                <w:color w:val="000000" w:themeColor="text1"/>
                <w:kern w:val="0"/>
                <w:szCs w:val="20"/>
              </w:rPr>
              <w:t>0.006</w:t>
            </w:r>
          </w:p>
        </w:tc>
        <w:tc>
          <w:tcPr>
            <w:tcW w:w="1531" w:type="dxa"/>
            <w:vAlign w:val="center"/>
          </w:tcPr>
          <w:p w:rsidR="00DA2953" w:rsidRPr="00FA4C46" w:rsidRDefault="004C3116">
            <w:pPr>
              <w:ind w:leftChars="-2" w:left="-4" w:rightChars="-16" w:right="-34" w:firstLineChars="1" w:firstLine="2"/>
              <w:jc w:val="center"/>
              <w:rPr>
                <w:bCs/>
                <w:color w:val="000000" w:themeColor="text1"/>
                <w:kern w:val="0"/>
                <w:szCs w:val="20"/>
              </w:rPr>
            </w:pPr>
            <w:r w:rsidRPr="00FA4C46">
              <w:rPr>
                <w:rFonts w:hint="eastAsia"/>
                <w:bCs/>
                <w:color w:val="000000" w:themeColor="text1"/>
                <w:kern w:val="0"/>
                <w:szCs w:val="20"/>
              </w:rPr>
              <w:t>0.0038</w:t>
            </w:r>
          </w:p>
        </w:tc>
        <w:tc>
          <w:tcPr>
            <w:tcW w:w="5211" w:type="dxa"/>
            <w:vAlign w:val="center"/>
          </w:tcPr>
          <w:p w:rsidR="00DA2953" w:rsidRPr="00FA4C46" w:rsidRDefault="00EC0702" w:rsidP="004C3116">
            <w:pPr>
              <w:ind w:leftChars="-2" w:left="-4" w:rightChars="-16" w:right="-34" w:firstLineChars="1" w:firstLine="2"/>
              <w:jc w:val="center"/>
              <w:rPr>
                <w:bCs/>
                <w:color w:val="000000" w:themeColor="text1"/>
                <w:kern w:val="0"/>
                <w:szCs w:val="20"/>
              </w:rPr>
            </w:pPr>
            <w:r w:rsidRPr="00FA4C46">
              <w:rPr>
                <w:bCs/>
                <w:color w:val="000000" w:themeColor="text1"/>
                <w:kern w:val="0"/>
                <w:szCs w:val="20"/>
              </w:rPr>
              <w:t>排放总量</w:t>
            </w:r>
            <w:r w:rsidRPr="00FA4C46">
              <w:rPr>
                <w:rFonts w:hint="eastAsia"/>
                <w:bCs/>
                <w:color w:val="000000" w:themeColor="text1"/>
                <w:kern w:val="0"/>
                <w:szCs w:val="20"/>
              </w:rPr>
              <w:t>=</w:t>
            </w:r>
            <w:r w:rsidR="004C3116" w:rsidRPr="00FA4C46">
              <w:rPr>
                <w:rFonts w:hint="eastAsia"/>
                <w:bCs/>
                <w:color w:val="000000" w:themeColor="text1"/>
                <w:kern w:val="0"/>
                <w:szCs w:val="20"/>
              </w:rPr>
              <w:t>765</w:t>
            </w:r>
            <w:r w:rsidRPr="00FA4C46">
              <w:rPr>
                <w:bCs/>
                <w:color w:val="000000" w:themeColor="text1"/>
                <w:kern w:val="0"/>
                <w:szCs w:val="20"/>
              </w:rPr>
              <w:t>×5×10</w:t>
            </w:r>
            <w:r w:rsidRPr="00FA4C46">
              <w:rPr>
                <w:bCs/>
                <w:color w:val="000000" w:themeColor="text1"/>
                <w:kern w:val="0"/>
                <w:szCs w:val="20"/>
                <w:vertAlign w:val="superscript"/>
              </w:rPr>
              <w:t>-6</w:t>
            </w:r>
          </w:p>
        </w:tc>
      </w:tr>
      <w:tr w:rsidR="00DA2953" w:rsidRPr="00FA4C46">
        <w:trPr>
          <w:trHeight w:val="690"/>
        </w:trPr>
        <w:tc>
          <w:tcPr>
            <w:tcW w:w="1600"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rFonts w:hint="eastAsia"/>
                <w:bCs/>
                <w:color w:val="000000" w:themeColor="text1"/>
                <w:kern w:val="0"/>
                <w:szCs w:val="20"/>
              </w:rPr>
              <w:t>VOCs</w:t>
            </w:r>
          </w:p>
        </w:tc>
        <w:tc>
          <w:tcPr>
            <w:tcW w:w="1438"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rFonts w:hint="eastAsia"/>
                <w:bCs/>
                <w:color w:val="000000" w:themeColor="text1"/>
                <w:kern w:val="0"/>
                <w:szCs w:val="20"/>
              </w:rPr>
              <w:t>0.044</w:t>
            </w:r>
          </w:p>
        </w:tc>
        <w:tc>
          <w:tcPr>
            <w:tcW w:w="1531"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rFonts w:hint="eastAsia"/>
                <w:bCs/>
                <w:color w:val="000000" w:themeColor="text1"/>
                <w:kern w:val="0"/>
                <w:szCs w:val="20"/>
              </w:rPr>
              <w:t>0.012</w:t>
            </w:r>
          </w:p>
        </w:tc>
        <w:tc>
          <w:tcPr>
            <w:tcW w:w="5211" w:type="dxa"/>
            <w:vAlign w:val="center"/>
          </w:tcPr>
          <w:p w:rsidR="00DA2953" w:rsidRPr="00FA4C46" w:rsidRDefault="00EC0702">
            <w:pPr>
              <w:ind w:leftChars="-2" w:left="-4" w:rightChars="-16" w:right="-34" w:firstLineChars="1" w:firstLine="2"/>
              <w:jc w:val="center"/>
              <w:rPr>
                <w:bCs/>
                <w:color w:val="000000" w:themeColor="text1"/>
                <w:kern w:val="0"/>
                <w:szCs w:val="20"/>
              </w:rPr>
            </w:pPr>
            <w:r w:rsidRPr="00FA4C46">
              <w:rPr>
                <w:bCs/>
                <w:color w:val="000000" w:themeColor="text1"/>
                <w:kern w:val="0"/>
                <w:szCs w:val="20"/>
              </w:rPr>
              <w:t>排放总量</w:t>
            </w:r>
            <w:r w:rsidRPr="00FA4C46">
              <w:rPr>
                <w:rFonts w:hint="eastAsia"/>
                <w:bCs/>
                <w:color w:val="000000" w:themeColor="text1"/>
                <w:kern w:val="0"/>
                <w:szCs w:val="20"/>
              </w:rPr>
              <w:t>=</w:t>
            </w:r>
            <w:r w:rsidRPr="00FA4C46">
              <w:rPr>
                <w:rFonts w:hint="eastAsia"/>
                <w:bCs/>
                <w:color w:val="000000" w:themeColor="text1"/>
                <w:kern w:val="0"/>
                <w:szCs w:val="20"/>
              </w:rPr>
              <w:t>（</w:t>
            </w:r>
            <w:r w:rsidRPr="00FA4C46">
              <w:rPr>
                <w:rFonts w:asciiTheme="minorEastAsia" w:hAnsiTheme="minorEastAsia" w:cstheme="minorEastAsia" w:hint="eastAsia"/>
                <w:bCs/>
                <w:color w:val="000000" w:themeColor="text1"/>
                <w:szCs w:val="21"/>
              </w:rPr>
              <w:t>5.02</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r w:rsidRPr="00FA4C46">
              <w:rPr>
                <w:rFonts w:asciiTheme="minorEastAsia" w:hAnsiTheme="minorEastAsia" w:cstheme="minorEastAsia" w:hint="eastAsia"/>
                <w:bCs/>
                <w:color w:val="000000" w:themeColor="text1"/>
                <w:szCs w:val="21"/>
              </w:rPr>
              <w:t>+5.13</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r w:rsidRPr="00FA4C46">
              <w:rPr>
                <w:rFonts w:asciiTheme="minorEastAsia" w:hAnsiTheme="minorEastAsia" w:cstheme="minorEastAsia" w:hint="eastAsia"/>
                <w:bCs/>
                <w:color w:val="000000" w:themeColor="text1"/>
                <w:szCs w:val="21"/>
              </w:rPr>
              <w:t>+5.26</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r w:rsidRPr="00FA4C46">
              <w:rPr>
                <w:rFonts w:asciiTheme="minorEastAsia" w:hAnsiTheme="minorEastAsia" w:cstheme="minorEastAsia" w:hint="eastAsia"/>
                <w:bCs/>
                <w:color w:val="000000" w:themeColor="text1"/>
                <w:szCs w:val="21"/>
              </w:rPr>
              <w:t>+4.93</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r w:rsidRPr="00FA4C46">
              <w:rPr>
                <w:rFonts w:asciiTheme="minorEastAsia" w:hAnsiTheme="minorEastAsia" w:cstheme="minorEastAsia" w:hint="eastAsia"/>
                <w:bCs/>
                <w:color w:val="000000" w:themeColor="text1"/>
                <w:szCs w:val="21"/>
              </w:rPr>
              <w:t>+5.12</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r w:rsidRPr="00FA4C46">
              <w:rPr>
                <w:rFonts w:asciiTheme="minorEastAsia" w:hAnsiTheme="minorEastAsia" w:cstheme="minorEastAsia" w:hint="eastAsia"/>
                <w:bCs/>
                <w:color w:val="000000" w:themeColor="text1"/>
                <w:szCs w:val="21"/>
              </w:rPr>
              <w:t>+5.19</w:t>
            </w:r>
            <w:r w:rsidRPr="00FA4C46">
              <w:rPr>
                <w:rFonts w:ascii="宋体" w:hAnsi="宋体" w:cs="宋体" w:hint="eastAsia"/>
                <w:bCs/>
                <w:color w:val="000000" w:themeColor="text1"/>
                <w:szCs w:val="21"/>
              </w:rPr>
              <w:t>×</w:t>
            </w:r>
            <w:r w:rsidRPr="00FA4C46">
              <w:rPr>
                <w:rFonts w:asciiTheme="minorEastAsia" w:hAnsiTheme="minorEastAsia" w:cstheme="minorEastAsia" w:hint="eastAsia"/>
                <w:bCs/>
                <w:color w:val="000000" w:themeColor="text1"/>
                <w:szCs w:val="21"/>
              </w:rPr>
              <w:t>10</w:t>
            </w:r>
            <w:r w:rsidRPr="00FA4C46">
              <w:rPr>
                <w:rFonts w:asciiTheme="minorEastAsia" w:hAnsiTheme="minorEastAsia" w:cstheme="minorEastAsia" w:hint="eastAsia"/>
                <w:bCs/>
                <w:color w:val="000000" w:themeColor="text1"/>
                <w:szCs w:val="21"/>
                <w:vertAlign w:val="superscript"/>
              </w:rPr>
              <w:t>-3</w:t>
            </w:r>
            <w:r w:rsidRPr="00FA4C46">
              <w:rPr>
                <w:rFonts w:asciiTheme="minorEastAsia" w:hAnsiTheme="minorEastAsia" w:cstheme="minorEastAsia" w:hint="eastAsia"/>
                <w:bCs/>
                <w:color w:val="000000" w:themeColor="text1"/>
                <w:szCs w:val="21"/>
              </w:rPr>
              <w:t>）/6</w:t>
            </w:r>
            <w:r w:rsidRPr="00FA4C46">
              <w:rPr>
                <w:rFonts w:ascii="Arial" w:hAnsi="Arial" w:cs="Arial"/>
                <w:bCs/>
                <w:color w:val="000000" w:themeColor="text1"/>
                <w:szCs w:val="21"/>
              </w:rPr>
              <w:t>×</w:t>
            </w:r>
            <w:r w:rsidRPr="00FA4C46">
              <w:rPr>
                <w:rFonts w:asciiTheme="minorEastAsia" w:hAnsiTheme="minorEastAsia" w:cstheme="minorEastAsia" w:hint="eastAsia"/>
                <w:bCs/>
                <w:color w:val="000000" w:themeColor="text1"/>
                <w:szCs w:val="21"/>
              </w:rPr>
              <w:t>300</w:t>
            </w:r>
            <w:r w:rsidRPr="00FA4C46">
              <w:rPr>
                <w:rFonts w:ascii="宋体" w:hAnsi="宋体" w:cs="宋体" w:hint="eastAsia"/>
                <w:bCs/>
                <w:color w:val="000000" w:themeColor="text1"/>
                <w:szCs w:val="21"/>
              </w:rPr>
              <w:t>×8×10</w:t>
            </w:r>
            <w:r w:rsidRPr="00FA4C46">
              <w:rPr>
                <w:rFonts w:ascii="宋体" w:hAnsi="宋体" w:cs="宋体" w:hint="eastAsia"/>
                <w:bCs/>
                <w:color w:val="000000" w:themeColor="text1"/>
                <w:szCs w:val="21"/>
                <w:vertAlign w:val="superscript"/>
              </w:rPr>
              <w:t>-3</w:t>
            </w:r>
          </w:p>
        </w:tc>
      </w:tr>
      <w:tr w:rsidR="00DA2953" w:rsidRPr="00FA4C46">
        <w:trPr>
          <w:trHeight w:val="527"/>
        </w:trPr>
        <w:tc>
          <w:tcPr>
            <w:tcW w:w="9780" w:type="dxa"/>
            <w:gridSpan w:val="4"/>
            <w:vAlign w:val="center"/>
          </w:tcPr>
          <w:p w:rsidR="00DA2953" w:rsidRPr="00FA4C46" w:rsidRDefault="00EC0702">
            <w:pPr>
              <w:ind w:leftChars="-2" w:left="-4" w:rightChars="-16" w:right="-34" w:firstLineChars="1" w:firstLine="2"/>
              <w:jc w:val="left"/>
              <w:rPr>
                <w:bCs/>
                <w:color w:val="000000" w:themeColor="text1"/>
                <w:kern w:val="0"/>
                <w:szCs w:val="20"/>
              </w:rPr>
            </w:pPr>
            <w:r w:rsidRPr="00FA4C46">
              <w:rPr>
                <w:bCs/>
                <w:color w:val="000000" w:themeColor="text1"/>
                <w:kern w:val="0"/>
                <w:szCs w:val="20"/>
              </w:rPr>
              <w:t>备注：根据企业提供的用水证明显示</w:t>
            </w:r>
            <w:r w:rsidRPr="00FA4C46">
              <w:rPr>
                <w:rFonts w:hint="eastAsia"/>
                <w:bCs/>
                <w:color w:val="000000" w:themeColor="text1"/>
                <w:kern w:val="0"/>
                <w:szCs w:val="20"/>
              </w:rPr>
              <w:t>2022</w:t>
            </w:r>
            <w:r w:rsidRPr="00FA4C46">
              <w:rPr>
                <w:rFonts w:hint="eastAsia"/>
                <w:bCs/>
                <w:color w:val="000000" w:themeColor="text1"/>
                <w:kern w:val="0"/>
                <w:szCs w:val="20"/>
              </w:rPr>
              <w:t>年</w:t>
            </w:r>
            <w:r w:rsidRPr="00FA4C46">
              <w:rPr>
                <w:rFonts w:hint="eastAsia"/>
                <w:bCs/>
                <w:color w:val="000000" w:themeColor="text1"/>
                <w:kern w:val="0"/>
                <w:szCs w:val="20"/>
              </w:rPr>
              <w:t>01</w:t>
            </w:r>
            <w:r w:rsidRPr="00FA4C46">
              <w:rPr>
                <w:rFonts w:hint="eastAsia"/>
                <w:bCs/>
                <w:color w:val="000000" w:themeColor="text1"/>
                <w:kern w:val="0"/>
                <w:szCs w:val="20"/>
              </w:rPr>
              <w:t>月</w:t>
            </w:r>
            <w:r w:rsidRPr="00FA4C46">
              <w:rPr>
                <w:rFonts w:hint="eastAsia"/>
                <w:bCs/>
                <w:color w:val="000000" w:themeColor="text1"/>
                <w:kern w:val="0"/>
                <w:szCs w:val="20"/>
              </w:rPr>
              <w:t>-07</w:t>
            </w:r>
            <w:r w:rsidRPr="00FA4C46">
              <w:rPr>
                <w:rFonts w:hint="eastAsia"/>
                <w:bCs/>
                <w:color w:val="000000" w:themeColor="text1"/>
                <w:kern w:val="0"/>
                <w:szCs w:val="20"/>
              </w:rPr>
              <w:t>月用水量</w:t>
            </w:r>
            <w:r w:rsidRPr="00FA4C46">
              <w:rPr>
                <w:rFonts w:hint="eastAsia"/>
                <w:bCs/>
                <w:color w:val="000000" w:themeColor="text1"/>
                <w:kern w:val="0"/>
                <w:szCs w:val="20"/>
              </w:rPr>
              <w:t>525</w:t>
            </w:r>
            <w:r w:rsidRPr="00FA4C46">
              <w:rPr>
                <w:rFonts w:hint="eastAsia"/>
                <w:bCs/>
                <w:color w:val="000000" w:themeColor="text1"/>
                <w:kern w:val="0"/>
                <w:szCs w:val="20"/>
              </w:rPr>
              <w:t>吨，则年用水量为</w:t>
            </w:r>
            <w:r w:rsidRPr="00FA4C46">
              <w:rPr>
                <w:rFonts w:hint="eastAsia"/>
                <w:bCs/>
                <w:color w:val="000000" w:themeColor="text1"/>
                <w:kern w:val="0"/>
                <w:szCs w:val="20"/>
              </w:rPr>
              <w:t>900</w:t>
            </w:r>
            <w:r w:rsidRPr="00FA4C46">
              <w:rPr>
                <w:rFonts w:hint="eastAsia"/>
                <w:bCs/>
                <w:color w:val="000000" w:themeColor="text1"/>
                <w:kern w:val="0"/>
                <w:szCs w:val="20"/>
              </w:rPr>
              <w:t>吨</w:t>
            </w:r>
            <w:r w:rsidR="004C3116" w:rsidRPr="00FA4C46">
              <w:rPr>
                <w:rFonts w:hint="eastAsia"/>
                <w:bCs/>
                <w:color w:val="000000" w:themeColor="text1"/>
                <w:kern w:val="0"/>
                <w:szCs w:val="20"/>
              </w:rPr>
              <w:t>，排水量以用水量的</w:t>
            </w:r>
            <w:r w:rsidR="004C3116" w:rsidRPr="00FA4C46">
              <w:rPr>
                <w:rFonts w:hint="eastAsia"/>
                <w:bCs/>
                <w:color w:val="000000" w:themeColor="text1"/>
                <w:kern w:val="0"/>
                <w:szCs w:val="20"/>
              </w:rPr>
              <w:t>85%</w:t>
            </w:r>
            <w:r w:rsidR="004C3116" w:rsidRPr="00FA4C46">
              <w:rPr>
                <w:rFonts w:hint="eastAsia"/>
                <w:bCs/>
                <w:color w:val="000000" w:themeColor="text1"/>
                <w:kern w:val="0"/>
                <w:szCs w:val="20"/>
              </w:rPr>
              <w:t>计，则排水量为</w:t>
            </w:r>
            <w:r w:rsidR="004C3116" w:rsidRPr="00FA4C46">
              <w:rPr>
                <w:rFonts w:hint="eastAsia"/>
                <w:bCs/>
                <w:color w:val="000000" w:themeColor="text1"/>
                <w:kern w:val="0"/>
                <w:szCs w:val="20"/>
              </w:rPr>
              <w:t>765</w:t>
            </w:r>
            <w:r w:rsidR="004C3116" w:rsidRPr="00FA4C46">
              <w:rPr>
                <w:rFonts w:hint="eastAsia"/>
                <w:bCs/>
                <w:color w:val="000000" w:themeColor="text1"/>
                <w:kern w:val="0"/>
                <w:szCs w:val="20"/>
              </w:rPr>
              <w:t>吨</w:t>
            </w:r>
            <w:r w:rsidRPr="00FA4C46">
              <w:rPr>
                <w:rFonts w:hint="eastAsia"/>
                <w:bCs/>
                <w:color w:val="000000" w:themeColor="text1"/>
                <w:kern w:val="0"/>
                <w:szCs w:val="20"/>
              </w:rPr>
              <w:t>。</w:t>
            </w:r>
          </w:p>
        </w:tc>
      </w:tr>
    </w:tbl>
    <w:p w:rsidR="00DA2953" w:rsidRPr="00FA4C46" w:rsidRDefault="00DA2953">
      <w:pPr>
        <w:adjustRightInd w:val="0"/>
        <w:snapToGrid w:val="0"/>
        <w:spacing w:line="360" w:lineRule="auto"/>
        <w:ind w:firstLine="420"/>
        <w:rPr>
          <w:color w:val="000000" w:themeColor="text1"/>
          <w:kern w:val="0"/>
          <w:sz w:val="24"/>
        </w:rPr>
      </w:pPr>
    </w:p>
    <w:p w:rsidR="00DA2953" w:rsidRPr="00FA4C46" w:rsidRDefault="00DA2953">
      <w:pPr>
        <w:pStyle w:val="a0"/>
        <w:rPr>
          <w:color w:val="000000" w:themeColor="text1"/>
          <w:kern w:val="0"/>
          <w:sz w:val="24"/>
        </w:rPr>
      </w:pPr>
    </w:p>
    <w:p w:rsidR="00DA2953" w:rsidRPr="00FA4C46" w:rsidRDefault="00DA2953">
      <w:pPr>
        <w:pStyle w:val="10"/>
        <w:rPr>
          <w:color w:val="000000" w:themeColor="text1"/>
          <w:kern w:val="0"/>
        </w:rPr>
      </w:pPr>
    </w:p>
    <w:p w:rsidR="00DA2953" w:rsidRPr="00FA4C46" w:rsidRDefault="00DA2953">
      <w:pPr>
        <w:rPr>
          <w:color w:val="000000" w:themeColor="text1"/>
          <w:kern w:val="0"/>
          <w:sz w:val="24"/>
        </w:rPr>
      </w:pPr>
    </w:p>
    <w:p w:rsidR="00DA2953" w:rsidRPr="00FA4C46" w:rsidRDefault="00DA2953">
      <w:pPr>
        <w:pStyle w:val="a0"/>
        <w:rPr>
          <w:color w:val="000000" w:themeColor="text1"/>
          <w:kern w:val="0"/>
          <w:sz w:val="24"/>
        </w:rPr>
      </w:pPr>
    </w:p>
    <w:p w:rsidR="00DA2953" w:rsidRPr="00FA4C46" w:rsidRDefault="00DA2953">
      <w:pPr>
        <w:pStyle w:val="10"/>
        <w:rPr>
          <w:color w:val="000000" w:themeColor="text1"/>
          <w:kern w:val="0"/>
        </w:rPr>
      </w:pPr>
    </w:p>
    <w:p w:rsidR="00DA2953" w:rsidRPr="00FA4C46" w:rsidRDefault="00DA2953">
      <w:pPr>
        <w:rPr>
          <w:color w:val="000000" w:themeColor="text1"/>
          <w:kern w:val="0"/>
          <w:sz w:val="24"/>
        </w:rPr>
      </w:pPr>
    </w:p>
    <w:p w:rsidR="00DA2953" w:rsidRPr="00FA4C46" w:rsidRDefault="00DA2953">
      <w:pPr>
        <w:pStyle w:val="a0"/>
        <w:rPr>
          <w:color w:val="000000" w:themeColor="text1"/>
          <w:kern w:val="0"/>
          <w:sz w:val="24"/>
        </w:rPr>
      </w:pPr>
    </w:p>
    <w:p w:rsidR="00DA2953" w:rsidRPr="00FA4C46" w:rsidRDefault="00DA2953">
      <w:pPr>
        <w:pStyle w:val="10"/>
        <w:rPr>
          <w:color w:val="000000" w:themeColor="text1"/>
          <w:kern w:val="0"/>
        </w:rPr>
      </w:pPr>
    </w:p>
    <w:p w:rsidR="00DA2953" w:rsidRPr="00FA4C46" w:rsidRDefault="00DA2953">
      <w:pPr>
        <w:rPr>
          <w:color w:val="000000" w:themeColor="text1"/>
          <w:kern w:val="0"/>
          <w:sz w:val="24"/>
        </w:rPr>
      </w:pPr>
    </w:p>
    <w:p w:rsidR="00DA2953" w:rsidRPr="00FA4C46" w:rsidRDefault="00DA2953">
      <w:pPr>
        <w:pStyle w:val="a0"/>
        <w:rPr>
          <w:color w:val="000000" w:themeColor="text1"/>
          <w:kern w:val="0"/>
          <w:sz w:val="24"/>
        </w:rPr>
      </w:pPr>
    </w:p>
    <w:p w:rsidR="00DA2953" w:rsidRPr="00FA4C46" w:rsidRDefault="00DA2953">
      <w:pPr>
        <w:pStyle w:val="10"/>
        <w:rPr>
          <w:color w:val="000000" w:themeColor="text1"/>
          <w:kern w:val="0"/>
        </w:rPr>
      </w:pPr>
    </w:p>
    <w:p w:rsidR="00DA2953" w:rsidRPr="00FA4C46" w:rsidRDefault="00DA2953">
      <w:pPr>
        <w:rPr>
          <w:color w:val="000000" w:themeColor="text1"/>
          <w:kern w:val="0"/>
          <w:sz w:val="24"/>
        </w:rPr>
      </w:pPr>
    </w:p>
    <w:p w:rsidR="00DA2953" w:rsidRPr="00FA4C46" w:rsidRDefault="00DA2953">
      <w:pPr>
        <w:pStyle w:val="a0"/>
        <w:rPr>
          <w:color w:val="000000" w:themeColor="text1"/>
          <w:kern w:val="0"/>
          <w:sz w:val="24"/>
        </w:rPr>
      </w:pPr>
    </w:p>
    <w:p w:rsidR="00DA2953" w:rsidRPr="00FA4C46" w:rsidRDefault="00DA2953">
      <w:pPr>
        <w:pStyle w:val="10"/>
        <w:rPr>
          <w:color w:val="000000" w:themeColor="text1"/>
          <w:kern w:val="0"/>
        </w:rPr>
      </w:pPr>
    </w:p>
    <w:p w:rsidR="00DA2953" w:rsidRPr="00FA4C46" w:rsidRDefault="00DA2953">
      <w:pPr>
        <w:rPr>
          <w:color w:val="000000" w:themeColor="text1"/>
          <w:kern w:val="0"/>
          <w:sz w:val="24"/>
        </w:rPr>
      </w:pPr>
    </w:p>
    <w:p w:rsidR="00DA2953" w:rsidRPr="00FA4C46" w:rsidRDefault="00EC0702">
      <w:pPr>
        <w:adjustRightInd w:val="0"/>
        <w:snapToGrid w:val="0"/>
        <w:spacing w:line="360" w:lineRule="auto"/>
        <w:jc w:val="center"/>
        <w:rPr>
          <w:rFonts w:asciiTheme="majorEastAsia" w:eastAsiaTheme="majorEastAsia" w:hAnsiTheme="majorEastAsia" w:cstheme="majorEastAsia"/>
          <w:b/>
          <w:bCs/>
          <w:color w:val="000000" w:themeColor="text1"/>
          <w:sz w:val="28"/>
          <w:szCs w:val="28"/>
        </w:rPr>
      </w:pPr>
      <w:r w:rsidRPr="00FA4C46">
        <w:rPr>
          <w:rFonts w:asciiTheme="majorEastAsia" w:eastAsiaTheme="majorEastAsia" w:hAnsiTheme="majorEastAsia" w:cstheme="majorEastAsia" w:hint="eastAsia"/>
          <w:b/>
          <w:bCs/>
          <w:color w:val="000000" w:themeColor="text1"/>
          <w:sz w:val="28"/>
          <w:szCs w:val="28"/>
        </w:rPr>
        <w:lastRenderedPageBreak/>
        <w:t>10 环评批复及落实情况</w:t>
      </w:r>
      <w:bookmarkEnd w:id="213"/>
      <w:bookmarkEnd w:id="214"/>
      <w:bookmarkEnd w:id="215"/>
    </w:p>
    <w:p w:rsidR="00DA2953" w:rsidRPr="00FA4C46" w:rsidRDefault="00EC0702">
      <w:pPr>
        <w:spacing w:line="360" w:lineRule="auto"/>
        <w:ind w:firstLineChars="200" w:firstLine="480"/>
        <w:rPr>
          <w:color w:val="000000" w:themeColor="text1"/>
        </w:rPr>
      </w:pPr>
      <w:r w:rsidRPr="00FA4C46">
        <w:rPr>
          <w:color w:val="000000" w:themeColor="text1"/>
          <w:sz w:val="24"/>
        </w:rPr>
        <w:t>根据国家建设项目环境管理有关规定和浙江省环境保护厅的有关要求，</w:t>
      </w:r>
      <w:r w:rsidRPr="00FA4C46">
        <w:rPr>
          <w:rFonts w:hint="eastAsia"/>
          <w:color w:val="000000" w:themeColor="text1"/>
          <w:sz w:val="24"/>
        </w:rPr>
        <w:t xml:space="preserve"> </w:t>
      </w:r>
      <w:r w:rsidRPr="00FA4C46">
        <w:rPr>
          <w:rFonts w:hint="eastAsia"/>
          <w:color w:val="000000" w:themeColor="text1"/>
          <w:sz w:val="24"/>
        </w:rPr>
        <w:t>杭州汇健智谱医学检验实验室有限公司</w:t>
      </w:r>
      <w:r w:rsidRPr="00FA4C46">
        <w:rPr>
          <w:color w:val="000000" w:themeColor="text1"/>
          <w:sz w:val="24"/>
        </w:rPr>
        <w:t>在项目建设中履行了建设项目环境影响审批手续，执行了建设项目环境保护</w:t>
      </w:r>
      <w:r w:rsidRPr="00FA4C46">
        <w:rPr>
          <w:rFonts w:hint="eastAsia"/>
          <w:color w:val="000000" w:themeColor="text1"/>
          <w:sz w:val="24"/>
        </w:rPr>
        <w:t>“</w:t>
      </w:r>
      <w:r w:rsidRPr="00FA4C46">
        <w:rPr>
          <w:color w:val="000000" w:themeColor="text1"/>
          <w:sz w:val="24"/>
        </w:rPr>
        <w:t>三同时</w:t>
      </w:r>
      <w:r w:rsidRPr="00FA4C46">
        <w:rPr>
          <w:rFonts w:hint="eastAsia"/>
          <w:color w:val="000000" w:themeColor="text1"/>
          <w:sz w:val="24"/>
        </w:rPr>
        <w:t>”</w:t>
      </w:r>
      <w:r w:rsidRPr="00FA4C46">
        <w:rPr>
          <w:color w:val="000000" w:themeColor="text1"/>
          <w:sz w:val="24"/>
        </w:rPr>
        <w:t>的有关要求。</w:t>
      </w:r>
    </w:p>
    <w:p w:rsidR="00DA2953" w:rsidRPr="00FA4C46" w:rsidRDefault="00EC0702">
      <w:pPr>
        <w:pStyle w:val="2"/>
        <w:spacing w:before="120" w:after="120"/>
        <w:rPr>
          <w:color w:val="000000" w:themeColor="text1"/>
        </w:rPr>
      </w:pPr>
      <w:bookmarkStart w:id="230" w:name="_Toc716"/>
      <w:bookmarkStart w:id="231" w:name="_Toc500330652"/>
      <w:bookmarkStart w:id="232" w:name="_Toc22868"/>
      <w:bookmarkStart w:id="233" w:name="_Toc23854"/>
      <w:bookmarkStart w:id="234" w:name="_Toc500333344"/>
      <w:r w:rsidRPr="00FA4C46">
        <w:rPr>
          <w:color w:val="000000" w:themeColor="text1"/>
        </w:rPr>
        <w:t xml:space="preserve">10.1 </w:t>
      </w:r>
      <w:r w:rsidRPr="00FA4C46">
        <w:rPr>
          <w:color w:val="000000" w:themeColor="text1"/>
        </w:rPr>
        <w:t>本项目环评批复及落实情况</w:t>
      </w:r>
      <w:bookmarkEnd w:id="230"/>
      <w:bookmarkEnd w:id="231"/>
      <w:bookmarkEnd w:id="232"/>
      <w:bookmarkEnd w:id="233"/>
      <w:bookmarkEnd w:id="234"/>
    </w:p>
    <w:p w:rsidR="00DA2953" w:rsidRPr="00FA4C46" w:rsidRDefault="00EC0702">
      <w:pPr>
        <w:pStyle w:val="af5"/>
        <w:ind w:firstLine="442"/>
        <w:jc w:val="center"/>
        <w:rPr>
          <w:b/>
          <w:bCs/>
          <w:color w:val="000000" w:themeColor="text1"/>
          <w:sz w:val="22"/>
          <w:szCs w:val="22"/>
        </w:rPr>
      </w:pPr>
      <w:r w:rsidRPr="00FA4C46">
        <w:rPr>
          <w:b/>
          <w:bCs/>
          <w:color w:val="000000" w:themeColor="text1"/>
          <w:sz w:val="22"/>
          <w:szCs w:val="22"/>
        </w:rPr>
        <w:t>表</w:t>
      </w:r>
      <w:r w:rsidRPr="00FA4C46">
        <w:rPr>
          <w:b/>
          <w:bCs/>
          <w:color w:val="000000" w:themeColor="text1"/>
          <w:sz w:val="22"/>
          <w:szCs w:val="22"/>
        </w:rPr>
        <w:t xml:space="preserve">10 </w:t>
      </w:r>
      <w:r w:rsidRPr="00FA4C46">
        <w:rPr>
          <w:b/>
          <w:bCs/>
          <w:color w:val="000000" w:themeColor="text1"/>
          <w:sz w:val="22"/>
          <w:szCs w:val="22"/>
        </w:rPr>
        <w:t>环评批复要求的实际落实情况</w:t>
      </w:r>
    </w:p>
    <w:p w:rsidR="00DA2953" w:rsidRPr="00FA4C46" w:rsidRDefault="00DA2953">
      <w:pPr>
        <w:spacing w:line="360" w:lineRule="auto"/>
        <w:jc w:val="left"/>
        <w:rPr>
          <w:color w:val="000000" w:themeColor="text1"/>
          <w:kern w:val="0"/>
          <w:szCs w:val="21"/>
        </w:rPr>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9"/>
        <w:gridCol w:w="3975"/>
        <w:gridCol w:w="4642"/>
      </w:tblGrid>
      <w:tr w:rsidR="00DA2953" w:rsidRPr="00FA4C46">
        <w:trPr>
          <w:trHeight w:val="397"/>
          <w:tblHeader/>
          <w:jc w:val="center"/>
        </w:trPr>
        <w:tc>
          <w:tcPr>
            <w:tcW w:w="669" w:type="dxa"/>
            <w:vAlign w:val="center"/>
          </w:tcPr>
          <w:p w:rsidR="00DA2953" w:rsidRPr="00FA4C46" w:rsidRDefault="00EC0702">
            <w:pPr>
              <w:pStyle w:val="af8"/>
              <w:spacing w:line="276" w:lineRule="auto"/>
              <w:rPr>
                <w:color w:val="000000" w:themeColor="text1"/>
                <w:szCs w:val="21"/>
              </w:rPr>
            </w:pPr>
            <w:r w:rsidRPr="00FA4C46">
              <w:rPr>
                <w:color w:val="000000" w:themeColor="text1"/>
                <w:szCs w:val="21"/>
              </w:rPr>
              <w:t>序号</w:t>
            </w:r>
          </w:p>
        </w:tc>
        <w:tc>
          <w:tcPr>
            <w:tcW w:w="3975" w:type="dxa"/>
            <w:vAlign w:val="center"/>
          </w:tcPr>
          <w:p w:rsidR="00DA2953" w:rsidRPr="00FA4C46" w:rsidRDefault="00EC0702">
            <w:pPr>
              <w:pStyle w:val="af8"/>
              <w:spacing w:line="276" w:lineRule="auto"/>
              <w:rPr>
                <w:color w:val="000000" w:themeColor="text1"/>
                <w:szCs w:val="21"/>
              </w:rPr>
            </w:pPr>
            <w:r w:rsidRPr="00FA4C46">
              <w:rPr>
                <w:color w:val="000000" w:themeColor="text1"/>
                <w:szCs w:val="21"/>
              </w:rPr>
              <w:t>环评批复要求</w:t>
            </w:r>
          </w:p>
        </w:tc>
        <w:tc>
          <w:tcPr>
            <w:tcW w:w="4642" w:type="dxa"/>
            <w:vAlign w:val="center"/>
          </w:tcPr>
          <w:p w:rsidR="00DA2953" w:rsidRPr="00FA4C46" w:rsidRDefault="00EC0702">
            <w:pPr>
              <w:pStyle w:val="af8"/>
              <w:spacing w:line="276" w:lineRule="auto"/>
              <w:rPr>
                <w:color w:val="000000" w:themeColor="text1"/>
                <w:szCs w:val="21"/>
              </w:rPr>
            </w:pPr>
            <w:r w:rsidRPr="00FA4C46">
              <w:rPr>
                <w:color w:val="000000" w:themeColor="text1"/>
                <w:szCs w:val="21"/>
              </w:rPr>
              <w:t>实际落实情况</w:t>
            </w:r>
          </w:p>
        </w:tc>
      </w:tr>
      <w:tr w:rsidR="00DA2953" w:rsidRPr="00FA4C46">
        <w:trPr>
          <w:trHeight w:val="397"/>
          <w:jc w:val="center"/>
        </w:trPr>
        <w:tc>
          <w:tcPr>
            <w:tcW w:w="669" w:type="dxa"/>
            <w:vAlign w:val="center"/>
          </w:tcPr>
          <w:p w:rsidR="00DA2953" w:rsidRPr="00FA4C46" w:rsidRDefault="00EC0702">
            <w:pPr>
              <w:pStyle w:val="af8"/>
              <w:spacing w:line="276" w:lineRule="auto"/>
              <w:rPr>
                <w:color w:val="000000" w:themeColor="text1"/>
                <w:szCs w:val="21"/>
              </w:rPr>
            </w:pPr>
            <w:r w:rsidRPr="00FA4C46">
              <w:rPr>
                <w:color w:val="000000" w:themeColor="text1"/>
                <w:szCs w:val="21"/>
              </w:rPr>
              <w:t>项目选址及建设内容</w:t>
            </w:r>
          </w:p>
        </w:tc>
        <w:tc>
          <w:tcPr>
            <w:tcW w:w="3975" w:type="dxa"/>
            <w:vAlign w:val="center"/>
          </w:tcPr>
          <w:p w:rsidR="00DA2953" w:rsidRPr="00FA4C46" w:rsidRDefault="00EC0702">
            <w:pPr>
              <w:spacing w:line="360" w:lineRule="auto"/>
              <w:jc w:val="left"/>
              <w:rPr>
                <w:color w:val="000000" w:themeColor="text1"/>
                <w:szCs w:val="21"/>
              </w:rPr>
            </w:pPr>
            <w:r w:rsidRPr="00FA4C46">
              <w:rPr>
                <w:rFonts w:hint="eastAsia"/>
                <w:color w:val="000000" w:themeColor="text1"/>
                <w:kern w:val="0"/>
                <w:szCs w:val="21"/>
              </w:rPr>
              <w:t>该项目属新建项目，在杭州市余杭区五常大道</w:t>
            </w:r>
            <w:r w:rsidRPr="00FA4C46">
              <w:rPr>
                <w:rFonts w:hint="eastAsia"/>
                <w:color w:val="000000" w:themeColor="text1"/>
                <w:kern w:val="0"/>
                <w:szCs w:val="21"/>
              </w:rPr>
              <w:t>181</w:t>
            </w:r>
            <w:r w:rsidRPr="00FA4C46">
              <w:rPr>
                <w:rFonts w:hint="eastAsia"/>
                <w:color w:val="000000" w:themeColor="text1"/>
                <w:kern w:val="0"/>
                <w:szCs w:val="21"/>
              </w:rPr>
              <w:t>号</w:t>
            </w:r>
            <w:r w:rsidRPr="00FA4C46">
              <w:rPr>
                <w:rFonts w:hint="eastAsia"/>
                <w:color w:val="000000" w:themeColor="text1"/>
                <w:kern w:val="0"/>
                <w:szCs w:val="21"/>
              </w:rPr>
              <w:t>2</w:t>
            </w:r>
            <w:r w:rsidRPr="00FA4C46">
              <w:rPr>
                <w:rFonts w:hint="eastAsia"/>
                <w:color w:val="000000" w:themeColor="text1"/>
                <w:kern w:val="0"/>
                <w:szCs w:val="21"/>
              </w:rPr>
              <w:t>幢</w:t>
            </w:r>
            <w:r w:rsidRPr="00FA4C46">
              <w:rPr>
                <w:rFonts w:hint="eastAsia"/>
                <w:color w:val="000000" w:themeColor="text1"/>
                <w:kern w:val="0"/>
                <w:szCs w:val="21"/>
              </w:rPr>
              <w:t>B2-1-111</w:t>
            </w:r>
            <w:r w:rsidRPr="00FA4C46">
              <w:rPr>
                <w:rFonts w:hint="eastAsia"/>
                <w:color w:val="000000" w:themeColor="text1"/>
                <w:kern w:val="0"/>
                <w:szCs w:val="21"/>
              </w:rPr>
              <w:t>室实施，从事临床检验、医学检验，检测对象为各级医院送检标本。项目建成投产后形成年检测</w:t>
            </w:r>
            <w:r w:rsidRPr="00FA4C46">
              <w:rPr>
                <w:rFonts w:hint="eastAsia"/>
                <w:color w:val="000000" w:themeColor="text1"/>
                <w:kern w:val="0"/>
                <w:szCs w:val="21"/>
              </w:rPr>
              <w:t>10</w:t>
            </w:r>
            <w:r w:rsidRPr="00FA4C46">
              <w:rPr>
                <w:rFonts w:hint="eastAsia"/>
                <w:color w:val="000000" w:themeColor="text1"/>
                <w:kern w:val="0"/>
                <w:szCs w:val="21"/>
              </w:rPr>
              <w:t>万人份临床样本（包含肿瘤质谱检测、脂质代谢谱检测、唾液代谢谱检测、新生儿遗传代谢、类固醇激素、维生素质谱等</w:t>
            </w:r>
            <w:r w:rsidRPr="00FA4C46">
              <w:rPr>
                <w:rFonts w:hint="eastAsia"/>
                <w:color w:val="000000" w:themeColor="text1"/>
                <w:kern w:val="0"/>
                <w:szCs w:val="21"/>
              </w:rPr>
              <w:t>)</w:t>
            </w:r>
            <w:r w:rsidRPr="00FA4C46">
              <w:rPr>
                <w:rFonts w:hint="eastAsia"/>
                <w:color w:val="000000" w:themeColor="text1"/>
                <w:kern w:val="0"/>
                <w:szCs w:val="21"/>
              </w:rPr>
              <w:t>的生产规模。</w:t>
            </w:r>
          </w:p>
        </w:tc>
        <w:tc>
          <w:tcPr>
            <w:tcW w:w="4642" w:type="dxa"/>
            <w:vAlign w:val="center"/>
          </w:tcPr>
          <w:p w:rsidR="00DA2953" w:rsidRPr="00FA4C46" w:rsidRDefault="00EC0702">
            <w:pPr>
              <w:numPr>
                <w:ilvl w:val="0"/>
                <w:numId w:val="2"/>
              </w:numPr>
              <w:spacing w:line="360" w:lineRule="auto"/>
              <w:rPr>
                <w:color w:val="000000" w:themeColor="text1"/>
                <w:szCs w:val="21"/>
              </w:rPr>
            </w:pPr>
            <w:r w:rsidRPr="00FA4C46">
              <w:rPr>
                <w:color w:val="000000" w:themeColor="text1"/>
              </w:rPr>
              <w:t>该项目建设地址为</w:t>
            </w:r>
            <w:r w:rsidRPr="00FA4C46">
              <w:rPr>
                <w:rFonts w:hint="eastAsia"/>
                <w:color w:val="000000" w:themeColor="text1"/>
                <w:kern w:val="0"/>
                <w:szCs w:val="21"/>
              </w:rPr>
              <w:t>杭州市余杭区五常大道</w:t>
            </w:r>
            <w:r w:rsidRPr="00FA4C46">
              <w:rPr>
                <w:rFonts w:hint="eastAsia"/>
                <w:color w:val="000000" w:themeColor="text1"/>
                <w:kern w:val="0"/>
                <w:szCs w:val="21"/>
              </w:rPr>
              <w:t>181</w:t>
            </w:r>
            <w:r w:rsidRPr="00FA4C46">
              <w:rPr>
                <w:rFonts w:hint="eastAsia"/>
                <w:color w:val="000000" w:themeColor="text1"/>
                <w:kern w:val="0"/>
                <w:szCs w:val="21"/>
              </w:rPr>
              <w:t>号</w:t>
            </w:r>
            <w:r w:rsidRPr="00FA4C46">
              <w:rPr>
                <w:rFonts w:hint="eastAsia"/>
                <w:color w:val="000000" w:themeColor="text1"/>
                <w:kern w:val="0"/>
                <w:szCs w:val="21"/>
              </w:rPr>
              <w:t>2</w:t>
            </w:r>
            <w:r w:rsidRPr="00FA4C46">
              <w:rPr>
                <w:rFonts w:hint="eastAsia"/>
                <w:color w:val="000000" w:themeColor="text1"/>
                <w:kern w:val="0"/>
                <w:szCs w:val="21"/>
              </w:rPr>
              <w:t>幢</w:t>
            </w:r>
            <w:r w:rsidRPr="00FA4C46">
              <w:rPr>
                <w:rFonts w:hint="eastAsia"/>
                <w:color w:val="000000" w:themeColor="text1"/>
                <w:kern w:val="0"/>
                <w:szCs w:val="21"/>
              </w:rPr>
              <w:t>B2-1-111</w:t>
            </w:r>
            <w:r w:rsidRPr="00FA4C46">
              <w:rPr>
                <w:rFonts w:hint="eastAsia"/>
                <w:color w:val="000000" w:themeColor="text1"/>
                <w:kern w:val="0"/>
                <w:szCs w:val="21"/>
              </w:rPr>
              <w:t>室</w:t>
            </w:r>
            <w:r w:rsidRPr="00FA4C46">
              <w:rPr>
                <w:color w:val="000000" w:themeColor="text1"/>
                <w:szCs w:val="21"/>
              </w:rPr>
              <w:t>。</w:t>
            </w:r>
          </w:p>
          <w:p w:rsidR="00DA2953" w:rsidRPr="00FA4C46" w:rsidRDefault="00EC0702">
            <w:pPr>
              <w:spacing w:line="360" w:lineRule="auto"/>
              <w:rPr>
                <w:color w:val="000000" w:themeColor="text1"/>
              </w:rPr>
            </w:pPr>
            <w:r w:rsidRPr="00FA4C46">
              <w:rPr>
                <w:rFonts w:hint="eastAsia"/>
                <w:color w:val="000000" w:themeColor="text1"/>
              </w:rPr>
              <w:t>2.</w:t>
            </w:r>
            <w:r w:rsidRPr="00FA4C46">
              <w:rPr>
                <w:rFonts w:hint="eastAsia"/>
                <w:color w:val="000000" w:themeColor="text1"/>
              </w:rPr>
              <w:t>该项目性质、规模、平面布局</w:t>
            </w:r>
            <w:r w:rsidR="00BC27DF" w:rsidRPr="00FA4C46">
              <w:rPr>
                <w:rFonts w:hint="eastAsia"/>
                <w:color w:val="000000" w:themeColor="text1"/>
              </w:rPr>
              <w:t>、</w:t>
            </w:r>
            <w:r w:rsidRPr="00FA4C46">
              <w:rPr>
                <w:rFonts w:hint="eastAsia"/>
                <w:color w:val="000000" w:themeColor="text1"/>
              </w:rPr>
              <w:t>工艺</w:t>
            </w:r>
            <w:r w:rsidR="00BC27DF" w:rsidRPr="00FA4C46">
              <w:rPr>
                <w:rFonts w:hint="eastAsia"/>
                <w:color w:val="000000" w:themeColor="text1"/>
              </w:rPr>
              <w:t>及污染防治措施</w:t>
            </w:r>
            <w:r w:rsidRPr="00FA4C46">
              <w:rPr>
                <w:rFonts w:hint="eastAsia"/>
                <w:color w:val="000000" w:themeColor="text1"/>
              </w:rPr>
              <w:t>与环评</w:t>
            </w:r>
            <w:r w:rsidR="00BC27DF" w:rsidRPr="00FA4C46">
              <w:rPr>
                <w:rFonts w:hint="eastAsia"/>
                <w:color w:val="000000" w:themeColor="text1"/>
              </w:rPr>
              <w:t>基本</w:t>
            </w:r>
            <w:r w:rsidRPr="00FA4C46">
              <w:rPr>
                <w:rFonts w:hint="eastAsia"/>
                <w:color w:val="000000" w:themeColor="text1"/>
              </w:rPr>
              <w:t>相符。</w:t>
            </w:r>
          </w:p>
          <w:p w:rsidR="00DA2953" w:rsidRPr="00FA4C46" w:rsidRDefault="00EC0702">
            <w:pPr>
              <w:spacing w:line="360" w:lineRule="auto"/>
              <w:rPr>
                <w:color w:val="000000" w:themeColor="text1"/>
              </w:rPr>
            </w:pPr>
            <w:r w:rsidRPr="00FA4C46">
              <w:rPr>
                <w:rFonts w:hint="eastAsia"/>
                <w:color w:val="000000" w:themeColor="text1"/>
              </w:rPr>
              <w:t>3</w:t>
            </w:r>
            <w:r w:rsidRPr="00FA4C46">
              <w:rPr>
                <w:color w:val="000000" w:themeColor="text1"/>
              </w:rPr>
              <w:t>.</w:t>
            </w:r>
            <w:r w:rsidRPr="00FA4C46">
              <w:rPr>
                <w:color w:val="000000" w:themeColor="text1"/>
              </w:rPr>
              <w:t>该项目</w:t>
            </w:r>
            <w:r w:rsidRPr="00FA4C46">
              <w:rPr>
                <w:rFonts w:hint="eastAsia"/>
                <w:color w:val="000000" w:themeColor="text1"/>
                <w:kern w:val="0"/>
                <w:szCs w:val="21"/>
              </w:rPr>
              <w:t>实际</w:t>
            </w:r>
            <w:r w:rsidRPr="00FA4C46">
              <w:rPr>
                <w:color w:val="000000" w:themeColor="text1"/>
                <w:kern w:val="0"/>
                <w:szCs w:val="21"/>
              </w:rPr>
              <w:t>年</w:t>
            </w:r>
            <w:r w:rsidRPr="00FA4C46">
              <w:rPr>
                <w:rFonts w:hint="eastAsia"/>
                <w:color w:val="000000" w:themeColor="text1"/>
                <w:kern w:val="0"/>
                <w:szCs w:val="21"/>
              </w:rPr>
              <w:t>年检测</w:t>
            </w:r>
            <w:r w:rsidRPr="00FA4C46">
              <w:rPr>
                <w:rFonts w:hint="eastAsia"/>
                <w:color w:val="000000" w:themeColor="text1"/>
                <w:kern w:val="0"/>
                <w:szCs w:val="21"/>
              </w:rPr>
              <w:t>10</w:t>
            </w:r>
            <w:r w:rsidRPr="00FA4C46">
              <w:rPr>
                <w:rFonts w:hint="eastAsia"/>
                <w:color w:val="000000" w:themeColor="text1"/>
                <w:kern w:val="0"/>
                <w:szCs w:val="21"/>
              </w:rPr>
              <w:t>万人份临床样本（包含肿瘤质谱检测、脂质代谢谱检测、唾液代谢谱检测、新生儿遗传代谢、类固醇激素、维生素质谱等</w:t>
            </w:r>
            <w:r w:rsidRPr="00FA4C46">
              <w:rPr>
                <w:rFonts w:hint="eastAsia"/>
                <w:color w:val="000000" w:themeColor="text1"/>
                <w:kern w:val="0"/>
                <w:szCs w:val="21"/>
              </w:rPr>
              <w:t>)</w:t>
            </w:r>
            <w:r w:rsidRPr="00FA4C46">
              <w:rPr>
                <w:color w:val="000000" w:themeColor="text1"/>
                <w:kern w:val="0"/>
                <w:szCs w:val="21"/>
              </w:rPr>
              <w:t>。</w:t>
            </w:r>
          </w:p>
        </w:tc>
      </w:tr>
      <w:tr w:rsidR="00DA2953" w:rsidRPr="00FA4C46">
        <w:trPr>
          <w:trHeight w:val="397"/>
          <w:jc w:val="center"/>
        </w:trPr>
        <w:tc>
          <w:tcPr>
            <w:tcW w:w="669" w:type="dxa"/>
            <w:vAlign w:val="center"/>
          </w:tcPr>
          <w:p w:rsidR="00DA2953" w:rsidRPr="00FA4C46" w:rsidRDefault="00EC0702">
            <w:pPr>
              <w:pStyle w:val="af8"/>
              <w:spacing w:line="276" w:lineRule="auto"/>
              <w:rPr>
                <w:color w:val="000000" w:themeColor="text1"/>
                <w:szCs w:val="21"/>
              </w:rPr>
            </w:pPr>
            <w:r w:rsidRPr="00FA4C46">
              <w:rPr>
                <w:color w:val="000000" w:themeColor="text1"/>
                <w:szCs w:val="21"/>
              </w:rPr>
              <w:t>废水</w:t>
            </w:r>
          </w:p>
        </w:tc>
        <w:tc>
          <w:tcPr>
            <w:tcW w:w="3975" w:type="dxa"/>
            <w:vAlign w:val="center"/>
          </w:tcPr>
          <w:p w:rsidR="00DA2953" w:rsidRPr="00FA4C46" w:rsidRDefault="00EC0702" w:rsidP="00EC0702">
            <w:pPr>
              <w:spacing w:line="360" w:lineRule="auto"/>
              <w:ind w:firstLineChars="208" w:firstLine="437"/>
              <w:jc w:val="left"/>
              <w:rPr>
                <w:color w:val="000000" w:themeColor="text1"/>
                <w:szCs w:val="21"/>
              </w:rPr>
            </w:pPr>
            <w:r w:rsidRPr="00FA4C46">
              <w:rPr>
                <w:rFonts w:hint="eastAsia"/>
                <w:color w:val="000000" w:themeColor="text1"/>
                <w:kern w:val="0"/>
                <w:szCs w:val="21"/>
              </w:rPr>
              <w:t>加强废水污染防治。项目须实施雨污、清污分流。清洁废水、洗衣废水、浓水收集处理达到《医疗机构水污染物排放标准》</w:t>
            </w:r>
            <w:r w:rsidRPr="00FA4C46">
              <w:rPr>
                <w:rFonts w:hint="eastAsia"/>
                <w:color w:val="000000" w:themeColor="text1"/>
                <w:kern w:val="0"/>
                <w:szCs w:val="21"/>
              </w:rPr>
              <w:t>(GB18466-2005)</w:t>
            </w:r>
            <w:r w:rsidRPr="00FA4C46">
              <w:rPr>
                <w:rFonts w:hint="eastAsia"/>
                <w:color w:val="000000" w:themeColor="text1"/>
                <w:kern w:val="0"/>
                <w:szCs w:val="21"/>
              </w:rPr>
              <w:t>预处理标准，生活污水收集处理达到《污水综合排放标准》</w:t>
            </w:r>
            <w:r w:rsidRPr="00FA4C46">
              <w:rPr>
                <w:rFonts w:hint="eastAsia"/>
                <w:color w:val="000000" w:themeColor="text1"/>
                <w:kern w:val="0"/>
                <w:szCs w:val="21"/>
              </w:rPr>
              <w:t>(GB8978-1996)</w:t>
            </w:r>
            <w:r w:rsidRPr="00FA4C46">
              <w:rPr>
                <w:rFonts w:hint="eastAsia"/>
                <w:color w:val="000000" w:themeColor="text1"/>
                <w:kern w:val="0"/>
                <w:szCs w:val="21"/>
              </w:rPr>
              <w:t>中三级标准后纳管，送市政污水处理厂集中处理。</w:t>
            </w:r>
          </w:p>
        </w:tc>
        <w:tc>
          <w:tcPr>
            <w:tcW w:w="4642" w:type="dxa"/>
            <w:vAlign w:val="center"/>
          </w:tcPr>
          <w:p w:rsidR="00DA2953" w:rsidRPr="00FA4C46" w:rsidRDefault="00EC0702">
            <w:pPr>
              <w:spacing w:line="360" w:lineRule="auto"/>
              <w:rPr>
                <w:color w:val="000000" w:themeColor="text1"/>
                <w:szCs w:val="21"/>
              </w:rPr>
            </w:pPr>
            <w:r w:rsidRPr="00FA4C46">
              <w:rPr>
                <w:rFonts w:hint="eastAsia"/>
                <w:color w:val="000000" w:themeColor="text1"/>
                <w:szCs w:val="21"/>
              </w:rPr>
              <w:t>1.</w:t>
            </w:r>
            <w:r w:rsidRPr="00FA4C46">
              <w:rPr>
                <w:color w:val="000000" w:themeColor="text1"/>
                <w:szCs w:val="21"/>
              </w:rPr>
              <w:t>该项目废水主要为生产废水</w:t>
            </w:r>
            <w:r w:rsidRPr="00FA4C46">
              <w:rPr>
                <w:rFonts w:hint="eastAsia"/>
                <w:color w:val="000000" w:themeColor="text1"/>
                <w:szCs w:val="21"/>
              </w:rPr>
              <w:t>（清洗废水、洗衣废水、浓水）和生活污水。</w:t>
            </w:r>
          </w:p>
          <w:p w:rsidR="00DA2953" w:rsidRPr="00FA4C46" w:rsidRDefault="00EC0702">
            <w:pPr>
              <w:spacing w:line="360" w:lineRule="auto"/>
              <w:rPr>
                <w:color w:val="000000" w:themeColor="text1"/>
              </w:rPr>
            </w:pPr>
            <w:r w:rsidRPr="00FA4C46">
              <w:rPr>
                <w:rFonts w:hint="eastAsia"/>
                <w:color w:val="000000" w:themeColor="text1"/>
                <w:szCs w:val="21"/>
              </w:rPr>
              <w:t>2.</w:t>
            </w:r>
            <w:r w:rsidRPr="00FA4C46">
              <w:rPr>
                <w:color w:val="000000" w:themeColor="text1"/>
                <w:szCs w:val="21"/>
              </w:rPr>
              <w:t>该项目已实施雨污分流、截污纳管。冲厕废水经化粪池处理后与其它生活废水</w:t>
            </w:r>
            <w:r w:rsidRPr="00FA4C46">
              <w:rPr>
                <w:rFonts w:hint="eastAsia"/>
                <w:color w:val="000000" w:themeColor="text1"/>
                <w:szCs w:val="21"/>
              </w:rPr>
              <w:t>一并纳入管网，</w:t>
            </w:r>
            <w:r w:rsidRPr="00FA4C46">
              <w:rPr>
                <w:color w:val="000000" w:themeColor="text1"/>
                <w:szCs w:val="21"/>
              </w:rPr>
              <w:t>送</w:t>
            </w:r>
            <w:r w:rsidRPr="00FA4C46">
              <w:rPr>
                <w:rFonts w:hint="eastAsia"/>
                <w:color w:val="000000" w:themeColor="text1"/>
                <w:szCs w:val="21"/>
              </w:rPr>
              <w:t>污水</w:t>
            </w:r>
            <w:r w:rsidRPr="00FA4C46">
              <w:rPr>
                <w:color w:val="000000" w:themeColor="text1"/>
                <w:szCs w:val="21"/>
              </w:rPr>
              <w:t>处理厂处理。生产废水</w:t>
            </w:r>
            <w:r w:rsidRPr="00FA4C46">
              <w:rPr>
                <w:rFonts w:hint="eastAsia"/>
                <w:color w:val="000000" w:themeColor="text1"/>
                <w:szCs w:val="21"/>
              </w:rPr>
              <w:t>（清洗废水、洗衣废水、浓水）经污水处理设施处理后纳入管网，送污水处理厂处理。</w:t>
            </w:r>
          </w:p>
          <w:p w:rsidR="00DA2953" w:rsidRPr="00FA4C46" w:rsidRDefault="00EC0702">
            <w:pPr>
              <w:pStyle w:val="a0"/>
              <w:spacing w:line="360" w:lineRule="auto"/>
              <w:rPr>
                <w:color w:val="000000" w:themeColor="text1"/>
              </w:rPr>
            </w:pPr>
            <w:r w:rsidRPr="00FA4C46">
              <w:rPr>
                <w:color w:val="000000" w:themeColor="text1"/>
              </w:rPr>
              <w:t>3</w:t>
            </w:r>
            <w:r w:rsidRPr="00FA4C46">
              <w:rPr>
                <w:rFonts w:hint="eastAsia"/>
                <w:color w:val="000000" w:themeColor="text1"/>
              </w:rPr>
              <w:t>.2022年08月10日</w:t>
            </w:r>
            <w:r w:rsidRPr="00FA4C46">
              <w:rPr>
                <w:color w:val="000000" w:themeColor="text1"/>
              </w:rPr>
              <w:t>-</w:t>
            </w:r>
            <w:r w:rsidRPr="00FA4C46">
              <w:rPr>
                <w:rFonts w:hint="eastAsia"/>
                <w:color w:val="000000" w:themeColor="text1"/>
              </w:rPr>
              <w:t>2022年08月11日杭州汇健智谱医学检验实验室有限公司污水处理设施出口监测</w:t>
            </w:r>
            <w:r w:rsidRPr="00FA4C46">
              <w:rPr>
                <w:color w:val="000000" w:themeColor="text1"/>
              </w:rPr>
              <w:t>项目中的pH值、悬浮物、化学需氧量、</w:t>
            </w:r>
            <w:r w:rsidRPr="00FA4C46">
              <w:rPr>
                <w:rFonts w:hint="eastAsia"/>
                <w:color w:val="000000" w:themeColor="text1"/>
              </w:rPr>
              <w:t>粪大肠菌群浓度均符合</w:t>
            </w:r>
            <w:r w:rsidRPr="00FA4C46">
              <w:rPr>
                <w:rFonts w:hAnsi="宋体" w:hint="eastAsia"/>
                <w:bCs/>
                <w:color w:val="000000" w:themeColor="text1"/>
                <w:kern w:val="0"/>
              </w:rPr>
              <w:t>GB 18466-2005《医疗机构水污染排放标准》</w:t>
            </w:r>
            <w:r w:rsidRPr="00FA4C46">
              <w:rPr>
                <w:color w:val="000000" w:themeColor="text1"/>
              </w:rPr>
              <w:t>。</w:t>
            </w:r>
          </w:p>
          <w:p w:rsidR="00DA2953" w:rsidRPr="00FA4C46" w:rsidRDefault="00EC0702">
            <w:pPr>
              <w:pStyle w:val="10"/>
              <w:rPr>
                <w:color w:val="000000" w:themeColor="text1"/>
              </w:rPr>
            </w:pPr>
            <w:r w:rsidRPr="00FA4C46">
              <w:rPr>
                <w:rFonts w:hint="eastAsia"/>
                <w:color w:val="000000" w:themeColor="text1"/>
                <w:sz w:val="21"/>
                <w:szCs w:val="21"/>
              </w:rPr>
              <w:t>4.2022</w:t>
            </w:r>
            <w:r w:rsidRPr="00FA4C46">
              <w:rPr>
                <w:rFonts w:hint="eastAsia"/>
                <w:color w:val="000000" w:themeColor="text1"/>
                <w:sz w:val="21"/>
                <w:szCs w:val="21"/>
              </w:rPr>
              <w:t>年</w:t>
            </w:r>
            <w:r w:rsidRPr="00FA4C46">
              <w:rPr>
                <w:rFonts w:hint="eastAsia"/>
                <w:color w:val="000000" w:themeColor="text1"/>
                <w:sz w:val="21"/>
                <w:szCs w:val="21"/>
              </w:rPr>
              <w:t>08</w:t>
            </w:r>
            <w:r w:rsidRPr="00FA4C46">
              <w:rPr>
                <w:rFonts w:hint="eastAsia"/>
                <w:color w:val="000000" w:themeColor="text1"/>
                <w:sz w:val="21"/>
                <w:szCs w:val="21"/>
              </w:rPr>
              <w:t>月</w:t>
            </w:r>
            <w:r w:rsidRPr="00FA4C46">
              <w:rPr>
                <w:rFonts w:hint="eastAsia"/>
                <w:color w:val="000000" w:themeColor="text1"/>
                <w:sz w:val="21"/>
                <w:szCs w:val="21"/>
              </w:rPr>
              <w:t>10</w:t>
            </w:r>
            <w:r w:rsidRPr="00FA4C46">
              <w:rPr>
                <w:rFonts w:hint="eastAsia"/>
                <w:color w:val="000000" w:themeColor="text1"/>
                <w:sz w:val="21"/>
                <w:szCs w:val="21"/>
              </w:rPr>
              <w:t>日</w:t>
            </w:r>
            <w:r w:rsidRPr="00FA4C46">
              <w:rPr>
                <w:color w:val="000000" w:themeColor="text1"/>
                <w:sz w:val="21"/>
                <w:szCs w:val="21"/>
              </w:rPr>
              <w:t>-</w:t>
            </w:r>
            <w:r w:rsidRPr="00FA4C46">
              <w:rPr>
                <w:rFonts w:hint="eastAsia"/>
                <w:color w:val="000000" w:themeColor="text1"/>
                <w:sz w:val="21"/>
                <w:szCs w:val="21"/>
              </w:rPr>
              <w:t>2022</w:t>
            </w:r>
            <w:r w:rsidRPr="00FA4C46">
              <w:rPr>
                <w:rFonts w:hint="eastAsia"/>
                <w:color w:val="000000" w:themeColor="text1"/>
                <w:sz w:val="21"/>
                <w:szCs w:val="21"/>
              </w:rPr>
              <w:t>年</w:t>
            </w:r>
            <w:r w:rsidRPr="00FA4C46">
              <w:rPr>
                <w:rFonts w:hint="eastAsia"/>
                <w:color w:val="000000" w:themeColor="text1"/>
                <w:sz w:val="21"/>
                <w:szCs w:val="21"/>
              </w:rPr>
              <w:t>08</w:t>
            </w:r>
            <w:r w:rsidRPr="00FA4C46">
              <w:rPr>
                <w:rFonts w:hint="eastAsia"/>
                <w:color w:val="000000" w:themeColor="text1"/>
                <w:sz w:val="21"/>
                <w:szCs w:val="21"/>
              </w:rPr>
              <w:t>月</w:t>
            </w:r>
            <w:r w:rsidRPr="00FA4C46">
              <w:rPr>
                <w:rFonts w:hint="eastAsia"/>
                <w:color w:val="000000" w:themeColor="text1"/>
                <w:sz w:val="21"/>
                <w:szCs w:val="21"/>
              </w:rPr>
              <w:t>11</w:t>
            </w:r>
            <w:r w:rsidRPr="00FA4C46">
              <w:rPr>
                <w:rFonts w:hint="eastAsia"/>
                <w:color w:val="000000" w:themeColor="text1"/>
                <w:sz w:val="21"/>
                <w:szCs w:val="21"/>
              </w:rPr>
              <w:t>日杭州汇健智谱医学检验实验室有限公司生活废水纳管口监测</w:t>
            </w:r>
            <w:r w:rsidRPr="00FA4C46">
              <w:rPr>
                <w:color w:val="000000" w:themeColor="text1"/>
                <w:sz w:val="21"/>
                <w:szCs w:val="21"/>
              </w:rPr>
              <w:t>项目中的</w:t>
            </w:r>
            <w:r w:rsidRPr="00FA4C46">
              <w:rPr>
                <w:color w:val="000000" w:themeColor="text1"/>
                <w:sz w:val="21"/>
                <w:szCs w:val="21"/>
              </w:rPr>
              <w:t>pH</w:t>
            </w:r>
            <w:r w:rsidRPr="00FA4C46">
              <w:rPr>
                <w:color w:val="000000" w:themeColor="text1"/>
                <w:sz w:val="21"/>
                <w:szCs w:val="21"/>
              </w:rPr>
              <w:t>值、悬浮物、化学需氧量浓度均符合</w:t>
            </w:r>
            <w:r w:rsidRPr="00FA4C46">
              <w:rPr>
                <w:color w:val="000000" w:themeColor="text1"/>
                <w:sz w:val="21"/>
                <w:szCs w:val="21"/>
              </w:rPr>
              <w:t>GB 8978-1996</w:t>
            </w:r>
            <w:r w:rsidRPr="00FA4C46">
              <w:rPr>
                <w:color w:val="000000" w:themeColor="text1"/>
                <w:sz w:val="21"/>
                <w:szCs w:val="21"/>
              </w:rPr>
              <w:t>《污水综合排放标准》表</w:t>
            </w:r>
            <w:r w:rsidRPr="00FA4C46">
              <w:rPr>
                <w:color w:val="000000" w:themeColor="text1"/>
                <w:sz w:val="21"/>
                <w:szCs w:val="21"/>
              </w:rPr>
              <w:t xml:space="preserve">4 </w:t>
            </w:r>
            <w:r w:rsidRPr="00FA4C46">
              <w:rPr>
                <w:color w:val="000000" w:themeColor="text1"/>
                <w:sz w:val="21"/>
                <w:szCs w:val="21"/>
              </w:rPr>
              <w:t>三</w:t>
            </w:r>
            <w:r w:rsidRPr="00FA4C46">
              <w:rPr>
                <w:color w:val="000000" w:themeColor="text1"/>
                <w:sz w:val="21"/>
                <w:szCs w:val="21"/>
              </w:rPr>
              <w:lastRenderedPageBreak/>
              <w:t>级标准。氨氮</w:t>
            </w:r>
            <w:r w:rsidRPr="00FA4C46">
              <w:rPr>
                <w:rFonts w:hint="eastAsia"/>
                <w:color w:val="000000" w:themeColor="text1"/>
                <w:sz w:val="21"/>
                <w:szCs w:val="21"/>
              </w:rPr>
              <w:t>、总磷</w:t>
            </w:r>
            <w:r w:rsidRPr="00FA4C46">
              <w:rPr>
                <w:color w:val="000000" w:themeColor="text1"/>
                <w:sz w:val="21"/>
                <w:szCs w:val="21"/>
              </w:rPr>
              <w:t>浓度</w:t>
            </w:r>
            <w:r w:rsidRPr="00FA4C46">
              <w:rPr>
                <w:rFonts w:hint="eastAsia"/>
                <w:color w:val="000000" w:themeColor="text1"/>
                <w:sz w:val="21"/>
                <w:szCs w:val="21"/>
              </w:rPr>
              <w:t>均</w:t>
            </w:r>
            <w:r w:rsidRPr="00FA4C46">
              <w:rPr>
                <w:color w:val="000000" w:themeColor="text1"/>
                <w:sz w:val="21"/>
                <w:szCs w:val="21"/>
              </w:rPr>
              <w:t>符合</w:t>
            </w:r>
            <w:r w:rsidRPr="00FA4C46">
              <w:rPr>
                <w:color w:val="000000" w:themeColor="text1"/>
                <w:sz w:val="21"/>
                <w:szCs w:val="21"/>
              </w:rPr>
              <w:t>DB 33/887-2013</w:t>
            </w:r>
            <w:r w:rsidRPr="00FA4C46">
              <w:rPr>
                <w:color w:val="000000" w:themeColor="text1"/>
                <w:sz w:val="21"/>
                <w:szCs w:val="21"/>
              </w:rPr>
              <w:t>《工业企业废水氮、磷污染物间接排放限值》。</w:t>
            </w:r>
          </w:p>
        </w:tc>
      </w:tr>
      <w:tr w:rsidR="00DA2953" w:rsidRPr="00FA4C46">
        <w:trPr>
          <w:trHeight w:val="163"/>
          <w:jc w:val="center"/>
        </w:trPr>
        <w:tc>
          <w:tcPr>
            <w:tcW w:w="669" w:type="dxa"/>
            <w:vAlign w:val="center"/>
          </w:tcPr>
          <w:p w:rsidR="00DA2953" w:rsidRPr="00FA4C46" w:rsidRDefault="00EC0702">
            <w:pPr>
              <w:pStyle w:val="af8"/>
              <w:spacing w:line="276" w:lineRule="auto"/>
              <w:rPr>
                <w:color w:val="000000" w:themeColor="text1"/>
              </w:rPr>
            </w:pPr>
            <w:r w:rsidRPr="00FA4C46">
              <w:rPr>
                <w:color w:val="000000" w:themeColor="text1"/>
              </w:rPr>
              <w:lastRenderedPageBreak/>
              <w:t>废气</w:t>
            </w:r>
          </w:p>
        </w:tc>
        <w:tc>
          <w:tcPr>
            <w:tcW w:w="3975" w:type="dxa"/>
            <w:vAlign w:val="center"/>
          </w:tcPr>
          <w:p w:rsidR="00DA2953" w:rsidRPr="00FA4C46" w:rsidRDefault="00EC0702">
            <w:pPr>
              <w:pStyle w:val="10"/>
              <w:ind w:firstLineChars="200" w:firstLine="420"/>
              <w:jc w:val="center"/>
              <w:rPr>
                <w:bCs/>
                <w:color w:val="000000" w:themeColor="text1"/>
                <w:kern w:val="0"/>
                <w:sz w:val="21"/>
                <w:szCs w:val="21"/>
              </w:rPr>
            </w:pPr>
            <w:r w:rsidRPr="00FA4C46">
              <w:rPr>
                <w:rFonts w:hint="eastAsia"/>
                <w:color w:val="000000" w:themeColor="text1"/>
                <w:kern w:val="0"/>
                <w:sz w:val="21"/>
                <w:szCs w:val="21"/>
              </w:rPr>
              <w:t>加强废气污染防治。检测废气须收集处理后由不低于</w:t>
            </w:r>
            <w:r w:rsidRPr="00FA4C46">
              <w:rPr>
                <w:rFonts w:hint="eastAsia"/>
                <w:color w:val="000000" w:themeColor="text1"/>
                <w:kern w:val="0"/>
                <w:sz w:val="21"/>
                <w:szCs w:val="21"/>
              </w:rPr>
              <w:t>15</w:t>
            </w:r>
            <w:r w:rsidRPr="00FA4C46">
              <w:rPr>
                <w:rFonts w:hint="eastAsia"/>
                <w:color w:val="000000" w:themeColor="text1"/>
                <w:kern w:val="0"/>
                <w:sz w:val="21"/>
                <w:szCs w:val="21"/>
              </w:rPr>
              <w:t>米的排气筒达标排放，排放标准执行《大气污染物综合排放标准》</w:t>
            </w:r>
            <w:r w:rsidRPr="00FA4C46">
              <w:rPr>
                <w:rFonts w:hint="eastAsia"/>
                <w:color w:val="000000" w:themeColor="text1"/>
                <w:kern w:val="0"/>
                <w:sz w:val="21"/>
                <w:szCs w:val="21"/>
              </w:rPr>
              <w:t>(GB16297-1996)</w:t>
            </w:r>
            <w:r w:rsidRPr="00FA4C46">
              <w:rPr>
                <w:rFonts w:hint="eastAsia"/>
                <w:color w:val="000000" w:themeColor="text1"/>
                <w:kern w:val="0"/>
                <w:sz w:val="21"/>
                <w:szCs w:val="21"/>
              </w:rPr>
              <w:t>中的二级标准。</w:t>
            </w:r>
          </w:p>
          <w:p w:rsidR="00DA2953" w:rsidRPr="00FA4C46" w:rsidRDefault="00DA2953">
            <w:pPr>
              <w:pStyle w:val="10"/>
              <w:ind w:firstLineChars="200" w:firstLine="420"/>
              <w:jc w:val="center"/>
              <w:rPr>
                <w:bCs/>
                <w:color w:val="000000" w:themeColor="text1"/>
                <w:kern w:val="0"/>
                <w:sz w:val="21"/>
                <w:szCs w:val="21"/>
              </w:rPr>
            </w:pPr>
          </w:p>
        </w:tc>
        <w:tc>
          <w:tcPr>
            <w:tcW w:w="4642" w:type="dxa"/>
            <w:vAlign w:val="center"/>
          </w:tcPr>
          <w:p w:rsidR="00DA2953" w:rsidRPr="00FA4C46" w:rsidRDefault="00EC0702">
            <w:pPr>
              <w:spacing w:line="360" w:lineRule="auto"/>
              <w:rPr>
                <w:rFonts w:ascii="宋体" w:hAnsi="宋体" w:cs="宋体"/>
                <w:color w:val="000000" w:themeColor="text1"/>
                <w:szCs w:val="21"/>
              </w:rPr>
            </w:pPr>
            <w:r w:rsidRPr="00FA4C46">
              <w:rPr>
                <w:rFonts w:ascii="宋体" w:hAnsi="宋体" w:cs="宋体" w:hint="eastAsia"/>
                <w:color w:val="000000" w:themeColor="text1"/>
                <w:szCs w:val="21"/>
              </w:rPr>
              <w:t>1.该项目产生的有组织废气主要是</w:t>
            </w:r>
            <w:r w:rsidRPr="00FA4C46">
              <w:rPr>
                <w:rStyle w:val="Char7"/>
                <w:rFonts w:hint="eastAsia"/>
                <w:color w:val="000000" w:themeColor="text1"/>
              </w:rPr>
              <w:t>样品开封处理过程逸散出来的微生物气溶胶及实验室检测过程中有机废气</w:t>
            </w:r>
            <w:r w:rsidRPr="00FA4C46">
              <w:rPr>
                <w:rFonts w:ascii="宋体" w:hAnsi="宋体" w:cs="宋体" w:hint="eastAsia"/>
                <w:color w:val="000000" w:themeColor="text1"/>
                <w:szCs w:val="21"/>
              </w:rPr>
              <w:t>。</w:t>
            </w:r>
          </w:p>
          <w:p w:rsidR="00DA2953" w:rsidRPr="00FA4C46" w:rsidRDefault="00EC0702">
            <w:pPr>
              <w:spacing w:line="360" w:lineRule="auto"/>
              <w:rPr>
                <w:rStyle w:val="Char7"/>
                <w:rFonts w:ascii="宋体" w:hAnsi="宋体" w:cs="宋体"/>
                <w:color w:val="000000" w:themeColor="text1"/>
              </w:rPr>
            </w:pPr>
            <w:r w:rsidRPr="00FA4C46">
              <w:rPr>
                <w:rStyle w:val="Char7"/>
                <w:rFonts w:ascii="宋体" w:hAnsi="宋体" w:cs="宋体" w:hint="eastAsia"/>
                <w:color w:val="000000" w:themeColor="text1"/>
              </w:rPr>
              <w:t>2.</w:t>
            </w:r>
            <w:r w:rsidRPr="00FA4C46">
              <w:rPr>
                <w:rStyle w:val="Char7"/>
                <w:rFonts w:hint="eastAsia"/>
                <w:color w:val="000000" w:themeColor="text1"/>
              </w:rPr>
              <w:t>样品开封处理过程逸散出来的微生物气溶胶</w:t>
            </w:r>
            <w:r w:rsidRPr="00FA4C46">
              <w:rPr>
                <w:rStyle w:val="Char7"/>
                <w:rFonts w:ascii="宋体" w:hAnsi="宋体" w:cs="宋体" w:hint="eastAsia"/>
                <w:color w:val="000000" w:themeColor="text1"/>
              </w:rPr>
              <w:t>通过HEPA过滤器过滤和紫外灯消毒后尾气通过排气管道输送至项目建筑楼顶高空排放。</w:t>
            </w:r>
          </w:p>
          <w:p w:rsidR="00DA2953" w:rsidRPr="00FA4C46" w:rsidRDefault="00EC0702">
            <w:pPr>
              <w:spacing w:line="360" w:lineRule="auto"/>
              <w:rPr>
                <w:rFonts w:ascii="宋体" w:hAnsi="宋体" w:cs="宋体"/>
                <w:color w:val="000000" w:themeColor="text1"/>
                <w:szCs w:val="21"/>
              </w:rPr>
            </w:pPr>
            <w:r w:rsidRPr="00FA4C46">
              <w:rPr>
                <w:rStyle w:val="Char7"/>
                <w:rFonts w:ascii="宋体" w:hAnsi="宋体" w:cs="宋体" w:hint="eastAsia"/>
                <w:color w:val="000000" w:themeColor="text1"/>
              </w:rPr>
              <w:t>3.</w:t>
            </w:r>
            <w:r w:rsidRPr="00FA4C46">
              <w:rPr>
                <w:rStyle w:val="Char7"/>
                <w:rFonts w:hint="eastAsia"/>
                <w:color w:val="000000" w:themeColor="text1"/>
              </w:rPr>
              <w:t>实验室检测过程中有机废气经活性炭处理后</w:t>
            </w:r>
            <w:r w:rsidRPr="00FA4C46">
              <w:rPr>
                <w:rFonts w:ascii="宋体" w:hAnsi="宋体" w:cs="宋体" w:hint="eastAsia"/>
                <w:color w:val="000000" w:themeColor="text1"/>
                <w:szCs w:val="21"/>
              </w:rPr>
              <w:t xml:space="preserve">由15米排气筒高空排放。 </w:t>
            </w:r>
          </w:p>
          <w:p w:rsidR="00DA2953" w:rsidRPr="00FA4C46" w:rsidRDefault="00EC0702">
            <w:pPr>
              <w:spacing w:line="360" w:lineRule="auto"/>
              <w:rPr>
                <w:rFonts w:ascii="宋体" w:hAnsi="宋体" w:cs="宋体"/>
                <w:color w:val="000000" w:themeColor="text1"/>
                <w:szCs w:val="21"/>
              </w:rPr>
            </w:pPr>
            <w:r w:rsidRPr="00FA4C46">
              <w:rPr>
                <w:rFonts w:ascii="宋体" w:hAnsi="宋体" w:cs="宋体" w:hint="eastAsia"/>
                <w:color w:val="000000" w:themeColor="text1"/>
                <w:szCs w:val="21"/>
              </w:rPr>
              <w:t>4.部分散溢的有机废气无收集、无处理、呈无组织排放。因现场无组织无法布点，故本次验收未对其进行监测。</w:t>
            </w:r>
          </w:p>
          <w:p w:rsidR="00DA2953" w:rsidRPr="00FA4C46" w:rsidRDefault="00EC0702">
            <w:pPr>
              <w:spacing w:line="360" w:lineRule="auto"/>
              <w:rPr>
                <w:color w:val="000000" w:themeColor="text1"/>
              </w:rPr>
            </w:pPr>
            <w:r w:rsidRPr="00FA4C46">
              <w:rPr>
                <w:rFonts w:ascii="宋体" w:hAnsi="宋体" w:cs="宋体" w:hint="eastAsia"/>
                <w:color w:val="000000" w:themeColor="text1"/>
              </w:rPr>
              <w:t>5.2022年08月10日-2022年08月11日杭州汇健智谱医学检验实验室有限公司实验室废气排气筒监测项目中的非甲烷总烃浓度和排放速率均符合GB 16297-1996 《大气污染物综合排放标准》表2二级标准。</w:t>
            </w:r>
          </w:p>
        </w:tc>
      </w:tr>
      <w:tr w:rsidR="00DA2953" w:rsidRPr="00FA4C46">
        <w:trPr>
          <w:trHeight w:val="340"/>
          <w:jc w:val="center"/>
        </w:trPr>
        <w:tc>
          <w:tcPr>
            <w:tcW w:w="669" w:type="dxa"/>
            <w:vAlign w:val="center"/>
          </w:tcPr>
          <w:p w:rsidR="00DA2953" w:rsidRPr="00FA4C46" w:rsidRDefault="00EC0702">
            <w:pPr>
              <w:pStyle w:val="af8"/>
              <w:spacing w:line="276" w:lineRule="auto"/>
              <w:rPr>
                <w:color w:val="000000" w:themeColor="text1"/>
                <w:szCs w:val="21"/>
              </w:rPr>
            </w:pPr>
            <w:r w:rsidRPr="00FA4C46">
              <w:rPr>
                <w:color w:val="000000" w:themeColor="text1"/>
                <w:szCs w:val="21"/>
              </w:rPr>
              <w:t>噪声</w:t>
            </w:r>
          </w:p>
        </w:tc>
        <w:tc>
          <w:tcPr>
            <w:tcW w:w="3975" w:type="dxa"/>
            <w:vAlign w:val="center"/>
          </w:tcPr>
          <w:p w:rsidR="00DA2953" w:rsidRPr="00FA4C46" w:rsidRDefault="00DA2953">
            <w:pPr>
              <w:spacing w:line="360" w:lineRule="auto"/>
              <w:rPr>
                <w:color w:val="000000" w:themeColor="text1"/>
                <w:szCs w:val="20"/>
              </w:rPr>
            </w:pPr>
          </w:p>
          <w:p w:rsidR="00DA2953" w:rsidRPr="00FA4C46" w:rsidRDefault="00EC0702">
            <w:pPr>
              <w:spacing w:line="360" w:lineRule="auto"/>
              <w:ind w:firstLineChars="200" w:firstLine="420"/>
              <w:jc w:val="left"/>
              <w:rPr>
                <w:color w:val="000000" w:themeColor="text1"/>
                <w:szCs w:val="20"/>
              </w:rPr>
            </w:pPr>
            <w:r w:rsidRPr="00FA4C46">
              <w:rPr>
                <w:color w:val="000000" w:themeColor="text1"/>
                <w:kern w:val="0"/>
                <w:szCs w:val="21"/>
              </w:rPr>
              <w:t>厂区合理布局，选用低噪声设备，对高噪声源设备、车间落实相应的隔音、降噪、减振措施，厂界环境噪声执行《工业企业厂界环境噪声排放标准》</w:t>
            </w:r>
            <w:r w:rsidRPr="00FA4C46">
              <w:rPr>
                <w:color w:val="000000" w:themeColor="text1"/>
                <w:kern w:val="0"/>
                <w:szCs w:val="21"/>
              </w:rPr>
              <w:t>(GB2348-2008)</w:t>
            </w:r>
            <w:r w:rsidRPr="00FA4C46">
              <w:rPr>
                <w:color w:val="000000" w:themeColor="text1"/>
                <w:kern w:val="0"/>
                <w:szCs w:val="21"/>
              </w:rPr>
              <w:t>中的</w:t>
            </w:r>
            <w:r w:rsidRPr="00FA4C46">
              <w:rPr>
                <w:rFonts w:hint="eastAsia"/>
                <w:color w:val="000000" w:themeColor="text1"/>
                <w:kern w:val="0"/>
                <w:szCs w:val="21"/>
              </w:rPr>
              <w:t>2</w:t>
            </w:r>
            <w:r w:rsidRPr="00FA4C46">
              <w:rPr>
                <w:color w:val="000000" w:themeColor="text1"/>
                <w:kern w:val="0"/>
                <w:szCs w:val="21"/>
              </w:rPr>
              <w:t>类标准要求。</w:t>
            </w:r>
          </w:p>
        </w:tc>
        <w:tc>
          <w:tcPr>
            <w:tcW w:w="4642" w:type="dxa"/>
            <w:vAlign w:val="center"/>
          </w:tcPr>
          <w:p w:rsidR="00DA2953" w:rsidRPr="00FA4C46" w:rsidRDefault="00EC0702">
            <w:pPr>
              <w:numPr>
                <w:ilvl w:val="0"/>
                <w:numId w:val="3"/>
              </w:numPr>
              <w:spacing w:line="360" w:lineRule="auto"/>
              <w:rPr>
                <w:color w:val="000000" w:themeColor="text1"/>
              </w:rPr>
            </w:pPr>
            <w:r w:rsidRPr="00FA4C46">
              <w:rPr>
                <w:color w:val="000000" w:themeColor="text1"/>
              </w:rPr>
              <w:t>该项目的噪声主要来源于</w:t>
            </w:r>
            <w:r w:rsidRPr="00FA4C46">
              <w:rPr>
                <w:rFonts w:hint="eastAsia"/>
                <w:color w:val="000000" w:themeColor="text1"/>
              </w:rPr>
              <w:t>仪器</w:t>
            </w:r>
            <w:r w:rsidRPr="00FA4C46">
              <w:rPr>
                <w:color w:val="000000" w:themeColor="text1"/>
              </w:rPr>
              <w:t>设备运行时产生的噪声。</w:t>
            </w:r>
          </w:p>
          <w:p w:rsidR="00DA2953" w:rsidRPr="00FA4C46" w:rsidRDefault="00EC0702" w:rsidP="004C3116">
            <w:pPr>
              <w:spacing w:line="360" w:lineRule="auto"/>
              <w:rPr>
                <w:color w:val="000000" w:themeColor="text1"/>
              </w:rPr>
            </w:pPr>
            <w:r w:rsidRPr="00FA4C46">
              <w:rPr>
                <w:rFonts w:hint="eastAsia"/>
                <w:color w:val="000000" w:themeColor="text1"/>
                <w:szCs w:val="21"/>
              </w:rPr>
              <w:t>2.</w:t>
            </w:r>
            <w:r w:rsidRPr="00FA4C46">
              <w:rPr>
                <w:rFonts w:hint="eastAsia"/>
                <w:color w:val="000000" w:themeColor="text1"/>
              </w:rPr>
              <w:t>2022</w:t>
            </w:r>
            <w:r w:rsidRPr="00FA4C46">
              <w:rPr>
                <w:rFonts w:hint="eastAsia"/>
                <w:color w:val="000000" w:themeColor="text1"/>
              </w:rPr>
              <w:t>年</w:t>
            </w:r>
            <w:r w:rsidRPr="00FA4C46">
              <w:rPr>
                <w:rFonts w:hint="eastAsia"/>
                <w:color w:val="000000" w:themeColor="text1"/>
              </w:rPr>
              <w:t>08</w:t>
            </w:r>
            <w:r w:rsidRPr="00FA4C46">
              <w:rPr>
                <w:rFonts w:hint="eastAsia"/>
                <w:color w:val="000000" w:themeColor="text1"/>
              </w:rPr>
              <w:t>月</w:t>
            </w:r>
            <w:r w:rsidRPr="00FA4C46">
              <w:rPr>
                <w:rFonts w:hint="eastAsia"/>
                <w:color w:val="000000" w:themeColor="text1"/>
              </w:rPr>
              <w:t>10</w:t>
            </w:r>
            <w:r w:rsidRPr="00FA4C46">
              <w:rPr>
                <w:rFonts w:hint="eastAsia"/>
                <w:color w:val="000000" w:themeColor="text1"/>
              </w:rPr>
              <w:t>日</w:t>
            </w:r>
            <w:r w:rsidRPr="00FA4C46">
              <w:rPr>
                <w:color w:val="000000" w:themeColor="text1"/>
              </w:rPr>
              <w:t>-</w:t>
            </w:r>
            <w:r w:rsidRPr="00FA4C46">
              <w:rPr>
                <w:rFonts w:hint="eastAsia"/>
                <w:color w:val="000000" w:themeColor="text1"/>
              </w:rPr>
              <w:t>2022</w:t>
            </w:r>
            <w:r w:rsidRPr="00FA4C46">
              <w:rPr>
                <w:rFonts w:hint="eastAsia"/>
                <w:color w:val="000000" w:themeColor="text1"/>
              </w:rPr>
              <w:t>年</w:t>
            </w:r>
            <w:r w:rsidRPr="00FA4C46">
              <w:rPr>
                <w:rFonts w:hint="eastAsia"/>
                <w:color w:val="000000" w:themeColor="text1"/>
              </w:rPr>
              <w:t>08</w:t>
            </w:r>
            <w:r w:rsidRPr="00FA4C46">
              <w:rPr>
                <w:rFonts w:hint="eastAsia"/>
                <w:color w:val="000000" w:themeColor="text1"/>
              </w:rPr>
              <w:t>月</w:t>
            </w:r>
            <w:r w:rsidRPr="00FA4C46">
              <w:rPr>
                <w:rFonts w:hint="eastAsia"/>
                <w:color w:val="000000" w:themeColor="text1"/>
              </w:rPr>
              <w:t>11</w:t>
            </w:r>
            <w:r w:rsidRPr="00FA4C46">
              <w:rPr>
                <w:rFonts w:hint="eastAsia"/>
                <w:color w:val="000000" w:themeColor="text1"/>
              </w:rPr>
              <w:t>日杭州汇健智谱医学检验实验室有限公司</w:t>
            </w:r>
            <w:r w:rsidRPr="00FA4C46">
              <w:rPr>
                <w:color w:val="000000" w:themeColor="text1"/>
              </w:rPr>
              <w:t>厂界</w:t>
            </w:r>
            <w:r w:rsidRPr="00FA4C46">
              <w:rPr>
                <w:rFonts w:hint="eastAsia"/>
                <w:color w:val="000000" w:themeColor="text1"/>
              </w:rPr>
              <w:t>西</w:t>
            </w:r>
            <w:r w:rsidRPr="00FA4C46">
              <w:rPr>
                <w:color w:val="000000" w:themeColor="text1"/>
              </w:rPr>
              <w:t>昼间噪声符合</w:t>
            </w:r>
            <w:r w:rsidRPr="00FA4C46">
              <w:rPr>
                <w:color w:val="000000" w:themeColor="text1"/>
              </w:rPr>
              <w:t>GB 12348-2008</w:t>
            </w:r>
            <w:r w:rsidRPr="00FA4C46">
              <w:rPr>
                <w:color w:val="000000" w:themeColor="text1"/>
              </w:rPr>
              <w:t>《工业企业厂界环境噪声排放标准》</w:t>
            </w:r>
            <w:r w:rsidRPr="00FA4C46">
              <w:rPr>
                <w:rFonts w:hint="eastAsia"/>
                <w:color w:val="000000" w:themeColor="text1"/>
              </w:rPr>
              <w:t>2</w:t>
            </w:r>
            <w:r w:rsidRPr="00FA4C46">
              <w:rPr>
                <w:color w:val="000000" w:themeColor="text1"/>
              </w:rPr>
              <w:t>类标准。</w:t>
            </w:r>
          </w:p>
        </w:tc>
      </w:tr>
      <w:tr w:rsidR="00DA2953" w:rsidRPr="00FA4C46">
        <w:trPr>
          <w:trHeight w:val="438"/>
          <w:jc w:val="center"/>
        </w:trPr>
        <w:tc>
          <w:tcPr>
            <w:tcW w:w="669" w:type="dxa"/>
            <w:vAlign w:val="center"/>
          </w:tcPr>
          <w:p w:rsidR="00DA2953" w:rsidRPr="00FA4C46" w:rsidRDefault="00EC0702">
            <w:pPr>
              <w:pStyle w:val="af8"/>
              <w:spacing w:line="276" w:lineRule="auto"/>
              <w:rPr>
                <w:color w:val="000000" w:themeColor="text1"/>
                <w:szCs w:val="21"/>
              </w:rPr>
            </w:pPr>
            <w:r w:rsidRPr="00FA4C46">
              <w:rPr>
                <w:color w:val="000000" w:themeColor="text1"/>
                <w:szCs w:val="21"/>
              </w:rPr>
              <w:t>固废</w:t>
            </w:r>
          </w:p>
        </w:tc>
        <w:tc>
          <w:tcPr>
            <w:tcW w:w="3975" w:type="dxa"/>
            <w:vAlign w:val="center"/>
          </w:tcPr>
          <w:p w:rsidR="00DA2953" w:rsidRPr="00FA4C46" w:rsidRDefault="00EC0702">
            <w:pPr>
              <w:spacing w:line="360" w:lineRule="auto"/>
              <w:jc w:val="left"/>
              <w:rPr>
                <w:color w:val="000000" w:themeColor="text1"/>
                <w:kern w:val="0"/>
                <w:szCs w:val="21"/>
              </w:rPr>
            </w:pPr>
            <w:r w:rsidRPr="00FA4C46">
              <w:rPr>
                <w:rFonts w:hint="eastAsia"/>
                <w:color w:val="000000" w:themeColor="text1"/>
                <w:kern w:val="0"/>
                <w:szCs w:val="21"/>
              </w:rPr>
              <w:t>加强固废污染防治。固体废弃物应按照“资源化、减量化、无害化”处置原则，危险废物和一般固废分类收集、堆放、分质处置，尽可能实现资源的综合利用。检测垃圾、废液、废试剂瓶、废滤芯等危险废物经灭菌灭活后后委托资质单位集中处置；废包装材料等固废须搞好综合利用或合理处置；生活垃圾分类收集后由环卫部门统一清运无害化处理。</w:t>
            </w:r>
          </w:p>
          <w:p w:rsidR="00DA2953" w:rsidRPr="00FA4C46" w:rsidRDefault="00DA2953">
            <w:pPr>
              <w:pStyle w:val="10"/>
              <w:rPr>
                <w:color w:val="000000" w:themeColor="text1"/>
                <w:sz w:val="21"/>
              </w:rPr>
            </w:pPr>
          </w:p>
        </w:tc>
        <w:tc>
          <w:tcPr>
            <w:tcW w:w="4642" w:type="dxa"/>
            <w:vAlign w:val="center"/>
          </w:tcPr>
          <w:p w:rsidR="00DA2953" w:rsidRPr="00FA4C46" w:rsidRDefault="00EC0702">
            <w:pPr>
              <w:autoSpaceDE w:val="0"/>
              <w:autoSpaceDN w:val="0"/>
              <w:adjustRightInd w:val="0"/>
              <w:spacing w:line="460" w:lineRule="exact"/>
              <w:rPr>
                <w:rFonts w:ascii="宋体" w:hAnsi="宋体" w:cs="宋体"/>
                <w:color w:val="000000" w:themeColor="text1"/>
                <w:szCs w:val="21"/>
              </w:rPr>
            </w:pPr>
            <w:r w:rsidRPr="00FA4C46">
              <w:rPr>
                <w:rFonts w:ascii="宋体" w:hAnsi="宋体" w:cs="宋体" w:hint="eastAsia"/>
                <w:color w:val="000000" w:themeColor="text1"/>
                <w:szCs w:val="21"/>
              </w:rPr>
              <w:lastRenderedPageBreak/>
              <w:t>1.该项目固废主要为废包装材料、检测垃圾、废液、废试剂瓶、废滤芯、废反渗透膜、废活性炭、生活垃圾。</w:t>
            </w:r>
          </w:p>
          <w:p w:rsidR="00DA2953" w:rsidRPr="00FA4C46" w:rsidRDefault="00EC0702">
            <w:pPr>
              <w:autoSpaceDE w:val="0"/>
              <w:autoSpaceDN w:val="0"/>
              <w:adjustRightInd w:val="0"/>
              <w:spacing w:line="460" w:lineRule="exact"/>
              <w:rPr>
                <w:rFonts w:ascii="宋体" w:hAnsi="宋体" w:cs="宋体"/>
                <w:color w:val="000000" w:themeColor="text1"/>
                <w:szCs w:val="21"/>
              </w:rPr>
            </w:pPr>
            <w:r w:rsidRPr="00FA4C46">
              <w:rPr>
                <w:rFonts w:ascii="宋体" w:hAnsi="宋体" w:cs="宋体" w:hint="eastAsia"/>
                <w:color w:val="000000" w:themeColor="text1"/>
                <w:szCs w:val="21"/>
              </w:rPr>
              <w:t>2.废包装材料、废滤芯、废反渗透膜分类收集后出售给物资回收公司。</w:t>
            </w:r>
          </w:p>
          <w:p w:rsidR="00DA2953" w:rsidRPr="00FA4C46" w:rsidRDefault="00EC0702">
            <w:pPr>
              <w:autoSpaceDE w:val="0"/>
              <w:autoSpaceDN w:val="0"/>
              <w:adjustRightInd w:val="0"/>
              <w:spacing w:line="460" w:lineRule="exact"/>
              <w:rPr>
                <w:rFonts w:ascii="宋体" w:hAnsi="宋体" w:cs="宋体"/>
                <w:color w:val="000000" w:themeColor="text1"/>
                <w:szCs w:val="21"/>
              </w:rPr>
            </w:pPr>
            <w:r w:rsidRPr="00FA4C46">
              <w:rPr>
                <w:rFonts w:ascii="宋体" w:hAnsi="宋体" w:cs="宋体" w:hint="eastAsia"/>
                <w:color w:val="000000" w:themeColor="text1"/>
                <w:szCs w:val="21"/>
              </w:rPr>
              <w:t>3.检测垃圾收集后委托杭州大地维康医疗环保有限公司处理。</w:t>
            </w:r>
          </w:p>
          <w:p w:rsidR="00DA2953" w:rsidRPr="00FA4C46" w:rsidRDefault="00EC0702">
            <w:pPr>
              <w:spacing w:line="360" w:lineRule="auto"/>
              <w:rPr>
                <w:rFonts w:ascii="宋体" w:hAnsi="宋体" w:cs="宋体"/>
                <w:color w:val="000000" w:themeColor="text1"/>
                <w:szCs w:val="21"/>
              </w:rPr>
            </w:pPr>
            <w:r w:rsidRPr="00FA4C46">
              <w:rPr>
                <w:rFonts w:ascii="宋体" w:hAnsi="宋体" w:cs="宋体" w:hint="eastAsia"/>
                <w:color w:val="000000" w:themeColor="text1"/>
                <w:szCs w:val="21"/>
              </w:rPr>
              <w:t>4.废液、废试剂瓶、废活性炭分类收集后委托杭</w:t>
            </w:r>
            <w:r w:rsidRPr="00FA4C46">
              <w:rPr>
                <w:rFonts w:ascii="宋体" w:hAnsi="宋体" w:cs="宋体" w:hint="eastAsia"/>
                <w:color w:val="000000" w:themeColor="text1"/>
                <w:szCs w:val="21"/>
              </w:rPr>
              <w:lastRenderedPageBreak/>
              <w:t>州临江环境能源有限公司处理。</w:t>
            </w:r>
          </w:p>
          <w:p w:rsidR="00DA2953" w:rsidRPr="00FA4C46" w:rsidRDefault="00EC0702">
            <w:pPr>
              <w:spacing w:line="360" w:lineRule="auto"/>
              <w:rPr>
                <w:rFonts w:ascii="宋体" w:hAnsi="宋体" w:cs="宋体"/>
                <w:color w:val="000000" w:themeColor="text1"/>
                <w:szCs w:val="21"/>
              </w:rPr>
            </w:pPr>
            <w:r w:rsidRPr="00FA4C46">
              <w:rPr>
                <w:rFonts w:ascii="宋体" w:hAnsi="宋体" w:cs="宋体" w:hint="eastAsia"/>
                <w:color w:val="000000" w:themeColor="text1"/>
                <w:szCs w:val="21"/>
              </w:rPr>
              <w:t>5.</w:t>
            </w:r>
            <w:r w:rsidRPr="00FA4C46">
              <w:rPr>
                <w:rFonts w:hint="eastAsia"/>
                <w:color w:val="000000" w:themeColor="text1"/>
                <w:szCs w:val="21"/>
              </w:rPr>
              <w:t>生活垃圾分类收集后委托环卫部门统一清运</w:t>
            </w:r>
            <w:r w:rsidRPr="00FA4C46">
              <w:rPr>
                <w:rFonts w:hint="eastAsia"/>
                <w:color w:val="000000" w:themeColor="text1"/>
                <w:sz w:val="24"/>
              </w:rPr>
              <w:t>。</w:t>
            </w:r>
          </w:p>
        </w:tc>
      </w:tr>
      <w:tr w:rsidR="00DA2953" w:rsidRPr="00FA4C46">
        <w:trPr>
          <w:trHeight w:val="1711"/>
          <w:jc w:val="center"/>
        </w:trPr>
        <w:tc>
          <w:tcPr>
            <w:tcW w:w="669" w:type="dxa"/>
            <w:vAlign w:val="center"/>
          </w:tcPr>
          <w:p w:rsidR="00DA2953" w:rsidRPr="00FA4C46" w:rsidRDefault="00EC0702">
            <w:pPr>
              <w:spacing w:line="360" w:lineRule="auto"/>
              <w:jc w:val="center"/>
              <w:rPr>
                <w:color w:val="000000" w:themeColor="text1"/>
                <w:szCs w:val="21"/>
              </w:rPr>
            </w:pPr>
            <w:bookmarkStart w:id="235" w:name="_Toc500333334"/>
            <w:bookmarkStart w:id="236" w:name="_Toc24178"/>
            <w:bookmarkStart w:id="237" w:name="_Toc500330644"/>
            <w:bookmarkStart w:id="238" w:name="_Toc21131"/>
            <w:bookmarkEnd w:id="200"/>
            <w:bookmarkEnd w:id="201"/>
            <w:r w:rsidRPr="00FA4C46">
              <w:rPr>
                <w:color w:val="000000" w:themeColor="text1"/>
                <w:szCs w:val="21"/>
              </w:rPr>
              <w:lastRenderedPageBreak/>
              <w:t>环境管理</w:t>
            </w:r>
          </w:p>
        </w:tc>
        <w:tc>
          <w:tcPr>
            <w:tcW w:w="3975" w:type="dxa"/>
            <w:vAlign w:val="center"/>
          </w:tcPr>
          <w:p w:rsidR="00DA2953" w:rsidRPr="00FA4C46" w:rsidRDefault="00EC0702" w:rsidP="00EC0702">
            <w:pPr>
              <w:spacing w:line="360" w:lineRule="auto"/>
              <w:ind w:firstLineChars="208" w:firstLine="437"/>
              <w:jc w:val="left"/>
              <w:rPr>
                <w:color w:val="000000" w:themeColor="text1"/>
              </w:rPr>
            </w:pPr>
            <w:r w:rsidRPr="00FA4C46">
              <w:rPr>
                <w:rFonts w:hint="eastAsia"/>
                <w:color w:val="000000" w:themeColor="text1"/>
                <w:kern w:val="0"/>
                <w:szCs w:val="21"/>
              </w:rPr>
              <w:t>加强项目的日常管理。实行清洁生产，加强设备及环保设施的维护运行，确保各类污染物稳定达标排放。</w:t>
            </w:r>
          </w:p>
        </w:tc>
        <w:tc>
          <w:tcPr>
            <w:tcW w:w="4642" w:type="dxa"/>
            <w:vAlign w:val="center"/>
          </w:tcPr>
          <w:p w:rsidR="00DA2953" w:rsidRPr="00FA4C46" w:rsidRDefault="00EC0702">
            <w:pPr>
              <w:pStyle w:val="210"/>
              <w:spacing w:line="500" w:lineRule="exact"/>
              <w:ind w:firstLineChars="0" w:firstLine="0"/>
              <w:rPr>
                <w:color w:val="000000" w:themeColor="text1"/>
              </w:rPr>
            </w:pPr>
            <w:r w:rsidRPr="00FA4C46">
              <w:rPr>
                <w:color w:val="000000" w:themeColor="text1"/>
              </w:rPr>
              <w:t xml:space="preserve">1. </w:t>
            </w:r>
            <w:r w:rsidRPr="00FA4C46">
              <w:rPr>
                <w:color w:val="000000" w:themeColor="text1"/>
              </w:rPr>
              <w:t>该企业的环境保护管理由专人负责，该单位</w:t>
            </w:r>
            <w:r w:rsidRPr="00FA4C46">
              <w:rPr>
                <w:color w:val="000000" w:themeColor="text1"/>
              </w:rPr>
              <w:t xml:space="preserve"> </w:t>
            </w:r>
            <w:r w:rsidRPr="00FA4C46">
              <w:rPr>
                <w:color w:val="000000" w:themeColor="text1"/>
              </w:rPr>
              <w:t>的仪器设备均制定了相关的仪器设备操作手册和维护指导手册，并指定专人定期实施维护。</w:t>
            </w:r>
          </w:p>
        </w:tc>
      </w:tr>
      <w:tr w:rsidR="00DA2953" w:rsidRPr="00FA4C46">
        <w:trPr>
          <w:trHeight w:val="1711"/>
          <w:jc w:val="center"/>
        </w:trPr>
        <w:tc>
          <w:tcPr>
            <w:tcW w:w="669" w:type="dxa"/>
            <w:vAlign w:val="center"/>
          </w:tcPr>
          <w:p w:rsidR="00DA2953" w:rsidRPr="00FA4C46" w:rsidRDefault="00EC0702">
            <w:pPr>
              <w:spacing w:line="360" w:lineRule="auto"/>
              <w:jc w:val="center"/>
              <w:rPr>
                <w:color w:val="000000" w:themeColor="text1"/>
                <w:szCs w:val="21"/>
              </w:rPr>
            </w:pPr>
            <w:r w:rsidRPr="00FA4C46">
              <w:rPr>
                <w:color w:val="000000" w:themeColor="text1"/>
                <w:szCs w:val="21"/>
              </w:rPr>
              <w:t>总量控制</w:t>
            </w:r>
          </w:p>
        </w:tc>
        <w:tc>
          <w:tcPr>
            <w:tcW w:w="3975" w:type="dxa"/>
            <w:vAlign w:val="center"/>
          </w:tcPr>
          <w:p w:rsidR="00DA2953" w:rsidRPr="00FA4C46" w:rsidRDefault="00EC0702" w:rsidP="00EC0702">
            <w:pPr>
              <w:spacing w:line="360" w:lineRule="auto"/>
              <w:ind w:firstLineChars="208" w:firstLine="437"/>
              <w:jc w:val="left"/>
              <w:rPr>
                <w:color w:val="000000" w:themeColor="text1"/>
                <w:kern w:val="0"/>
                <w:szCs w:val="21"/>
              </w:rPr>
            </w:pPr>
            <w:r w:rsidRPr="00FA4C46">
              <w:rPr>
                <w:color w:val="000000" w:themeColor="text1"/>
                <w:szCs w:val="21"/>
              </w:rPr>
              <w:t>严格按照环评报告提出的污染物总量控制要求执行，使污染物排放总量控制在环评建议值内，即</w:t>
            </w:r>
            <w:r w:rsidRPr="00FA4C46">
              <w:rPr>
                <w:color w:val="000000" w:themeColor="text1"/>
              </w:rPr>
              <w:t>,</w:t>
            </w:r>
            <w:r w:rsidRPr="00FA4C46">
              <w:rPr>
                <w:color w:val="000000" w:themeColor="text1"/>
              </w:rPr>
              <w:t>化学需氧量</w:t>
            </w:r>
            <w:r w:rsidRPr="00FA4C46">
              <w:rPr>
                <w:color w:val="000000" w:themeColor="text1"/>
              </w:rPr>
              <w:t>≤</w:t>
            </w:r>
            <w:r w:rsidRPr="00FA4C46">
              <w:rPr>
                <w:rFonts w:hint="eastAsia"/>
                <w:color w:val="000000" w:themeColor="text1"/>
              </w:rPr>
              <w:t>0.052</w:t>
            </w:r>
            <w:r w:rsidRPr="00FA4C46">
              <w:rPr>
                <w:color w:val="000000" w:themeColor="text1"/>
              </w:rPr>
              <w:t>吨</w:t>
            </w:r>
            <w:r w:rsidRPr="00FA4C46">
              <w:rPr>
                <w:color w:val="000000" w:themeColor="text1"/>
              </w:rPr>
              <w:t>/</w:t>
            </w:r>
            <w:r w:rsidRPr="00FA4C46">
              <w:rPr>
                <w:color w:val="000000" w:themeColor="text1"/>
              </w:rPr>
              <w:t>年，氨氮</w:t>
            </w:r>
            <w:r w:rsidRPr="00FA4C46">
              <w:rPr>
                <w:color w:val="000000" w:themeColor="text1"/>
              </w:rPr>
              <w:t>≤</w:t>
            </w:r>
            <w:r w:rsidRPr="00FA4C46">
              <w:rPr>
                <w:rFonts w:hint="eastAsia"/>
                <w:color w:val="000000" w:themeColor="text1"/>
              </w:rPr>
              <w:t>0.006</w:t>
            </w:r>
            <w:r w:rsidRPr="00FA4C46">
              <w:rPr>
                <w:color w:val="000000" w:themeColor="text1"/>
              </w:rPr>
              <w:t>吨</w:t>
            </w:r>
            <w:r w:rsidRPr="00FA4C46">
              <w:rPr>
                <w:color w:val="000000" w:themeColor="text1"/>
              </w:rPr>
              <w:t>/</w:t>
            </w:r>
            <w:r w:rsidRPr="00FA4C46">
              <w:rPr>
                <w:color w:val="000000" w:themeColor="text1"/>
              </w:rPr>
              <w:t>年</w:t>
            </w:r>
            <w:r w:rsidRPr="00FA4C46">
              <w:rPr>
                <w:rFonts w:hint="eastAsia"/>
                <w:color w:val="000000" w:themeColor="text1"/>
              </w:rPr>
              <w:t>，</w:t>
            </w:r>
            <w:r w:rsidRPr="00FA4C46">
              <w:rPr>
                <w:rFonts w:hint="eastAsia"/>
                <w:color w:val="000000" w:themeColor="text1"/>
              </w:rPr>
              <w:t>VOCs</w:t>
            </w:r>
            <w:r w:rsidRPr="00FA4C46">
              <w:rPr>
                <w:color w:val="000000" w:themeColor="text1"/>
              </w:rPr>
              <w:t>≤</w:t>
            </w:r>
            <w:r w:rsidRPr="00FA4C46">
              <w:rPr>
                <w:rFonts w:hint="eastAsia"/>
                <w:color w:val="000000" w:themeColor="text1"/>
              </w:rPr>
              <w:t>0.044</w:t>
            </w:r>
            <w:r w:rsidRPr="00FA4C46">
              <w:rPr>
                <w:color w:val="000000" w:themeColor="text1"/>
              </w:rPr>
              <w:t>吨</w:t>
            </w:r>
            <w:r w:rsidRPr="00FA4C46">
              <w:rPr>
                <w:color w:val="000000" w:themeColor="text1"/>
              </w:rPr>
              <w:t>/</w:t>
            </w:r>
            <w:r w:rsidRPr="00FA4C46">
              <w:rPr>
                <w:color w:val="000000" w:themeColor="text1"/>
              </w:rPr>
              <w:t>年。</w:t>
            </w:r>
          </w:p>
        </w:tc>
        <w:tc>
          <w:tcPr>
            <w:tcW w:w="4642" w:type="dxa"/>
            <w:vAlign w:val="center"/>
          </w:tcPr>
          <w:p w:rsidR="00DA2953" w:rsidRPr="00FA4C46" w:rsidRDefault="00EC0702">
            <w:pPr>
              <w:pStyle w:val="210"/>
              <w:spacing w:line="360" w:lineRule="auto"/>
              <w:ind w:firstLineChars="0" w:firstLine="0"/>
              <w:rPr>
                <w:color w:val="000000" w:themeColor="text1"/>
              </w:rPr>
            </w:pPr>
            <w:r w:rsidRPr="00FA4C46">
              <w:rPr>
                <w:color w:val="000000" w:themeColor="text1"/>
              </w:rPr>
              <w:t xml:space="preserve">1. </w:t>
            </w:r>
            <w:r w:rsidRPr="00FA4C46">
              <w:rPr>
                <w:color w:val="000000" w:themeColor="text1"/>
              </w:rPr>
              <w:t>该企业废水排放量约为</w:t>
            </w:r>
            <w:r w:rsidR="004C3116" w:rsidRPr="00FA4C46">
              <w:rPr>
                <w:rFonts w:hint="eastAsia"/>
                <w:color w:val="000000" w:themeColor="text1"/>
              </w:rPr>
              <w:t>765</w:t>
            </w:r>
            <w:r w:rsidRPr="00FA4C46">
              <w:rPr>
                <w:color w:val="000000" w:themeColor="text1"/>
              </w:rPr>
              <w:t>吨</w:t>
            </w:r>
            <w:r w:rsidRPr="00FA4C46">
              <w:rPr>
                <w:color w:val="000000" w:themeColor="text1"/>
              </w:rPr>
              <w:t>/</w:t>
            </w:r>
            <w:r w:rsidRPr="00FA4C46">
              <w:rPr>
                <w:color w:val="000000" w:themeColor="text1"/>
              </w:rPr>
              <w:t>年，化学需氧量排放量约为</w:t>
            </w:r>
            <w:r w:rsidR="004C3116" w:rsidRPr="00FA4C46">
              <w:rPr>
                <w:rFonts w:hint="eastAsia"/>
                <w:color w:val="000000" w:themeColor="text1"/>
              </w:rPr>
              <w:t>0.038</w:t>
            </w:r>
            <w:r w:rsidRPr="00FA4C46">
              <w:rPr>
                <w:color w:val="000000" w:themeColor="text1"/>
              </w:rPr>
              <w:t>吨</w:t>
            </w:r>
            <w:r w:rsidRPr="00FA4C46">
              <w:rPr>
                <w:color w:val="000000" w:themeColor="text1"/>
              </w:rPr>
              <w:t>/</w:t>
            </w:r>
            <w:r w:rsidRPr="00FA4C46">
              <w:rPr>
                <w:color w:val="000000" w:themeColor="text1"/>
              </w:rPr>
              <w:t>年，氨氮的排放量约为</w:t>
            </w:r>
            <w:r w:rsidR="004C3116" w:rsidRPr="00FA4C46">
              <w:rPr>
                <w:color w:val="000000" w:themeColor="text1"/>
              </w:rPr>
              <w:t>0.0038</w:t>
            </w:r>
            <w:r w:rsidRPr="00FA4C46">
              <w:rPr>
                <w:color w:val="000000" w:themeColor="text1"/>
              </w:rPr>
              <w:t>吨</w:t>
            </w:r>
            <w:r w:rsidRPr="00FA4C46">
              <w:rPr>
                <w:color w:val="000000" w:themeColor="text1"/>
              </w:rPr>
              <w:t>/</w:t>
            </w:r>
            <w:r w:rsidRPr="00FA4C46">
              <w:rPr>
                <w:color w:val="000000" w:themeColor="text1"/>
              </w:rPr>
              <w:t>年</w:t>
            </w:r>
            <w:r w:rsidRPr="00FA4C46">
              <w:rPr>
                <w:rFonts w:hint="eastAsia"/>
                <w:color w:val="000000" w:themeColor="text1"/>
              </w:rPr>
              <w:t>，</w:t>
            </w:r>
            <w:r w:rsidRPr="00FA4C46">
              <w:rPr>
                <w:rFonts w:hint="eastAsia"/>
                <w:color w:val="000000" w:themeColor="text1"/>
              </w:rPr>
              <w:t>VOCs</w:t>
            </w:r>
            <w:r w:rsidRPr="00FA4C46">
              <w:rPr>
                <w:rFonts w:hint="eastAsia"/>
                <w:color w:val="000000" w:themeColor="text1"/>
              </w:rPr>
              <w:t>排放量为</w:t>
            </w:r>
            <w:r w:rsidRPr="00FA4C46">
              <w:rPr>
                <w:rFonts w:hint="eastAsia"/>
                <w:color w:val="000000" w:themeColor="text1"/>
              </w:rPr>
              <w:t>0.012</w:t>
            </w:r>
            <w:r w:rsidRPr="00FA4C46">
              <w:rPr>
                <w:rFonts w:hint="eastAsia"/>
                <w:color w:val="000000" w:themeColor="text1"/>
              </w:rPr>
              <w:t>吨</w:t>
            </w:r>
            <w:r w:rsidRPr="00FA4C46">
              <w:rPr>
                <w:rFonts w:hint="eastAsia"/>
                <w:color w:val="000000" w:themeColor="text1"/>
              </w:rPr>
              <w:t>/</w:t>
            </w:r>
            <w:r w:rsidRPr="00FA4C46">
              <w:rPr>
                <w:rFonts w:hint="eastAsia"/>
                <w:color w:val="000000" w:themeColor="text1"/>
              </w:rPr>
              <w:t>年</w:t>
            </w:r>
            <w:r w:rsidRPr="00FA4C46">
              <w:rPr>
                <w:color w:val="000000" w:themeColor="text1"/>
              </w:rPr>
              <w:t>。</w:t>
            </w:r>
          </w:p>
        </w:tc>
      </w:tr>
    </w:tbl>
    <w:p w:rsidR="00DA2953" w:rsidRPr="00FA4C46" w:rsidRDefault="00DA2953">
      <w:pPr>
        <w:rPr>
          <w:color w:val="000000" w:themeColor="text1"/>
        </w:rPr>
      </w:pPr>
    </w:p>
    <w:p w:rsidR="00DA2953" w:rsidRPr="00FA4C46" w:rsidRDefault="00DA2953">
      <w:pPr>
        <w:pStyle w:val="a6"/>
        <w:jc w:val="both"/>
        <w:rPr>
          <w:rFonts w:ascii="Times New Roman" w:hAnsi="Times New Roman"/>
          <w:color w:val="000000" w:themeColor="text1"/>
        </w:rPr>
      </w:pPr>
    </w:p>
    <w:p w:rsidR="00DA2953" w:rsidRPr="00FA4C46" w:rsidRDefault="00DA2953">
      <w:pPr>
        <w:pStyle w:val="a6"/>
        <w:jc w:val="both"/>
        <w:rPr>
          <w:rFonts w:ascii="Times New Roman" w:hAnsi="Times New Roman"/>
          <w:color w:val="000000" w:themeColor="text1"/>
        </w:rPr>
      </w:pPr>
    </w:p>
    <w:p w:rsidR="00DA2953" w:rsidRPr="00FA4C46" w:rsidRDefault="00DA2953">
      <w:pPr>
        <w:pStyle w:val="a6"/>
        <w:jc w:val="both"/>
        <w:rPr>
          <w:rFonts w:ascii="Times New Roman" w:hAnsi="Times New Roman"/>
          <w:color w:val="000000" w:themeColor="text1"/>
        </w:rPr>
      </w:pPr>
    </w:p>
    <w:p w:rsidR="00DA2953" w:rsidRPr="00FA4C46" w:rsidRDefault="00DA2953">
      <w:pPr>
        <w:pStyle w:val="a6"/>
        <w:jc w:val="both"/>
        <w:rPr>
          <w:rFonts w:ascii="Times New Roman" w:hAnsi="Times New Roman"/>
          <w:color w:val="000000" w:themeColor="text1"/>
        </w:rPr>
      </w:pPr>
    </w:p>
    <w:p w:rsidR="00DA2953" w:rsidRPr="00FA4C46" w:rsidRDefault="00DA2953">
      <w:pPr>
        <w:pStyle w:val="a6"/>
        <w:jc w:val="both"/>
        <w:rPr>
          <w:rFonts w:ascii="Times New Roman" w:hAnsi="Times New Roman"/>
          <w:color w:val="000000" w:themeColor="text1"/>
        </w:rPr>
      </w:pPr>
    </w:p>
    <w:p w:rsidR="00DA2953" w:rsidRPr="00FA4C46" w:rsidRDefault="00DA2953">
      <w:pPr>
        <w:pStyle w:val="a6"/>
        <w:jc w:val="both"/>
        <w:rPr>
          <w:rFonts w:ascii="Times New Roman" w:hAnsi="Times New Roman"/>
          <w:color w:val="000000" w:themeColor="text1"/>
        </w:rPr>
      </w:pPr>
    </w:p>
    <w:p w:rsidR="00DA2953" w:rsidRPr="00FA4C46" w:rsidRDefault="00DA2953">
      <w:pPr>
        <w:pStyle w:val="1"/>
        <w:jc w:val="center"/>
        <w:rPr>
          <w:color w:val="000000" w:themeColor="text1"/>
          <w:szCs w:val="28"/>
        </w:rPr>
      </w:pPr>
    </w:p>
    <w:p w:rsidR="00DA2953" w:rsidRPr="00FA4C46" w:rsidRDefault="00DA2953">
      <w:pPr>
        <w:rPr>
          <w:color w:val="000000" w:themeColor="text1"/>
          <w:szCs w:val="28"/>
        </w:rPr>
      </w:pPr>
    </w:p>
    <w:p w:rsidR="00DA2953" w:rsidRPr="00FA4C46" w:rsidRDefault="00DA2953">
      <w:pPr>
        <w:pStyle w:val="a0"/>
        <w:rPr>
          <w:color w:val="000000" w:themeColor="text1"/>
          <w:szCs w:val="28"/>
        </w:rPr>
      </w:pPr>
    </w:p>
    <w:p w:rsidR="00DA2953" w:rsidRPr="00FA4C46" w:rsidRDefault="00DA2953">
      <w:pPr>
        <w:pStyle w:val="10"/>
        <w:rPr>
          <w:color w:val="000000" w:themeColor="text1"/>
          <w:szCs w:val="28"/>
        </w:rPr>
      </w:pPr>
    </w:p>
    <w:p w:rsidR="00DA2953" w:rsidRPr="00FA4C46" w:rsidRDefault="00DA2953">
      <w:pPr>
        <w:rPr>
          <w:color w:val="000000" w:themeColor="text1"/>
          <w:szCs w:val="28"/>
        </w:rPr>
      </w:pPr>
    </w:p>
    <w:p w:rsidR="00DA2953" w:rsidRPr="00FA4C46" w:rsidRDefault="00DA2953">
      <w:pPr>
        <w:pStyle w:val="a0"/>
        <w:rPr>
          <w:color w:val="000000" w:themeColor="text1"/>
          <w:szCs w:val="28"/>
        </w:rPr>
      </w:pPr>
    </w:p>
    <w:p w:rsidR="00DA2953" w:rsidRPr="00FA4C46" w:rsidRDefault="00DA2953">
      <w:pPr>
        <w:pStyle w:val="10"/>
        <w:rPr>
          <w:color w:val="000000" w:themeColor="text1"/>
          <w:szCs w:val="28"/>
        </w:rPr>
      </w:pPr>
    </w:p>
    <w:p w:rsidR="00DA2953" w:rsidRPr="00FA4C46" w:rsidRDefault="00DA2953">
      <w:pPr>
        <w:rPr>
          <w:color w:val="000000" w:themeColor="text1"/>
          <w:szCs w:val="28"/>
        </w:rPr>
      </w:pPr>
    </w:p>
    <w:p w:rsidR="00DA2953" w:rsidRPr="00FA4C46" w:rsidRDefault="00DA2953">
      <w:pPr>
        <w:pStyle w:val="a0"/>
        <w:rPr>
          <w:color w:val="000000" w:themeColor="text1"/>
          <w:szCs w:val="28"/>
        </w:rPr>
      </w:pPr>
    </w:p>
    <w:p w:rsidR="00DA2953" w:rsidRPr="00FA4C46" w:rsidRDefault="00DA2953">
      <w:pPr>
        <w:pStyle w:val="10"/>
        <w:rPr>
          <w:color w:val="000000" w:themeColor="text1"/>
          <w:szCs w:val="28"/>
        </w:rPr>
      </w:pPr>
    </w:p>
    <w:p w:rsidR="00DA2953" w:rsidRPr="00FA4C46" w:rsidRDefault="00DA2953">
      <w:pPr>
        <w:rPr>
          <w:color w:val="000000" w:themeColor="text1"/>
          <w:szCs w:val="28"/>
        </w:rPr>
      </w:pPr>
    </w:p>
    <w:p w:rsidR="00DA2953" w:rsidRPr="00FA4C46" w:rsidRDefault="00DA2953">
      <w:pPr>
        <w:pStyle w:val="a0"/>
        <w:rPr>
          <w:color w:val="000000" w:themeColor="text1"/>
          <w:szCs w:val="28"/>
        </w:rPr>
      </w:pPr>
    </w:p>
    <w:p w:rsidR="00DA2953" w:rsidRPr="00FA4C46" w:rsidRDefault="00DA2953">
      <w:pPr>
        <w:pStyle w:val="10"/>
        <w:rPr>
          <w:color w:val="000000" w:themeColor="text1"/>
          <w:szCs w:val="28"/>
        </w:rPr>
      </w:pPr>
    </w:p>
    <w:p w:rsidR="00DA2953" w:rsidRPr="00FA4C46" w:rsidRDefault="00DA2953">
      <w:pPr>
        <w:rPr>
          <w:color w:val="000000" w:themeColor="text1"/>
          <w:szCs w:val="28"/>
        </w:rPr>
      </w:pPr>
    </w:p>
    <w:p w:rsidR="00DA2953" w:rsidRPr="00FA4C46" w:rsidRDefault="00DA2953">
      <w:pPr>
        <w:pStyle w:val="a0"/>
        <w:rPr>
          <w:color w:val="000000" w:themeColor="text1"/>
          <w:szCs w:val="28"/>
        </w:rPr>
      </w:pPr>
    </w:p>
    <w:p w:rsidR="00DA2953" w:rsidRPr="00FA4C46" w:rsidRDefault="00DA2953">
      <w:pPr>
        <w:pStyle w:val="10"/>
        <w:rPr>
          <w:color w:val="000000" w:themeColor="text1"/>
          <w:szCs w:val="28"/>
        </w:rPr>
      </w:pPr>
    </w:p>
    <w:p w:rsidR="00DA2953" w:rsidRPr="00FA4C46" w:rsidRDefault="00DA2953">
      <w:pPr>
        <w:rPr>
          <w:color w:val="000000" w:themeColor="text1"/>
          <w:szCs w:val="28"/>
        </w:rPr>
      </w:pPr>
    </w:p>
    <w:p w:rsidR="00DA2953" w:rsidRPr="00FA4C46" w:rsidRDefault="00DA2953">
      <w:pPr>
        <w:pStyle w:val="a0"/>
        <w:rPr>
          <w:color w:val="000000" w:themeColor="text1"/>
        </w:rPr>
      </w:pPr>
    </w:p>
    <w:p w:rsidR="00DA2953" w:rsidRPr="00FA4C46" w:rsidRDefault="00DA2953">
      <w:pPr>
        <w:rPr>
          <w:color w:val="000000" w:themeColor="text1"/>
        </w:rPr>
      </w:pPr>
    </w:p>
    <w:p w:rsidR="00DA2953" w:rsidRPr="00FA4C46" w:rsidRDefault="00EC0702">
      <w:pPr>
        <w:pStyle w:val="1"/>
        <w:jc w:val="center"/>
        <w:rPr>
          <w:color w:val="000000" w:themeColor="text1"/>
          <w:szCs w:val="28"/>
        </w:rPr>
      </w:pPr>
      <w:bookmarkStart w:id="239" w:name="_Toc19713"/>
      <w:r w:rsidRPr="00FA4C46">
        <w:rPr>
          <w:color w:val="000000" w:themeColor="text1"/>
          <w:szCs w:val="28"/>
        </w:rPr>
        <w:lastRenderedPageBreak/>
        <w:t xml:space="preserve">11 </w:t>
      </w:r>
      <w:r w:rsidRPr="00FA4C46">
        <w:rPr>
          <w:color w:val="000000" w:themeColor="text1"/>
          <w:szCs w:val="28"/>
        </w:rPr>
        <w:t>验收监测结论及建议</w:t>
      </w:r>
      <w:bookmarkStart w:id="240" w:name="_Toc29946"/>
      <w:bookmarkStart w:id="241" w:name="_Toc10944"/>
      <w:bookmarkEnd w:id="235"/>
      <w:bookmarkEnd w:id="236"/>
      <w:bookmarkEnd w:id="237"/>
      <w:bookmarkEnd w:id="238"/>
      <w:bookmarkEnd w:id="239"/>
    </w:p>
    <w:p w:rsidR="00DA2953" w:rsidRPr="00FA4C46" w:rsidRDefault="00EC0702">
      <w:pPr>
        <w:pStyle w:val="2"/>
        <w:spacing w:before="120" w:after="120"/>
        <w:rPr>
          <w:color w:val="000000" w:themeColor="text1"/>
        </w:rPr>
      </w:pPr>
      <w:bookmarkStart w:id="242" w:name="_Toc500330645"/>
      <w:bookmarkStart w:id="243" w:name="_Toc500333335"/>
      <w:bookmarkStart w:id="244" w:name="_Toc2657"/>
      <w:r w:rsidRPr="00FA4C46">
        <w:rPr>
          <w:color w:val="000000" w:themeColor="text1"/>
        </w:rPr>
        <w:t xml:space="preserve">11.1 </w:t>
      </w:r>
      <w:r w:rsidRPr="00FA4C46">
        <w:rPr>
          <w:color w:val="000000" w:themeColor="text1"/>
        </w:rPr>
        <w:t>验收监测结论</w:t>
      </w:r>
      <w:bookmarkEnd w:id="240"/>
      <w:bookmarkEnd w:id="241"/>
      <w:bookmarkEnd w:id="242"/>
      <w:bookmarkEnd w:id="243"/>
      <w:bookmarkEnd w:id="244"/>
    </w:p>
    <w:p w:rsidR="00DA2953" w:rsidRPr="00FA4C46" w:rsidRDefault="00EC0702">
      <w:pPr>
        <w:spacing w:line="360" w:lineRule="auto"/>
        <w:ind w:firstLineChars="200" w:firstLine="480"/>
        <w:rPr>
          <w:color w:val="000000" w:themeColor="text1"/>
          <w:sz w:val="24"/>
        </w:rPr>
      </w:pPr>
      <w:r w:rsidRPr="00FA4C46">
        <w:rPr>
          <w:rFonts w:hint="eastAsia"/>
          <w:color w:val="000000" w:themeColor="text1"/>
          <w:sz w:val="24"/>
        </w:rPr>
        <w:t xml:space="preserve"> </w:t>
      </w:r>
      <w:r w:rsidRPr="00FA4C46">
        <w:rPr>
          <w:rFonts w:hint="eastAsia"/>
          <w:color w:val="000000" w:themeColor="text1"/>
          <w:sz w:val="24"/>
        </w:rPr>
        <w:t>杭州汇健智谱医学检验实验室有限公司</w:t>
      </w:r>
      <w:r w:rsidRPr="00FA4C46">
        <w:rPr>
          <w:color w:val="000000" w:themeColor="text1"/>
          <w:sz w:val="24"/>
        </w:rPr>
        <w:t>在项目建设中基本履行了环境影响评价制度，环境保护审批手续较为齐全。对于建设项目环境影响评价报表及批复文件中的环境保护要求已基本落实。环境保护设施运行和维护基本正常。</w:t>
      </w:r>
    </w:p>
    <w:p w:rsidR="00DA2953" w:rsidRPr="00FA4C46" w:rsidRDefault="00EC0702">
      <w:pPr>
        <w:pStyle w:val="3"/>
        <w:spacing w:before="120" w:after="120"/>
        <w:ind w:left="482" w:hangingChars="200" w:hanging="482"/>
        <w:rPr>
          <w:color w:val="000000" w:themeColor="text1"/>
        </w:rPr>
      </w:pPr>
      <w:bookmarkStart w:id="245" w:name="_Toc500333336"/>
      <w:bookmarkStart w:id="246" w:name="_Toc18195"/>
      <w:bookmarkStart w:id="247" w:name="_Toc2752"/>
      <w:bookmarkStart w:id="248" w:name="_Toc500330646"/>
      <w:bookmarkStart w:id="249" w:name="_Toc15865"/>
      <w:r w:rsidRPr="00FA4C46">
        <w:rPr>
          <w:color w:val="000000" w:themeColor="text1"/>
        </w:rPr>
        <w:t xml:space="preserve">11.1.1 </w:t>
      </w:r>
      <w:r w:rsidRPr="00FA4C46">
        <w:rPr>
          <w:color w:val="000000" w:themeColor="text1"/>
        </w:rPr>
        <w:t>废水</w:t>
      </w:r>
      <w:bookmarkEnd w:id="245"/>
      <w:bookmarkEnd w:id="246"/>
      <w:bookmarkEnd w:id="247"/>
      <w:bookmarkEnd w:id="248"/>
      <w:bookmarkEnd w:id="249"/>
    </w:p>
    <w:p w:rsidR="00DA2953" w:rsidRPr="00FA4C46" w:rsidRDefault="00EC0702">
      <w:pPr>
        <w:pStyle w:val="a0"/>
        <w:spacing w:line="360" w:lineRule="auto"/>
        <w:ind w:firstLineChars="200" w:firstLine="480"/>
        <w:rPr>
          <w:color w:val="000000" w:themeColor="text1"/>
          <w:sz w:val="24"/>
          <w:szCs w:val="24"/>
        </w:rPr>
      </w:pPr>
      <w:bookmarkStart w:id="250" w:name="_Toc6900"/>
      <w:bookmarkStart w:id="251" w:name="_Toc500330648"/>
      <w:bookmarkStart w:id="252" w:name="_Toc500333340"/>
      <w:bookmarkStart w:id="253" w:name="_Toc1086"/>
      <w:bookmarkStart w:id="254" w:name="_Toc30619"/>
      <w:r w:rsidRPr="00FA4C46">
        <w:rPr>
          <w:rFonts w:hAnsi="宋体" w:cs="宋体" w:hint="eastAsia"/>
          <w:color w:val="000000" w:themeColor="text1"/>
          <w:sz w:val="24"/>
          <w:szCs w:val="24"/>
        </w:rPr>
        <w:t>2</w:t>
      </w:r>
      <w:r w:rsidRPr="00FA4C46">
        <w:rPr>
          <w:rFonts w:hint="eastAsia"/>
          <w:color w:val="000000" w:themeColor="text1"/>
          <w:sz w:val="24"/>
          <w:szCs w:val="24"/>
        </w:rPr>
        <w:t>022年08月10日</w:t>
      </w:r>
      <w:r w:rsidRPr="00FA4C46">
        <w:rPr>
          <w:color w:val="000000" w:themeColor="text1"/>
          <w:sz w:val="24"/>
          <w:szCs w:val="24"/>
        </w:rPr>
        <w:t>-</w:t>
      </w:r>
      <w:r w:rsidRPr="00FA4C46">
        <w:rPr>
          <w:rFonts w:hint="eastAsia"/>
          <w:color w:val="000000" w:themeColor="text1"/>
          <w:sz w:val="24"/>
          <w:szCs w:val="24"/>
        </w:rPr>
        <w:t>2022年08月11日杭州汇健智谱医学检验实验室有限公司污水处理设施出口监测</w:t>
      </w:r>
      <w:r w:rsidRPr="00FA4C46">
        <w:rPr>
          <w:color w:val="000000" w:themeColor="text1"/>
          <w:sz w:val="24"/>
          <w:szCs w:val="24"/>
        </w:rPr>
        <w:t>项目中的pH值、悬浮物、化学需氧量、</w:t>
      </w:r>
      <w:r w:rsidRPr="00FA4C46">
        <w:rPr>
          <w:rFonts w:hint="eastAsia"/>
          <w:color w:val="000000" w:themeColor="text1"/>
          <w:sz w:val="24"/>
          <w:szCs w:val="24"/>
        </w:rPr>
        <w:t>粪大肠菌群浓度均符合</w:t>
      </w:r>
      <w:r w:rsidRPr="00FA4C46">
        <w:rPr>
          <w:rFonts w:hAnsi="宋体" w:hint="eastAsia"/>
          <w:bCs/>
          <w:color w:val="000000" w:themeColor="text1"/>
          <w:kern w:val="0"/>
          <w:sz w:val="24"/>
          <w:szCs w:val="24"/>
        </w:rPr>
        <w:t>GB 18466-2005《医疗机构水污染排放标准》</w:t>
      </w:r>
      <w:r w:rsidRPr="00FA4C46">
        <w:rPr>
          <w:color w:val="000000" w:themeColor="text1"/>
          <w:sz w:val="24"/>
          <w:szCs w:val="24"/>
        </w:rPr>
        <w:t>。</w:t>
      </w:r>
    </w:p>
    <w:p w:rsidR="00DA2953" w:rsidRPr="00FA4C46" w:rsidRDefault="00EC0702">
      <w:pPr>
        <w:spacing w:line="360" w:lineRule="auto"/>
        <w:ind w:firstLineChars="200" w:firstLine="480"/>
        <w:rPr>
          <w:rFonts w:ascii="宋体" w:hAnsi="宋体" w:cs="宋体"/>
          <w:color w:val="000000" w:themeColor="text1"/>
          <w:sz w:val="24"/>
        </w:rPr>
      </w:pPr>
      <w:r w:rsidRPr="00FA4C46">
        <w:rPr>
          <w:rFonts w:hint="eastAsia"/>
          <w:color w:val="000000" w:themeColor="text1"/>
          <w:sz w:val="24"/>
        </w:rPr>
        <w:t>2022</w:t>
      </w:r>
      <w:r w:rsidRPr="00FA4C46">
        <w:rPr>
          <w:rFonts w:hint="eastAsia"/>
          <w:color w:val="000000" w:themeColor="text1"/>
          <w:sz w:val="24"/>
        </w:rPr>
        <w:t>年</w:t>
      </w:r>
      <w:r w:rsidRPr="00FA4C46">
        <w:rPr>
          <w:rFonts w:hint="eastAsia"/>
          <w:color w:val="000000" w:themeColor="text1"/>
          <w:sz w:val="24"/>
        </w:rPr>
        <w:t>08</w:t>
      </w:r>
      <w:r w:rsidRPr="00FA4C46">
        <w:rPr>
          <w:rFonts w:hint="eastAsia"/>
          <w:color w:val="000000" w:themeColor="text1"/>
          <w:sz w:val="24"/>
        </w:rPr>
        <w:t>月</w:t>
      </w:r>
      <w:r w:rsidRPr="00FA4C46">
        <w:rPr>
          <w:rFonts w:hint="eastAsia"/>
          <w:color w:val="000000" w:themeColor="text1"/>
          <w:sz w:val="24"/>
        </w:rPr>
        <w:t>10</w:t>
      </w:r>
      <w:r w:rsidRPr="00FA4C46">
        <w:rPr>
          <w:rFonts w:hint="eastAsia"/>
          <w:color w:val="000000" w:themeColor="text1"/>
          <w:sz w:val="24"/>
        </w:rPr>
        <w:t>日</w:t>
      </w:r>
      <w:r w:rsidRPr="00FA4C46">
        <w:rPr>
          <w:color w:val="000000" w:themeColor="text1"/>
          <w:sz w:val="24"/>
        </w:rPr>
        <w:t>-</w:t>
      </w:r>
      <w:r w:rsidRPr="00FA4C46">
        <w:rPr>
          <w:rFonts w:hint="eastAsia"/>
          <w:color w:val="000000" w:themeColor="text1"/>
          <w:sz w:val="24"/>
        </w:rPr>
        <w:t>2022</w:t>
      </w:r>
      <w:r w:rsidRPr="00FA4C46">
        <w:rPr>
          <w:rFonts w:hint="eastAsia"/>
          <w:color w:val="000000" w:themeColor="text1"/>
          <w:sz w:val="24"/>
        </w:rPr>
        <w:t>年</w:t>
      </w:r>
      <w:r w:rsidRPr="00FA4C46">
        <w:rPr>
          <w:rFonts w:hint="eastAsia"/>
          <w:color w:val="000000" w:themeColor="text1"/>
          <w:sz w:val="24"/>
        </w:rPr>
        <w:t>08</w:t>
      </w:r>
      <w:r w:rsidRPr="00FA4C46">
        <w:rPr>
          <w:rFonts w:hint="eastAsia"/>
          <w:color w:val="000000" w:themeColor="text1"/>
          <w:sz w:val="24"/>
        </w:rPr>
        <w:t>月</w:t>
      </w:r>
      <w:r w:rsidRPr="00FA4C46">
        <w:rPr>
          <w:rFonts w:hint="eastAsia"/>
          <w:color w:val="000000" w:themeColor="text1"/>
          <w:sz w:val="24"/>
        </w:rPr>
        <w:t>11</w:t>
      </w:r>
      <w:r w:rsidRPr="00FA4C46">
        <w:rPr>
          <w:rFonts w:hint="eastAsia"/>
          <w:color w:val="000000" w:themeColor="text1"/>
          <w:sz w:val="24"/>
        </w:rPr>
        <w:t>日杭州汇健智谱医学检验实验室有限公司生活废水纳管口监测</w:t>
      </w:r>
      <w:r w:rsidRPr="00FA4C46">
        <w:rPr>
          <w:color w:val="000000" w:themeColor="text1"/>
          <w:sz w:val="24"/>
        </w:rPr>
        <w:t>项目中的</w:t>
      </w:r>
      <w:r w:rsidRPr="00FA4C46">
        <w:rPr>
          <w:color w:val="000000" w:themeColor="text1"/>
          <w:sz w:val="24"/>
        </w:rPr>
        <w:t>pH</w:t>
      </w:r>
      <w:r w:rsidRPr="00FA4C46">
        <w:rPr>
          <w:color w:val="000000" w:themeColor="text1"/>
          <w:sz w:val="24"/>
        </w:rPr>
        <w:t>值、悬浮物、化学需氧量浓度均符合</w:t>
      </w:r>
      <w:r w:rsidRPr="00FA4C46">
        <w:rPr>
          <w:color w:val="000000" w:themeColor="text1"/>
          <w:sz w:val="24"/>
        </w:rPr>
        <w:t>GB 8978-1996</w:t>
      </w:r>
      <w:r w:rsidRPr="00FA4C46">
        <w:rPr>
          <w:color w:val="000000" w:themeColor="text1"/>
          <w:sz w:val="24"/>
        </w:rPr>
        <w:t>《污水综合排放标准》表</w:t>
      </w:r>
      <w:r w:rsidRPr="00FA4C46">
        <w:rPr>
          <w:color w:val="000000" w:themeColor="text1"/>
          <w:sz w:val="24"/>
        </w:rPr>
        <w:t xml:space="preserve">4 </w:t>
      </w:r>
      <w:r w:rsidRPr="00FA4C46">
        <w:rPr>
          <w:color w:val="000000" w:themeColor="text1"/>
          <w:sz w:val="24"/>
        </w:rPr>
        <w:t>三级标准。氨氮</w:t>
      </w:r>
      <w:r w:rsidRPr="00FA4C46">
        <w:rPr>
          <w:rFonts w:hint="eastAsia"/>
          <w:color w:val="000000" w:themeColor="text1"/>
          <w:sz w:val="24"/>
        </w:rPr>
        <w:t>、总磷</w:t>
      </w:r>
      <w:r w:rsidRPr="00FA4C46">
        <w:rPr>
          <w:color w:val="000000" w:themeColor="text1"/>
          <w:sz w:val="24"/>
        </w:rPr>
        <w:t>浓度</w:t>
      </w:r>
      <w:r w:rsidRPr="00FA4C46">
        <w:rPr>
          <w:rFonts w:hint="eastAsia"/>
          <w:color w:val="000000" w:themeColor="text1"/>
          <w:sz w:val="24"/>
        </w:rPr>
        <w:t>均</w:t>
      </w:r>
      <w:r w:rsidRPr="00FA4C46">
        <w:rPr>
          <w:color w:val="000000" w:themeColor="text1"/>
          <w:sz w:val="24"/>
        </w:rPr>
        <w:t>符合</w:t>
      </w:r>
      <w:r w:rsidRPr="00FA4C46">
        <w:rPr>
          <w:color w:val="000000" w:themeColor="text1"/>
          <w:sz w:val="24"/>
        </w:rPr>
        <w:t>DB 33/887-2013</w:t>
      </w:r>
      <w:r w:rsidRPr="00FA4C46">
        <w:rPr>
          <w:color w:val="000000" w:themeColor="text1"/>
          <w:sz w:val="24"/>
        </w:rPr>
        <w:t>《工业企业废水氮、磷污染物间接排放限值》。</w:t>
      </w:r>
    </w:p>
    <w:p w:rsidR="00DA2953" w:rsidRPr="00FA4C46" w:rsidRDefault="00EC0702">
      <w:pPr>
        <w:pStyle w:val="3"/>
        <w:spacing w:before="120" w:after="120"/>
        <w:rPr>
          <w:color w:val="000000" w:themeColor="text1"/>
        </w:rPr>
      </w:pPr>
      <w:bookmarkStart w:id="255" w:name="_Toc317"/>
      <w:r w:rsidRPr="00FA4C46">
        <w:rPr>
          <w:color w:val="000000" w:themeColor="text1"/>
        </w:rPr>
        <w:t>11.1.2</w:t>
      </w:r>
      <w:r w:rsidRPr="00FA4C46">
        <w:rPr>
          <w:color w:val="000000" w:themeColor="text1"/>
        </w:rPr>
        <w:t>有组织废气</w:t>
      </w:r>
      <w:bookmarkEnd w:id="255"/>
    </w:p>
    <w:p w:rsidR="00DA2953" w:rsidRPr="00FA4C46" w:rsidRDefault="00EC0702">
      <w:pPr>
        <w:spacing w:line="360" w:lineRule="auto"/>
        <w:ind w:firstLineChars="200" w:firstLine="480"/>
        <w:rPr>
          <w:color w:val="000000" w:themeColor="text1"/>
          <w:sz w:val="24"/>
        </w:rPr>
      </w:pPr>
      <w:bookmarkStart w:id="256" w:name="_Toc3254"/>
      <w:r w:rsidRPr="00FA4C46">
        <w:rPr>
          <w:rFonts w:hint="eastAsia"/>
          <w:color w:val="000000" w:themeColor="text1"/>
          <w:sz w:val="24"/>
        </w:rPr>
        <w:t>2022</w:t>
      </w:r>
      <w:r w:rsidRPr="00FA4C46">
        <w:rPr>
          <w:rFonts w:hint="eastAsia"/>
          <w:color w:val="000000" w:themeColor="text1"/>
          <w:sz w:val="24"/>
        </w:rPr>
        <w:t>年</w:t>
      </w:r>
      <w:r w:rsidRPr="00FA4C46">
        <w:rPr>
          <w:rFonts w:hint="eastAsia"/>
          <w:color w:val="000000" w:themeColor="text1"/>
          <w:sz w:val="24"/>
        </w:rPr>
        <w:t>08</w:t>
      </w:r>
      <w:r w:rsidRPr="00FA4C46">
        <w:rPr>
          <w:rFonts w:hint="eastAsia"/>
          <w:color w:val="000000" w:themeColor="text1"/>
          <w:sz w:val="24"/>
        </w:rPr>
        <w:t>月</w:t>
      </w:r>
      <w:r w:rsidRPr="00FA4C46">
        <w:rPr>
          <w:rFonts w:hint="eastAsia"/>
          <w:color w:val="000000" w:themeColor="text1"/>
          <w:sz w:val="24"/>
        </w:rPr>
        <w:t>10</w:t>
      </w:r>
      <w:r w:rsidRPr="00FA4C46">
        <w:rPr>
          <w:rFonts w:hint="eastAsia"/>
          <w:color w:val="000000" w:themeColor="text1"/>
          <w:sz w:val="24"/>
        </w:rPr>
        <w:t>日</w:t>
      </w:r>
      <w:r w:rsidRPr="00FA4C46">
        <w:rPr>
          <w:color w:val="000000" w:themeColor="text1"/>
          <w:sz w:val="24"/>
        </w:rPr>
        <w:t>-</w:t>
      </w:r>
      <w:r w:rsidRPr="00FA4C46">
        <w:rPr>
          <w:rFonts w:hint="eastAsia"/>
          <w:color w:val="000000" w:themeColor="text1"/>
          <w:sz w:val="24"/>
        </w:rPr>
        <w:t>2022</w:t>
      </w:r>
      <w:r w:rsidRPr="00FA4C46">
        <w:rPr>
          <w:rFonts w:hint="eastAsia"/>
          <w:color w:val="000000" w:themeColor="text1"/>
          <w:sz w:val="24"/>
        </w:rPr>
        <w:t>年</w:t>
      </w:r>
      <w:r w:rsidRPr="00FA4C46">
        <w:rPr>
          <w:rFonts w:hint="eastAsia"/>
          <w:color w:val="000000" w:themeColor="text1"/>
          <w:sz w:val="24"/>
        </w:rPr>
        <w:t>08</w:t>
      </w:r>
      <w:r w:rsidRPr="00FA4C46">
        <w:rPr>
          <w:rFonts w:hint="eastAsia"/>
          <w:color w:val="000000" w:themeColor="text1"/>
          <w:sz w:val="24"/>
        </w:rPr>
        <w:t>月</w:t>
      </w:r>
      <w:r w:rsidRPr="00FA4C46">
        <w:rPr>
          <w:rFonts w:hint="eastAsia"/>
          <w:color w:val="000000" w:themeColor="text1"/>
          <w:sz w:val="24"/>
        </w:rPr>
        <w:t>11</w:t>
      </w:r>
      <w:r w:rsidRPr="00FA4C46">
        <w:rPr>
          <w:rFonts w:hint="eastAsia"/>
          <w:color w:val="000000" w:themeColor="text1"/>
          <w:sz w:val="24"/>
        </w:rPr>
        <w:t>日杭州汇健智谱医学检验实验室有限公司实验室废气排气筒监测项目中的非甲烷总烃浓度和排放速率均符合</w:t>
      </w:r>
      <w:r w:rsidRPr="00FA4C46">
        <w:rPr>
          <w:rFonts w:hint="eastAsia"/>
          <w:color w:val="000000" w:themeColor="text1"/>
          <w:sz w:val="24"/>
        </w:rPr>
        <w:t xml:space="preserve">GB 16297-1996 </w:t>
      </w:r>
      <w:r w:rsidRPr="00FA4C46">
        <w:rPr>
          <w:rFonts w:hint="eastAsia"/>
          <w:color w:val="000000" w:themeColor="text1"/>
          <w:sz w:val="24"/>
        </w:rPr>
        <w:t>《大气污染物综合排放标准》表</w:t>
      </w:r>
      <w:r w:rsidRPr="00FA4C46">
        <w:rPr>
          <w:rFonts w:hint="eastAsia"/>
          <w:color w:val="000000" w:themeColor="text1"/>
          <w:sz w:val="24"/>
        </w:rPr>
        <w:t>2</w:t>
      </w:r>
      <w:r w:rsidRPr="00FA4C46">
        <w:rPr>
          <w:rFonts w:hint="eastAsia"/>
          <w:color w:val="000000" w:themeColor="text1"/>
          <w:sz w:val="24"/>
        </w:rPr>
        <w:t>二级标准</w:t>
      </w:r>
      <w:r w:rsidRPr="00FA4C46">
        <w:rPr>
          <w:color w:val="000000" w:themeColor="text1"/>
          <w:sz w:val="24"/>
        </w:rPr>
        <w:t>。</w:t>
      </w:r>
    </w:p>
    <w:p w:rsidR="00DA2953" w:rsidRPr="00FA4C46" w:rsidRDefault="00EC0702">
      <w:pPr>
        <w:pStyle w:val="3"/>
        <w:spacing w:before="120" w:after="120"/>
        <w:rPr>
          <w:color w:val="000000" w:themeColor="text1"/>
        </w:rPr>
      </w:pPr>
      <w:bookmarkStart w:id="257" w:name="_Toc31163"/>
      <w:bookmarkEnd w:id="250"/>
      <w:bookmarkEnd w:id="256"/>
      <w:r w:rsidRPr="00FA4C46">
        <w:rPr>
          <w:color w:val="000000" w:themeColor="text1"/>
        </w:rPr>
        <w:t>11.1.</w:t>
      </w:r>
      <w:r w:rsidRPr="00FA4C46">
        <w:rPr>
          <w:rFonts w:hint="eastAsia"/>
          <w:color w:val="000000" w:themeColor="text1"/>
        </w:rPr>
        <w:t>3</w:t>
      </w:r>
      <w:r w:rsidRPr="00FA4C46">
        <w:rPr>
          <w:color w:val="000000" w:themeColor="text1"/>
        </w:rPr>
        <w:t>噪声</w:t>
      </w:r>
      <w:bookmarkEnd w:id="251"/>
      <w:bookmarkEnd w:id="252"/>
      <w:bookmarkEnd w:id="253"/>
      <w:bookmarkEnd w:id="254"/>
      <w:bookmarkEnd w:id="257"/>
    </w:p>
    <w:p w:rsidR="00DA2953" w:rsidRPr="00FA4C46" w:rsidRDefault="00EC0702" w:rsidP="004C3116">
      <w:pPr>
        <w:adjustRightInd w:val="0"/>
        <w:snapToGrid w:val="0"/>
        <w:spacing w:line="360" w:lineRule="auto"/>
        <w:ind w:firstLineChars="200" w:firstLine="480"/>
        <w:rPr>
          <w:color w:val="000000" w:themeColor="text1"/>
          <w:sz w:val="24"/>
        </w:rPr>
      </w:pPr>
      <w:r w:rsidRPr="00FA4C46">
        <w:rPr>
          <w:rFonts w:hint="eastAsia"/>
          <w:bCs/>
          <w:color w:val="000000" w:themeColor="text1"/>
          <w:sz w:val="24"/>
        </w:rPr>
        <w:t>2022</w:t>
      </w:r>
      <w:r w:rsidRPr="00FA4C46">
        <w:rPr>
          <w:rFonts w:hint="eastAsia"/>
          <w:bCs/>
          <w:color w:val="000000" w:themeColor="text1"/>
          <w:sz w:val="24"/>
        </w:rPr>
        <w:t>年</w:t>
      </w:r>
      <w:r w:rsidRPr="00FA4C46">
        <w:rPr>
          <w:rFonts w:hint="eastAsia"/>
          <w:bCs/>
          <w:color w:val="000000" w:themeColor="text1"/>
          <w:sz w:val="24"/>
        </w:rPr>
        <w:t>08</w:t>
      </w:r>
      <w:r w:rsidRPr="00FA4C46">
        <w:rPr>
          <w:rFonts w:hint="eastAsia"/>
          <w:bCs/>
          <w:color w:val="000000" w:themeColor="text1"/>
          <w:sz w:val="24"/>
        </w:rPr>
        <w:t>月</w:t>
      </w:r>
      <w:r w:rsidRPr="00FA4C46">
        <w:rPr>
          <w:rFonts w:hint="eastAsia"/>
          <w:bCs/>
          <w:color w:val="000000" w:themeColor="text1"/>
          <w:sz w:val="24"/>
        </w:rPr>
        <w:t>10</w:t>
      </w:r>
      <w:r w:rsidRPr="00FA4C46">
        <w:rPr>
          <w:rFonts w:hint="eastAsia"/>
          <w:bCs/>
          <w:color w:val="000000" w:themeColor="text1"/>
          <w:sz w:val="24"/>
        </w:rPr>
        <w:t>日</w:t>
      </w:r>
      <w:r w:rsidRPr="00FA4C46">
        <w:rPr>
          <w:bCs/>
          <w:color w:val="000000" w:themeColor="text1"/>
          <w:sz w:val="24"/>
        </w:rPr>
        <w:t>-</w:t>
      </w:r>
      <w:r w:rsidRPr="00FA4C46">
        <w:rPr>
          <w:rFonts w:hint="eastAsia"/>
          <w:bCs/>
          <w:color w:val="000000" w:themeColor="text1"/>
          <w:sz w:val="24"/>
        </w:rPr>
        <w:t>2022</w:t>
      </w:r>
      <w:r w:rsidRPr="00FA4C46">
        <w:rPr>
          <w:rFonts w:hint="eastAsia"/>
          <w:bCs/>
          <w:color w:val="000000" w:themeColor="text1"/>
          <w:sz w:val="24"/>
        </w:rPr>
        <w:t>年</w:t>
      </w:r>
      <w:r w:rsidRPr="00FA4C46">
        <w:rPr>
          <w:rFonts w:hint="eastAsia"/>
          <w:bCs/>
          <w:color w:val="000000" w:themeColor="text1"/>
          <w:sz w:val="24"/>
        </w:rPr>
        <w:t>08</w:t>
      </w:r>
      <w:r w:rsidRPr="00FA4C46">
        <w:rPr>
          <w:rFonts w:hint="eastAsia"/>
          <w:bCs/>
          <w:color w:val="000000" w:themeColor="text1"/>
          <w:sz w:val="24"/>
        </w:rPr>
        <w:t>月</w:t>
      </w:r>
      <w:r w:rsidRPr="00FA4C46">
        <w:rPr>
          <w:rFonts w:hint="eastAsia"/>
          <w:bCs/>
          <w:color w:val="000000" w:themeColor="text1"/>
          <w:sz w:val="24"/>
        </w:rPr>
        <w:t>11</w:t>
      </w:r>
      <w:r w:rsidRPr="00FA4C46">
        <w:rPr>
          <w:rFonts w:hint="eastAsia"/>
          <w:bCs/>
          <w:color w:val="000000" w:themeColor="text1"/>
          <w:sz w:val="24"/>
        </w:rPr>
        <w:t>日</w:t>
      </w:r>
      <w:r w:rsidRPr="00FA4C46">
        <w:rPr>
          <w:rFonts w:hint="eastAsia"/>
          <w:color w:val="000000" w:themeColor="text1"/>
          <w:sz w:val="24"/>
        </w:rPr>
        <w:t>杭州汇健智谱医学检验实验室有限公司</w:t>
      </w:r>
      <w:r w:rsidRPr="00FA4C46">
        <w:rPr>
          <w:color w:val="000000" w:themeColor="text1"/>
          <w:sz w:val="24"/>
        </w:rPr>
        <w:t>监测日厂界</w:t>
      </w:r>
      <w:r w:rsidRPr="00FA4C46">
        <w:rPr>
          <w:rFonts w:hint="eastAsia"/>
          <w:color w:val="000000" w:themeColor="text1"/>
          <w:sz w:val="24"/>
        </w:rPr>
        <w:t>西</w:t>
      </w:r>
      <w:r w:rsidRPr="00FA4C46">
        <w:rPr>
          <w:color w:val="000000" w:themeColor="text1"/>
          <w:sz w:val="24"/>
        </w:rPr>
        <w:t>昼间噪声符合</w:t>
      </w:r>
      <w:r w:rsidRPr="00FA4C46">
        <w:rPr>
          <w:color w:val="000000" w:themeColor="text1"/>
          <w:sz w:val="24"/>
        </w:rPr>
        <w:t>GB 12348-2008</w:t>
      </w:r>
      <w:r w:rsidRPr="00FA4C46">
        <w:rPr>
          <w:color w:val="000000" w:themeColor="text1"/>
          <w:sz w:val="24"/>
        </w:rPr>
        <w:t>《工业企业厂界环境噪声排放标准》</w:t>
      </w:r>
      <w:r w:rsidRPr="00FA4C46">
        <w:rPr>
          <w:rFonts w:hint="eastAsia"/>
          <w:color w:val="000000" w:themeColor="text1"/>
          <w:sz w:val="24"/>
        </w:rPr>
        <w:t>2</w:t>
      </w:r>
      <w:r w:rsidRPr="00FA4C46">
        <w:rPr>
          <w:color w:val="000000" w:themeColor="text1"/>
          <w:sz w:val="24"/>
        </w:rPr>
        <w:t>类标准。</w:t>
      </w:r>
    </w:p>
    <w:p w:rsidR="00DA2953" w:rsidRPr="00FA4C46" w:rsidRDefault="00EC0702">
      <w:pPr>
        <w:pStyle w:val="3"/>
        <w:spacing w:before="120" w:after="120"/>
        <w:rPr>
          <w:color w:val="000000" w:themeColor="text1"/>
        </w:rPr>
      </w:pPr>
      <w:bookmarkStart w:id="258" w:name="_Toc29713"/>
      <w:r w:rsidRPr="00FA4C46">
        <w:rPr>
          <w:color w:val="000000" w:themeColor="text1"/>
        </w:rPr>
        <w:t>11.1.</w:t>
      </w:r>
      <w:r w:rsidRPr="00FA4C46">
        <w:rPr>
          <w:rFonts w:hint="eastAsia"/>
          <w:color w:val="000000" w:themeColor="text1"/>
        </w:rPr>
        <w:t>4</w:t>
      </w:r>
      <w:r w:rsidRPr="00FA4C46">
        <w:rPr>
          <w:color w:val="000000" w:themeColor="text1"/>
        </w:rPr>
        <w:t xml:space="preserve"> </w:t>
      </w:r>
      <w:r w:rsidRPr="00FA4C46">
        <w:rPr>
          <w:color w:val="000000" w:themeColor="text1"/>
        </w:rPr>
        <w:t>固废</w:t>
      </w:r>
      <w:bookmarkStart w:id="259" w:name="_Toc500330649"/>
      <w:bookmarkStart w:id="260" w:name="_Toc500333341"/>
      <w:bookmarkEnd w:id="258"/>
    </w:p>
    <w:p w:rsidR="00DA2953" w:rsidRPr="00FA4C46" w:rsidRDefault="00EC0702">
      <w:pPr>
        <w:spacing w:line="360" w:lineRule="auto"/>
        <w:ind w:firstLineChars="200" w:firstLine="480"/>
        <w:rPr>
          <w:color w:val="000000" w:themeColor="text1"/>
          <w:sz w:val="24"/>
        </w:rPr>
      </w:pPr>
      <w:r w:rsidRPr="00FA4C46">
        <w:rPr>
          <w:color w:val="000000" w:themeColor="text1"/>
          <w:sz w:val="24"/>
        </w:rPr>
        <w:t>该项目固废主要为废包装材料</w:t>
      </w:r>
      <w:r w:rsidRPr="00FA4C46">
        <w:rPr>
          <w:rFonts w:hint="eastAsia"/>
          <w:color w:val="000000" w:themeColor="text1"/>
          <w:sz w:val="24"/>
        </w:rPr>
        <w:t>、检测垃圾、废液、废试剂瓶、废滤芯、废反渗透膜、废活性炭、</w:t>
      </w:r>
      <w:r w:rsidRPr="00FA4C46">
        <w:rPr>
          <w:color w:val="000000" w:themeColor="text1"/>
          <w:sz w:val="24"/>
        </w:rPr>
        <w:t>生活垃圾。</w:t>
      </w:r>
    </w:p>
    <w:p w:rsidR="00DA2953" w:rsidRPr="00FA4C46" w:rsidRDefault="00EC0702">
      <w:pPr>
        <w:spacing w:line="360" w:lineRule="auto"/>
        <w:ind w:firstLineChars="200" w:firstLine="480"/>
        <w:rPr>
          <w:color w:val="000000" w:themeColor="text1"/>
          <w:sz w:val="24"/>
        </w:rPr>
      </w:pPr>
      <w:r w:rsidRPr="00FA4C46">
        <w:rPr>
          <w:rFonts w:hint="eastAsia"/>
          <w:color w:val="000000" w:themeColor="text1"/>
          <w:sz w:val="24"/>
        </w:rPr>
        <w:t>废包装材料、废滤芯、废反渗透膜分类收集后出售给物资回收公司。</w:t>
      </w:r>
    </w:p>
    <w:p w:rsidR="00DA2953" w:rsidRPr="00FA4C46" w:rsidRDefault="00EC0702">
      <w:pPr>
        <w:spacing w:line="360" w:lineRule="auto"/>
        <w:ind w:firstLineChars="200" w:firstLine="480"/>
        <w:rPr>
          <w:color w:val="000000" w:themeColor="text1"/>
          <w:sz w:val="24"/>
        </w:rPr>
      </w:pPr>
      <w:r w:rsidRPr="00FA4C46">
        <w:rPr>
          <w:rFonts w:hint="eastAsia"/>
          <w:color w:val="000000" w:themeColor="text1"/>
          <w:sz w:val="24"/>
        </w:rPr>
        <w:t>检测垃圾收集后委托杭州大地维康医疗环保有限公司处理。</w:t>
      </w:r>
    </w:p>
    <w:p w:rsidR="00DA2953" w:rsidRPr="00FA4C46" w:rsidRDefault="00EC0702">
      <w:pPr>
        <w:spacing w:line="360" w:lineRule="auto"/>
        <w:ind w:firstLineChars="200" w:firstLine="480"/>
        <w:rPr>
          <w:color w:val="000000" w:themeColor="text1"/>
          <w:sz w:val="24"/>
        </w:rPr>
      </w:pPr>
      <w:r w:rsidRPr="00FA4C46">
        <w:rPr>
          <w:rFonts w:hint="eastAsia"/>
          <w:color w:val="000000" w:themeColor="text1"/>
          <w:sz w:val="24"/>
        </w:rPr>
        <w:t>废液、废试剂瓶、废活性炭分类收集后委托杭州临江环境能源有限公司处理。</w:t>
      </w:r>
    </w:p>
    <w:p w:rsidR="00DA2953" w:rsidRPr="00FA4C46" w:rsidRDefault="00EC0702">
      <w:pPr>
        <w:spacing w:line="360" w:lineRule="auto"/>
        <w:ind w:firstLineChars="200" w:firstLine="480"/>
        <w:rPr>
          <w:color w:val="000000" w:themeColor="text1"/>
        </w:rPr>
      </w:pPr>
      <w:r w:rsidRPr="00FA4C46">
        <w:rPr>
          <w:rFonts w:hint="eastAsia"/>
          <w:color w:val="000000" w:themeColor="text1"/>
          <w:sz w:val="24"/>
        </w:rPr>
        <w:t>生活垃圾分类收集后委托环卫部门统一清运。</w:t>
      </w:r>
    </w:p>
    <w:p w:rsidR="00DA2953" w:rsidRPr="00FA4C46" w:rsidRDefault="00EC0702">
      <w:pPr>
        <w:pStyle w:val="3"/>
        <w:spacing w:before="120" w:after="120"/>
        <w:rPr>
          <w:color w:val="000000" w:themeColor="text1"/>
        </w:rPr>
      </w:pPr>
      <w:bookmarkStart w:id="261" w:name="_Toc6546"/>
      <w:r w:rsidRPr="00FA4C46">
        <w:rPr>
          <w:color w:val="000000" w:themeColor="text1"/>
        </w:rPr>
        <w:lastRenderedPageBreak/>
        <w:t>11.1.</w:t>
      </w:r>
      <w:r w:rsidRPr="00FA4C46">
        <w:rPr>
          <w:rFonts w:hint="eastAsia"/>
          <w:color w:val="000000" w:themeColor="text1"/>
        </w:rPr>
        <w:t>5</w:t>
      </w:r>
      <w:r w:rsidRPr="00FA4C46">
        <w:rPr>
          <w:rFonts w:hint="eastAsia"/>
          <w:color w:val="000000" w:themeColor="text1"/>
        </w:rPr>
        <w:t>总量</w:t>
      </w:r>
      <w:bookmarkEnd w:id="261"/>
    </w:p>
    <w:p w:rsidR="00DA2953" w:rsidRPr="00FA4C46" w:rsidRDefault="00EC0702">
      <w:pPr>
        <w:spacing w:line="360" w:lineRule="auto"/>
        <w:ind w:firstLineChars="200" w:firstLine="480"/>
        <w:rPr>
          <w:color w:val="000000" w:themeColor="text1"/>
          <w:sz w:val="24"/>
        </w:rPr>
      </w:pPr>
      <w:r w:rsidRPr="00FA4C46">
        <w:rPr>
          <w:color w:val="000000" w:themeColor="text1"/>
          <w:sz w:val="24"/>
        </w:rPr>
        <w:t>该企业废水排放量约为</w:t>
      </w:r>
      <w:r w:rsidR="004C3116" w:rsidRPr="00FA4C46">
        <w:rPr>
          <w:rFonts w:hint="eastAsia"/>
          <w:color w:val="000000" w:themeColor="text1"/>
          <w:sz w:val="24"/>
        </w:rPr>
        <w:t>765</w:t>
      </w:r>
      <w:r w:rsidRPr="00FA4C46">
        <w:rPr>
          <w:color w:val="000000" w:themeColor="text1"/>
          <w:sz w:val="24"/>
        </w:rPr>
        <w:t>吨</w:t>
      </w:r>
      <w:r w:rsidRPr="00FA4C46">
        <w:rPr>
          <w:color w:val="000000" w:themeColor="text1"/>
          <w:sz w:val="24"/>
        </w:rPr>
        <w:t>/</w:t>
      </w:r>
      <w:r w:rsidRPr="00FA4C46">
        <w:rPr>
          <w:color w:val="000000" w:themeColor="text1"/>
          <w:sz w:val="24"/>
        </w:rPr>
        <w:t>年，化学需氧量排放量约为</w:t>
      </w:r>
      <w:r w:rsidR="004C3116" w:rsidRPr="00FA4C46">
        <w:rPr>
          <w:rFonts w:hint="eastAsia"/>
          <w:color w:val="000000" w:themeColor="text1"/>
          <w:sz w:val="24"/>
        </w:rPr>
        <w:t>0.038</w:t>
      </w:r>
      <w:r w:rsidRPr="00FA4C46">
        <w:rPr>
          <w:color w:val="000000" w:themeColor="text1"/>
          <w:sz w:val="24"/>
        </w:rPr>
        <w:t>吨</w:t>
      </w:r>
      <w:r w:rsidRPr="00FA4C46">
        <w:rPr>
          <w:color w:val="000000" w:themeColor="text1"/>
          <w:sz w:val="24"/>
        </w:rPr>
        <w:t>/</w:t>
      </w:r>
      <w:r w:rsidRPr="00FA4C46">
        <w:rPr>
          <w:color w:val="000000" w:themeColor="text1"/>
          <w:sz w:val="24"/>
        </w:rPr>
        <w:t>年，氨氮的排放量约为</w:t>
      </w:r>
      <w:r w:rsidR="004C3116" w:rsidRPr="00FA4C46">
        <w:rPr>
          <w:rFonts w:hint="eastAsia"/>
          <w:color w:val="000000" w:themeColor="text1"/>
          <w:sz w:val="24"/>
        </w:rPr>
        <w:t>0.0038</w:t>
      </w:r>
      <w:r w:rsidRPr="00FA4C46">
        <w:rPr>
          <w:color w:val="000000" w:themeColor="text1"/>
          <w:sz w:val="24"/>
        </w:rPr>
        <w:t>吨</w:t>
      </w:r>
      <w:r w:rsidRPr="00FA4C46">
        <w:rPr>
          <w:color w:val="000000" w:themeColor="text1"/>
          <w:sz w:val="24"/>
        </w:rPr>
        <w:t>/</w:t>
      </w:r>
      <w:r w:rsidRPr="00FA4C46">
        <w:rPr>
          <w:color w:val="000000" w:themeColor="text1"/>
          <w:sz w:val="24"/>
        </w:rPr>
        <w:t>年</w:t>
      </w:r>
      <w:r w:rsidRPr="00FA4C46">
        <w:rPr>
          <w:rFonts w:hint="eastAsia"/>
          <w:color w:val="000000" w:themeColor="text1"/>
          <w:sz w:val="24"/>
        </w:rPr>
        <w:t>，</w:t>
      </w:r>
      <w:r w:rsidRPr="00FA4C46">
        <w:rPr>
          <w:rFonts w:hint="eastAsia"/>
          <w:color w:val="000000" w:themeColor="text1"/>
          <w:sz w:val="24"/>
        </w:rPr>
        <w:t>VOCs</w:t>
      </w:r>
      <w:r w:rsidRPr="00FA4C46">
        <w:rPr>
          <w:rFonts w:hint="eastAsia"/>
          <w:color w:val="000000" w:themeColor="text1"/>
          <w:sz w:val="24"/>
        </w:rPr>
        <w:t>排放量为</w:t>
      </w:r>
      <w:r w:rsidRPr="00FA4C46">
        <w:rPr>
          <w:rFonts w:hint="eastAsia"/>
          <w:color w:val="000000" w:themeColor="text1"/>
          <w:sz w:val="24"/>
        </w:rPr>
        <w:t>0.012</w:t>
      </w:r>
      <w:r w:rsidRPr="00FA4C46">
        <w:rPr>
          <w:rFonts w:hint="eastAsia"/>
          <w:color w:val="000000" w:themeColor="text1"/>
          <w:sz w:val="24"/>
        </w:rPr>
        <w:t>吨</w:t>
      </w:r>
      <w:r w:rsidRPr="00FA4C46">
        <w:rPr>
          <w:rFonts w:hint="eastAsia"/>
          <w:color w:val="000000" w:themeColor="text1"/>
          <w:sz w:val="24"/>
        </w:rPr>
        <w:t>/</w:t>
      </w:r>
      <w:r w:rsidRPr="00FA4C46">
        <w:rPr>
          <w:rFonts w:hint="eastAsia"/>
          <w:color w:val="000000" w:themeColor="text1"/>
          <w:sz w:val="24"/>
        </w:rPr>
        <w:t>年，符合环评要求</w:t>
      </w:r>
      <w:r w:rsidRPr="00FA4C46">
        <w:rPr>
          <w:color w:val="000000" w:themeColor="text1"/>
          <w:sz w:val="24"/>
        </w:rPr>
        <w:t>。</w:t>
      </w:r>
    </w:p>
    <w:p w:rsidR="00DA2953" w:rsidRPr="00FA4C46" w:rsidRDefault="00EC0702">
      <w:pPr>
        <w:pStyle w:val="2"/>
        <w:spacing w:before="120" w:after="120"/>
        <w:rPr>
          <w:color w:val="000000" w:themeColor="text1"/>
        </w:rPr>
      </w:pPr>
      <w:bookmarkStart w:id="262" w:name="_Toc27576"/>
      <w:r w:rsidRPr="00FA4C46">
        <w:rPr>
          <w:color w:val="000000" w:themeColor="text1"/>
        </w:rPr>
        <w:t>11.1.</w:t>
      </w:r>
      <w:r w:rsidRPr="00FA4C46">
        <w:rPr>
          <w:rFonts w:hint="eastAsia"/>
          <w:color w:val="000000" w:themeColor="text1"/>
        </w:rPr>
        <w:t>6</w:t>
      </w:r>
      <w:r w:rsidRPr="00FA4C46">
        <w:rPr>
          <w:color w:val="000000" w:themeColor="text1"/>
        </w:rPr>
        <w:t xml:space="preserve"> </w:t>
      </w:r>
      <w:r w:rsidRPr="00FA4C46">
        <w:rPr>
          <w:color w:val="000000" w:themeColor="text1"/>
        </w:rPr>
        <w:t>总结论</w:t>
      </w:r>
      <w:bookmarkEnd w:id="259"/>
      <w:bookmarkEnd w:id="260"/>
      <w:bookmarkEnd w:id="262"/>
    </w:p>
    <w:p w:rsidR="00DA2953" w:rsidRPr="00FA4C46" w:rsidRDefault="00EC0702">
      <w:pPr>
        <w:spacing w:line="360" w:lineRule="auto"/>
        <w:ind w:firstLineChars="200" w:firstLine="480"/>
        <w:rPr>
          <w:color w:val="000000" w:themeColor="text1"/>
          <w:sz w:val="24"/>
        </w:rPr>
      </w:pPr>
      <w:r w:rsidRPr="00FA4C46">
        <w:rPr>
          <w:rFonts w:hint="eastAsia"/>
          <w:bCs/>
          <w:color w:val="000000" w:themeColor="text1"/>
          <w:sz w:val="24"/>
        </w:rPr>
        <w:t>杭州汇健智谱医学检验实验室有限公司</w:t>
      </w:r>
      <w:r w:rsidRPr="00FA4C46">
        <w:rPr>
          <w:color w:val="000000" w:themeColor="text1"/>
          <w:sz w:val="24"/>
        </w:rPr>
        <w:t>环境保护审批手续齐全，在设计、施工和运行阶段均采取了相应措施，污染物排放指标达到相应标准的要求，落实了环评报告及批复的有关要求，具备新建项目</w:t>
      </w:r>
      <w:r w:rsidRPr="00FA4C46">
        <w:rPr>
          <w:rFonts w:hint="eastAsia"/>
          <w:color w:val="000000" w:themeColor="text1"/>
          <w:sz w:val="24"/>
        </w:rPr>
        <w:t>阶段性</w:t>
      </w:r>
      <w:r w:rsidRPr="00FA4C46">
        <w:rPr>
          <w:color w:val="000000" w:themeColor="text1"/>
          <w:sz w:val="24"/>
        </w:rPr>
        <w:t>环境保护设施竣工验收条件。</w:t>
      </w:r>
    </w:p>
    <w:p w:rsidR="00DA2953" w:rsidRPr="00FA4C46" w:rsidRDefault="00EC0702">
      <w:pPr>
        <w:pStyle w:val="2"/>
        <w:spacing w:before="120" w:after="120"/>
        <w:rPr>
          <w:color w:val="000000" w:themeColor="text1"/>
        </w:rPr>
      </w:pPr>
      <w:bookmarkStart w:id="263" w:name="_Toc500330650"/>
      <w:bookmarkStart w:id="264" w:name="_Toc10918"/>
      <w:bookmarkStart w:id="265" w:name="_Toc10857"/>
      <w:bookmarkStart w:id="266" w:name="_Toc27834"/>
      <w:bookmarkStart w:id="267" w:name="_Toc500333342"/>
      <w:r w:rsidRPr="00FA4C46">
        <w:rPr>
          <w:color w:val="000000" w:themeColor="text1"/>
        </w:rPr>
        <w:t>11.1.</w:t>
      </w:r>
      <w:r w:rsidRPr="00FA4C46">
        <w:rPr>
          <w:rFonts w:hint="eastAsia"/>
          <w:color w:val="000000" w:themeColor="text1"/>
        </w:rPr>
        <w:t>7</w:t>
      </w:r>
      <w:r w:rsidRPr="00FA4C46">
        <w:rPr>
          <w:color w:val="000000" w:themeColor="text1"/>
        </w:rPr>
        <w:t>验收监测建议</w:t>
      </w:r>
      <w:bookmarkEnd w:id="263"/>
      <w:bookmarkEnd w:id="264"/>
      <w:bookmarkEnd w:id="265"/>
      <w:bookmarkEnd w:id="266"/>
      <w:bookmarkEnd w:id="267"/>
    </w:p>
    <w:p w:rsidR="00DA2953" w:rsidRPr="00FA4C46" w:rsidRDefault="00EC0702">
      <w:pPr>
        <w:adjustRightInd w:val="0"/>
        <w:snapToGrid w:val="0"/>
        <w:spacing w:line="360" w:lineRule="auto"/>
        <w:ind w:firstLineChars="200" w:firstLine="480"/>
        <w:rPr>
          <w:color w:val="000000" w:themeColor="text1"/>
          <w:sz w:val="24"/>
        </w:rPr>
      </w:pPr>
      <w:r w:rsidRPr="00FA4C46">
        <w:rPr>
          <w:color w:val="000000" w:themeColor="text1"/>
          <w:sz w:val="24"/>
        </w:rPr>
        <w:t>（</w:t>
      </w:r>
      <w:r w:rsidRPr="00FA4C46">
        <w:rPr>
          <w:color w:val="000000" w:themeColor="text1"/>
          <w:sz w:val="24"/>
        </w:rPr>
        <w:t>1</w:t>
      </w:r>
      <w:r w:rsidRPr="00FA4C46">
        <w:rPr>
          <w:color w:val="000000" w:themeColor="text1"/>
          <w:sz w:val="24"/>
        </w:rPr>
        <w:t>）健全环保管理体制，切实做好治理设施的维护保养工作，完善操作台帐，使治理设施保持正常运转。</w:t>
      </w:r>
    </w:p>
    <w:p w:rsidR="00DA2953" w:rsidRPr="00FA4C46" w:rsidRDefault="00EC0702">
      <w:pPr>
        <w:adjustRightInd w:val="0"/>
        <w:snapToGrid w:val="0"/>
        <w:spacing w:line="360" w:lineRule="auto"/>
        <w:ind w:firstLineChars="200" w:firstLine="480"/>
        <w:rPr>
          <w:color w:val="000000" w:themeColor="text1"/>
          <w:sz w:val="24"/>
        </w:rPr>
      </w:pPr>
      <w:r w:rsidRPr="00FA4C46">
        <w:rPr>
          <w:color w:val="000000" w:themeColor="text1"/>
          <w:sz w:val="24"/>
        </w:rPr>
        <w:t>（</w:t>
      </w:r>
      <w:r w:rsidRPr="00FA4C46">
        <w:rPr>
          <w:color w:val="000000" w:themeColor="text1"/>
          <w:sz w:val="24"/>
        </w:rPr>
        <w:t>2</w:t>
      </w:r>
      <w:r w:rsidRPr="00FA4C46">
        <w:rPr>
          <w:color w:val="000000" w:themeColor="text1"/>
          <w:sz w:val="24"/>
        </w:rPr>
        <w:t>）加强废水、废气、噪声污染防治，确保各类污染物达标排放。</w:t>
      </w:r>
    </w:p>
    <w:p w:rsidR="00DA2953" w:rsidRPr="00FA4C46" w:rsidRDefault="00EC0702">
      <w:pPr>
        <w:adjustRightInd w:val="0"/>
        <w:snapToGrid w:val="0"/>
        <w:spacing w:line="360" w:lineRule="auto"/>
        <w:ind w:firstLineChars="200" w:firstLine="480"/>
        <w:rPr>
          <w:color w:val="000000" w:themeColor="text1"/>
          <w:sz w:val="24"/>
        </w:rPr>
      </w:pPr>
      <w:r w:rsidRPr="00FA4C46">
        <w:rPr>
          <w:color w:val="000000" w:themeColor="text1"/>
          <w:sz w:val="24"/>
        </w:rPr>
        <w:t>（</w:t>
      </w:r>
      <w:r w:rsidRPr="00FA4C46">
        <w:rPr>
          <w:color w:val="000000" w:themeColor="text1"/>
          <w:sz w:val="24"/>
        </w:rPr>
        <w:t>3</w:t>
      </w:r>
      <w:r w:rsidRPr="00FA4C46">
        <w:rPr>
          <w:color w:val="000000" w:themeColor="text1"/>
          <w:sz w:val="24"/>
        </w:rPr>
        <w:t>）固体废物分类收集，确保各类危险废物在产生、贮存、处置过程中达到各项危险废物管理要求。</w:t>
      </w:r>
    </w:p>
    <w:p w:rsidR="00DA2953" w:rsidRPr="00FA4C46" w:rsidRDefault="00DA2953">
      <w:pPr>
        <w:adjustRightInd w:val="0"/>
        <w:snapToGrid w:val="0"/>
        <w:spacing w:line="360" w:lineRule="auto"/>
        <w:ind w:firstLineChars="200" w:firstLine="480"/>
        <w:rPr>
          <w:color w:val="000000" w:themeColor="text1"/>
          <w:sz w:val="24"/>
        </w:rPr>
      </w:pPr>
    </w:p>
    <w:p w:rsidR="00DA2953" w:rsidRPr="00FA4C46" w:rsidRDefault="00DA2953">
      <w:pPr>
        <w:spacing w:line="240" w:lineRule="atLeast"/>
        <w:rPr>
          <w:b/>
          <w:color w:val="000000" w:themeColor="text1"/>
          <w:sz w:val="32"/>
        </w:rPr>
        <w:sectPr w:rsidR="00DA2953" w:rsidRPr="00FA4C46">
          <w:headerReference w:type="default" r:id="rId11"/>
          <w:footerReference w:type="default" r:id="rId12"/>
          <w:pgSz w:w="11906" w:h="16838"/>
          <w:pgMar w:top="1418" w:right="1418" w:bottom="1418" w:left="1418" w:header="851" w:footer="992" w:gutter="0"/>
          <w:pgNumType w:start="1"/>
          <w:cols w:space="720"/>
          <w:docGrid w:linePitch="312"/>
        </w:sectPr>
      </w:pPr>
    </w:p>
    <w:p w:rsidR="00DA2953" w:rsidRPr="00FA4C46" w:rsidRDefault="00EC0702">
      <w:pPr>
        <w:spacing w:line="240" w:lineRule="atLeast"/>
        <w:ind w:firstLineChars="700" w:firstLine="2249"/>
        <w:rPr>
          <w:b/>
          <w:color w:val="000000" w:themeColor="text1"/>
          <w:sz w:val="32"/>
        </w:rPr>
      </w:pPr>
      <w:r w:rsidRPr="00FA4C46">
        <w:rPr>
          <w:b/>
          <w:color w:val="000000" w:themeColor="text1"/>
          <w:sz w:val="32"/>
        </w:rPr>
        <w:lastRenderedPageBreak/>
        <w:t>建设项目环境保护</w:t>
      </w:r>
      <w:r w:rsidRPr="00FA4C46">
        <w:rPr>
          <w:rFonts w:hint="eastAsia"/>
          <w:b/>
          <w:color w:val="000000" w:themeColor="text1"/>
          <w:sz w:val="32"/>
        </w:rPr>
        <w:t>“</w:t>
      </w:r>
      <w:r w:rsidRPr="00FA4C46">
        <w:rPr>
          <w:b/>
          <w:color w:val="000000" w:themeColor="text1"/>
          <w:sz w:val="32"/>
        </w:rPr>
        <w:t>三同时</w:t>
      </w:r>
      <w:r w:rsidRPr="00FA4C46">
        <w:rPr>
          <w:rFonts w:hint="eastAsia"/>
          <w:b/>
          <w:color w:val="000000" w:themeColor="text1"/>
          <w:sz w:val="32"/>
        </w:rPr>
        <w:t>”</w:t>
      </w:r>
      <w:r w:rsidRPr="00FA4C46">
        <w:rPr>
          <w:b/>
          <w:color w:val="000000" w:themeColor="text1"/>
          <w:sz w:val="32"/>
        </w:rPr>
        <w:t>验收登记表</w:t>
      </w:r>
    </w:p>
    <w:p w:rsidR="00DA2953" w:rsidRPr="00FA4C46" w:rsidRDefault="00EC0702">
      <w:pPr>
        <w:rPr>
          <w:b/>
          <w:color w:val="000000" w:themeColor="text1"/>
          <w:szCs w:val="21"/>
        </w:rPr>
      </w:pPr>
      <w:r w:rsidRPr="00FA4C46">
        <w:rPr>
          <w:color w:val="000000" w:themeColor="text1"/>
        </w:rPr>
        <w:t>编号：审批经办人：</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4"/>
        <w:gridCol w:w="744"/>
        <w:gridCol w:w="566"/>
        <w:gridCol w:w="284"/>
        <w:gridCol w:w="851"/>
        <w:gridCol w:w="850"/>
        <w:gridCol w:w="851"/>
        <w:gridCol w:w="425"/>
        <w:gridCol w:w="850"/>
        <w:gridCol w:w="371"/>
        <w:gridCol w:w="622"/>
        <w:gridCol w:w="141"/>
        <w:gridCol w:w="126"/>
        <w:gridCol w:w="441"/>
        <w:gridCol w:w="284"/>
        <w:gridCol w:w="373"/>
        <w:gridCol w:w="52"/>
        <w:gridCol w:w="284"/>
        <w:gridCol w:w="365"/>
        <w:gridCol w:w="202"/>
        <w:gridCol w:w="850"/>
      </w:tblGrid>
      <w:tr w:rsidR="00DA2953" w:rsidRPr="00FA4C46">
        <w:trPr>
          <w:cantSplit/>
          <w:trHeight w:val="552"/>
          <w:jc w:val="center"/>
        </w:trPr>
        <w:tc>
          <w:tcPr>
            <w:tcW w:w="2234" w:type="dxa"/>
            <w:gridSpan w:val="3"/>
            <w:vAlign w:val="center"/>
          </w:tcPr>
          <w:p w:rsidR="00DA2953" w:rsidRPr="00FA4C46" w:rsidRDefault="00EC0702">
            <w:pPr>
              <w:jc w:val="center"/>
              <w:rPr>
                <w:color w:val="000000" w:themeColor="text1"/>
                <w:kern w:val="28"/>
                <w:szCs w:val="21"/>
              </w:rPr>
            </w:pPr>
            <w:r w:rsidRPr="00FA4C46">
              <w:rPr>
                <w:color w:val="000000" w:themeColor="text1"/>
                <w:kern w:val="28"/>
                <w:szCs w:val="21"/>
              </w:rPr>
              <w:t>建设项目名称</w:t>
            </w:r>
          </w:p>
        </w:tc>
        <w:tc>
          <w:tcPr>
            <w:tcW w:w="4482" w:type="dxa"/>
            <w:gridSpan w:val="7"/>
            <w:vAlign w:val="center"/>
          </w:tcPr>
          <w:p w:rsidR="00DA2953" w:rsidRPr="00FA4C46" w:rsidRDefault="00EC0702">
            <w:pPr>
              <w:pStyle w:val="afa"/>
              <w:adjustRightInd/>
              <w:spacing w:before="20" w:after="60" w:line="240" w:lineRule="auto"/>
              <w:jc w:val="left"/>
              <w:textAlignment w:val="auto"/>
              <w:rPr>
                <w:rFonts w:ascii="Times New Roman"/>
                <w:color w:val="000000" w:themeColor="text1"/>
                <w:kern w:val="0"/>
                <w:sz w:val="21"/>
                <w:szCs w:val="21"/>
              </w:rPr>
            </w:pPr>
            <w:r w:rsidRPr="00FA4C46">
              <w:rPr>
                <w:rFonts w:ascii="Times New Roman" w:hint="eastAsia"/>
                <w:bCs/>
                <w:color w:val="000000" w:themeColor="text1"/>
                <w:sz w:val="21"/>
                <w:szCs w:val="21"/>
              </w:rPr>
              <w:t>杭州汇健智谱医学检验实验室有限公司实验室</w:t>
            </w:r>
            <w:r w:rsidRPr="00FA4C46">
              <w:rPr>
                <w:rFonts w:ascii="Arial" w:hAnsi="Arial" w:cs="Arial" w:hint="eastAsia"/>
                <w:color w:val="000000" w:themeColor="text1"/>
                <w:sz w:val="21"/>
                <w:szCs w:val="21"/>
              </w:rPr>
              <w:t>新建项目</w:t>
            </w:r>
          </w:p>
        </w:tc>
        <w:tc>
          <w:tcPr>
            <w:tcW w:w="763" w:type="dxa"/>
            <w:gridSpan w:val="2"/>
            <w:vAlign w:val="center"/>
          </w:tcPr>
          <w:p w:rsidR="00DA2953" w:rsidRPr="00FA4C46" w:rsidRDefault="00EC0702">
            <w:pPr>
              <w:jc w:val="center"/>
              <w:rPr>
                <w:color w:val="000000" w:themeColor="text1"/>
                <w:szCs w:val="21"/>
              </w:rPr>
            </w:pPr>
            <w:r w:rsidRPr="00FA4C46">
              <w:rPr>
                <w:color w:val="000000" w:themeColor="text1"/>
                <w:szCs w:val="21"/>
              </w:rPr>
              <w:t>建设</w:t>
            </w:r>
          </w:p>
          <w:p w:rsidR="00DA2953" w:rsidRPr="00FA4C46" w:rsidRDefault="00EC0702">
            <w:pPr>
              <w:jc w:val="center"/>
              <w:rPr>
                <w:color w:val="000000" w:themeColor="text1"/>
                <w:szCs w:val="21"/>
              </w:rPr>
            </w:pPr>
            <w:r w:rsidRPr="00FA4C46">
              <w:rPr>
                <w:color w:val="000000" w:themeColor="text1"/>
                <w:szCs w:val="21"/>
              </w:rPr>
              <w:t>地点</w:t>
            </w:r>
          </w:p>
        </w:tc>
        <w:tc>
          <w:tcPr>
            <w:tcW w:w="2977" w:type="dxa"/>
            <w:gridSpan w:val="9"/>
            <w:vAlign w:val="center"/>
          </w:tcPr>
          <w:p w:rsidR="00DA2953" w:rsidRPr="00FA4C46" w:rsidRDefault="00EC0702">
            <w:pPr>
              <w:jc w:val="left"/>
              <w:rPr>
                <w:color w:val="000000" w:themeColor="text1"/>
                <w:kern w:val="0"/>
                <w:szCs w:val="21"/>
              </w:rPr>
            </w:pPr>
            <w:r w:rsidRPr="00FA4C46">
              <w:rPr>
                <w:rFonts w:cs="Arial"/>
                <w:color w:val="000000" w:themeColor="text1"/>
              </w:rPr>
              <w:t>浙江省杭州市余杭区五常街道五常大道</w:t>
            </w:r>
            <w:r w:rsidRPr="00FA4C46">
              <w:rPr>
                <w:rFonts w:cs="Arial"/>
                <w:color w:val="000000" w:themeColor="text1"/>
              </w:rPr>
              <w:t>181</w:t>
            </w:r>
            <w:r w:rsidRPr="00FA4C46">
              <w:rPr>
                <w:rFonts w:cs="Arial"/>
                <w:color w:val="000000" w:themeColor="text1"/>
              </w:rPr>
              <w:t>号</w:t>
            </w:r>
            <w:r w:rsidRPr="00FA4C46">
              <w:rPr>
                <w:rFonts w:cs="Arial"/>
                <w:color w:val="000000" w:themeColor="text1"/>
              </w:rPr>
              <w:t>2</w:t>
            </w:r>
            <w:r w:rsidRPr="00FA4C46">
              <w:rPr>
                <w:rFonts w:cs="Arial"/>
                <w:color w:val="000000" w:themeColor="text1"/>
              </w:rPr>
              <w:t>幢</w:t>
            </w:r>
            <w:r w:rsidRPr="00FA4C46">
              <w:rPr>
                <w:rFonts w:cs="Arial"/>
                <w:color w:val="000000" w:themeColor="text1"/>
              </w:rPr>
              <w:t>B2-1-111</w:t>
            </w:r>
            <w:r w:rsidRPr="00FA4C46">
              <w:rPr>
                <w:rFonts w:cs="Arial"/>
                <w:color w:val="000000" w:themeColor="text1"/>
              </w:rPr>
              <w:t>室</w:t>
            </w:r>
          </w:p>
        </w:tc>
      </w:tr>
      <w:tr w:rsidR="00DA2953" w:rsidRPr="00FA4C46">
        <w:trPr>
          <w:cantSplit/>
          <w:trHeight w:val="291"/>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建设单位</w:t>
            </w:r>
          </w:p>
        </w:tc>
        <w:tc>
          <w:tcPr>
            <w:tcW w:w="4482" w:type="dxa"/>
            <w:gridSpan w:val="7"/>
          </w:tcPr>
          <w:p w:rsidR="00DA2953" w:rsidRPr="00FA4C46" w:rsidRDefault="00EC0702">
            <w:pPr>
              <w:pStyle w:val="af3"/>
              <w:adjustRightInd/>
              <w:spacing w:line="240" w:lineRule="auto"/>
              <w:textAlignment w:val="auto"/>
              <w:rPr>
                <w:color w:val="000000" w:themeColor="text1"/>
                <w:kern w:val="2"/>
                <w:szCs w:val="21"/>
              </w:rPr>
            </w:pPr>
            <w:r w:rsidRPr="00FA4C46">
              <w:rPr>
                <w:rFonts w:hint="eastAsia"/>
                <w:color w:val="000000" w:themeColor="text1"/>
                <w:szCs w:val="21"/>
              </w:rPr>
              <w:t>杭州汇健智谱医学检验实验室有限公司</w:t>
            </w:r>
          </w:p>
        </w:tc>
        <w:tc>
          <w:tcPr>
            <w:tcW w:w="763" w:type="dxa"/>
            <w:gridSpan w:val="2"/>
            <w:vAlign w:val="center"/>
          </w:tcPr>
          <w:p w:rsidR="00DA2953" w:rsidRPr="00FA4C46" w:rsidRDefault="00EC0702">
            <w:pPr>
              <w:pStyle w:val="af3"/>
              <w:adjustRightInd/>
              <w:spacing w:line="240" w:lineRule="auto"/>
              <w:jc w:val="center"/>
              <w:textAlignment w:val="auto"/>
              <w:rPr>
                <w:color w:val="000000" w:themeColor="text1"/>
                <w:kern w:val="2"/>
                <w:szCs w:val="21"/>
              </w:rPr>
            </w:pPr>
            <w:r w:rsidRPr="00FA4C46">
              <w:rPr>
                <w:color w:val="000000" w:themeColor="text1"/>
                <w:szCs w:val="21"/>
              </w:rPr>
              <w:t>邮编</w:t>
            </w:r>
          </w:p>
        </w:tc>
        <w:tc>
          <w:tcPr>
            <w:tcW w:w="851" w:type="dxa"/>
            <w:gridSpan w:val="3"/>
            <w:vAlign w:val="center"/>
          </w:tcPr>
          <w:p w:rsidR="00DA2953" w:rsidRPr="00FA4C46" w:rsidRDefault="00DA2953">
            <w:pPr>
              <w:jc w:val="center"/>
              <w:rPr>
                <w:color w:val="000000" w:themeColor="text1"/>
                <w:kern w:val="0"/>
                <w:szCs w:val="21"/>
              </w:rPr>
            </w:pPr>
          </w:p>
        </w:tc>
        <w:tc>
          <w:tcPr>
            <w:tcW w:w="709" w:type="dxa"/>
            <w:gridSpan w:val="3"/>
            <w:vAlign w:val="center"/>
          </w:tcPr>
          <w:p w:rsidR="00DA2953" w:rsidRPr="00FA4C46" w:rsidRDefault="00EC0702">
            <w:pPr>
              <w:jc w:val="center"/>
              <w:rPr>
                <w:color w:val="000000" w:themeColor="text1"/>
                <w:kern w:val="0"/>
                <w:szCs w:val="21"/>
              </w:rPr>
            </w:pPr>
            <w:r w:rsidRPr="00FA4C46">
              <w:rPr>
                <w:color w:val="000000" w:themeColor="text1"/>
                <w:kern w:val="0"/>
                <w:szCs w:val="21"/>
              </w:rPr>
              <w:t>电话</w:t>
            </w:r>
          </w:p>
        </w:tc>
        <w:tc>
          <w:tcPr>
            <w:tcW w:w="1417" w:type="dxa"/>
            <w:gridSpan w:val="3"/>
            <w:vAlign w:val="center"/>
          </w:tcPr>
          <w:p w:rsidR="00DA2953" w:rsidRPr="00FA4C46" w:rsidRDefault="00EC0702" w:rsidP="00472AD9">
            <w:pPr>
              <w:jc w:val="center"/>
              <w:rPr>
                <w:color w:val="000000" w:themeColor="text1"/>
                <w:kern w:val="0"/>
                <w:szCs w:val="21"/>
              </w:rPr>
            </w:pPr>
            <w:r w:rsidRPr="00FA4C46">
              <w:rPr>
                <w:rFonts w:cs="Arial"/>
                <w:color w:val="000000" w:themeColor="text1"/>
              </w:rPr>
              <w:t>1358818</w:t>
            </w:r>
            <w:r w:rsidR="00472AD9" w:rsidRPr="00FA4C46">
              <w:rPr>
                <w:rFonts w:cs="Arial" w:hint="eastAsia"/>
                <w:color w:val="000000" w:themeColor="text1"/>
              </w:rPr>
              <w:t>****</w:t>
            </w:r>
          </w:p>
        </w:tc>
      </w:tr>
      <w:tr w:rsidR="00DA2953" w:rsidRPr="00FA4C46">
        <w:trPr>
          <w:cantSplit/>
          <w:trHeight w:val="241"/>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行业类别</w:t>
            </w:r>
          </w:p>
        </w:tc>
        <w:tc>
          <w:tcPr>
            <w:tcW w:w="4482" w:type="dxa"/>
            <w:gridSpan w:val="7"/>
            <w:vAlign w:val="center"/>
          </w:tcPr>
          <w:p w:rsidR="00DA2953" w:rsidRPr="00FA4C46" w:rsidRDefault="00EC0702">
            <w:pPr>
              <w:wordWrap w:val="0"/>
              <w:spacing w:line="276" w:lineRule="auto"/>
              <w:textAlignment w:val="center"/>
              <w:rPr>
                <w:bCs/>
                <w:color w:val="000000" w:themeColor="text1"/>
                <w:szCs w:val="21"/>
              </w:rPr>
            </w:pPr>
            <w:r w:rsidRPr="00FA4C46">
              <w:rPr>
                <w:rFonts w:cs="Arial"/>
                <w:color w:val="000000" w:themeColor="text1"/>
              </w:rPr>
              <w:t xml:space="preserve">Q8492 </w:t>
            </w:r>
            <w:r w:rsidRPr="00FA4C46">
              <w:rPr>
                <w:rFonts w:cs="Arial"/>
                <w:color w:val="000000" w:themeColor="text1"/>
              </w:rPr>
              <w:t>临床检验服务</w:t>
            </w:r>
          </w:p>
        </w:tc>
        <w:tc>
          <w:tcPr>
            <w:tcW w:w="1330" w:type="dxa"/>
            <w:gridSpan w:val="4"/>
            <w:vAlign w:val="center"/>
          </w:tcPr>
          <w:p w:rsidR="00DA2953" w:rsidRPr="00FA4C46" w:rsidRDefault="00EC0702">
            <w:pPr>
              <w:rPr>
                <w:color w:val="000000" w:themeColor="text1"/>
                <w:szCs w:val="21"/>
              </w:rPr>
            </w:pPr>
            <w:r w:rsidRPr="00FA4C46">
              <w:rPr>
                <w:color w:val="000000" w:themeColor="text1"/>
                <w:szCs w:val="21"/>
              </w:rPr>
              <w:t>项目性质</w:t>
            </w:r>
          </w:p>
        </w:tc>
        <w:tc>
          <w:tcPr>
            <w:tcW w:w="993" w:type="dxa"/>
            <w:gridSpan w:val="4"/>
            <w:vAlign w:val="center"/>
          </w:tcPr>
          <w:p w:rsidR="00DA2953" w:rsidRPr="00FA4C46" w:rsidRDefault="00EC0702">
            <w:pPr>
              <w:rPr>
                <w:color w:val="000000" w:themeColor="text1"/>
                <w:szCs w:val="21"/>
              </w:rPr>
            </w:pPr>
            <w:r w:rsidRPr="00FA4C46">
              <w:rPr>
                <w:rFonts w:hint="eastAsia"/>
                <w:color w:val="000000" w:themeColor="text1"/>
                <w:szCs w:val="21"/>
              </w:rPr>
              <w:t>新</w:t>
            </w:r>
            <w:r w:rsidRPr="00FA4C46">
              <w:rPr>
                <w:color w:val="000000" w:themeColor="text1"/>
                <w:szCs w:val="21"/>
              </w:rPr>
              <w:t>建</w:t>
            </w:r>
          </w:p>
        </w:tc>
        <w:tc>
          <w:tcPr>
            <w:tcW w:w="1417" w:type="dxa"/>
            <w:gridSpan w:val="3"/>
            <w:vAlign w:val="center"/>
          </w:tcPr>
          <w:p w:rsidR="00DA2953" w:rsidRPr="00FA4C46" w:rsidRDefault="00EC0702">
            <w:pPr>
              <w:jc w:val="center"/>
              <w:rPr>
                <w:color w:val="000000" w:themeColor="text1"/>
                <w:szCs w:val="21"/>
              </w:rPr>
            </w:pPr>
            <w:r w:rsidRPr="00FA4C46">
              <w:rPr>
                <w:color w:val="000000" w:themeColor="text1"/>
                <w:szCs w:val="21"/>
              </w:rPr>
              <w:t>√</w:t>
            </w:r>
          </w:p>
        </w:tc>
      </w:tr>
      <w:tr w:rsidR="00DA2953" w:rsidRPr="00FA4C46">
        <w:trPr>
          <w:cantSplit/>
          <w:trHeight w:val="405"/>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设计生产能力</w:t>
            </w:r>
          </w:p>
        </w:tc>
        <w:tc>
          <w:tcPr>
            <w:tcW w:w="4482" w:type="dxa"/>
            <w:gridSpan w:val="7"/>
            <w:vAlign w:val="center"/>
          </w:tcPr>
          <w:p w:rsidR="00DA2953" w:rsidRPr="00FA4C46" w:rsidRDefault="00EC0702">
            <w:pPr>
              <w:jc w:val="left"/>
              <w:rPr>
                <w:color w:val="000000" w:themeColor="text1"/>
                <w:kern w:val="0"/>
                <w:szCs w:val="21"/>
              </w:rPr>
            </w:pPr>
            <w:r w:rsidRPr="00FA4C46">
              <w:rPr>
                <w:rFonts w:ascii="宋体" w:hAnsi="宋体" w:cs="宋体" w:hint="eastAsia"/>
                <w:color w:val="000000" w:themeColor="text1"/>
                <w:kern w:val="0"/>
                <w:szCs w:val="21"/>
              </w:rPr>
              <w:t>年检测10万人份临床样本（包含肿瘤质谱检测、脂质代谢谱检测、唾液代谢检测、新生儿遗传代谢、类固醇激素、维生素质谱等）</w:t>
            </w:r>
          </w:p>
        </w:tc>
        <w:tc>
          <w:tcPr>
            <w:tcW w:w="2323" w:type="dxa"/>
            <w:gridSpan w:val="8"/>
            <w:vAlign w:val="center"/>
          </w:tcPr>
          <w:p w:rsidR="00DA2953" w:rsidRPr="00FA4C46" w:rsidRDefault="00EC0702">
            <w:pPr>
              <w:jc w:val="center"/>
              <w:rPr>
                <w:color w:val="000000" w:themeColor="text1"/>
                <w:szCs w:val="21"/>
              </w:rPr>
            </w:pPr>
            <w:r w:rsidRPr="00FA4C46">
              <w:rPr>
                <w:color w:val="000000" w:themeColor="text1"/>
                <w:szCs w:val="21"/>
              </w:rPr>
              <w:t>建设项目开工日期</w:t>
            </w:r>
          </w:p>
        </w:tc>
        <w:tc>
          <w:tcPr>
            <w:tcW w:w="1417" w:type="dxa"/>
            <w:gridSpan w:val="3"/>
            <w:vAlign w:val="center"/>
          </w:tcPr>
          <w:p w:rsidR="00DA2953" w:rsidRPr="00FA4C46" w:rsidRDefault="00DA2953">
            <w:pPr>
              <w:jc w:val="center"/>
              <w:rPr>
                <w:color w:val="000000" w:themeColor="text1"/>
                <w:szCs w:val="21"/>
              </w:rPr>
            </w:pPr>
          </w:p>
        </w:tc>
      </w:tr>
      <w:tr w:rsidR="00DA2953" w:rsidRPr="00FA4C46">
        <w:trPr>
          <w:cantSplit/>
          <w:trHeight w:val="442"/>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实际生产能力</w:t>
            </w:r>
          </w:p>
        </w:tc>
        <w:tc>
          <w:tcPr>
            <w:tcW w:w="4482" w:type="dxa"/>
            <w:gridSpan w:val="7"/>
            <w:vAlign w:val="center"/>
          </w:tcPr>
          <w:p w:rsidR="00DA2953" w:rsidRPr="00FA4C46" w:rsidRDefault="00EC0702">
            <w:pPr>
              <w:jc w:val="left"/>
              <w:rPr>
                <w:color w:val="000000" w:themeColor="text1"/>
                <w:kern w:val="0"/>
                <w:szCs w:val="21"/>
              </w:rPr>
            </w:pPr>
            <w:r w:rsidRPr="00FA4C46">
              <w:rPr>
                <w:rFonts w:ascii="宋体" w:hAnsi="宋体" w:cs="宋体" w:hint="eastAsia"/>
                <w:color w:val="000000" w:themeColor="text1"/>
                <w:kern w:val="0"/>
                <w:szCs w:val="21"/>
              </w:rPr>
              <w:t>年检测10万人份临床样本（包含肿瘤质谱检测、脂质代谢谱检测、唾液代谢检测、新生儿遗传代谢、类固醇激素、维生素质谱等）</w:t>
            </w:r>
          </w:p>
        </w:tc>
        <w:tc>
          <w:tcPr>
            <w:tcW w:w="2323" w:type="dxa"/>
            <w:gridSpan w:val="8"/>
            <w:vAlign w:val="center"/>
          </w:tcPr>
          <w:p w:rsidR="00DA2953" w:rsidRPr="00FA4C46" w:rsidRDefault="00EC0702">
            <w:pPr>
              <w:jc w:val="center"/>
              <w:rPr>
                <w:color w:val="000000" w:themeColor="text1"/>
                <w:szCs w:val="21"/>
              </w:rPr>
            </w:pPr>
            <w:r w:rsidRPr="00FA4C46">
              <w:rPr>
                <w:color w:val="000000" w:themeColor="text1"/>
                <w:szCs w:val="21"/>
              </w:rPr>
              <w:t>投入试运行日期</w:t>
            </w:r>
          </w:p>
        </w:tc>
        <w:tc>
          <w:tcPr>
            <w:tcW w:w="1417" w:type="dxa"/>
            <w:gridSpan w:val="3"/>
            <w:vAlign w:val="center"/>
          </w:tcPr>
          <w:p w:rsidR="00DA2953" w:rsidRPr="00FA4C46" w:rsidRDefault="00DA2953">
            <w:pPr>
              <w:jc w:val="center"/>
              <w:rPr>
                <w:color w:val="000000" w:themeColor="text1"/>
                <w:szCs w:val="21"/>
              </w:rPr>
            </w:pPr>
          </w:p>
        </w:tc>
      </w:tr>
      <w:tr w:rsidR="00DA2953" w:rsidRPr="00FA4C46">
        <w:trPr>
          <w:cantSplit/>
          <w:trHeight w:val="90"/>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报告</w:t>
            </w:r>
            <w:r w:rsidRPr="00FA4C46">
              <w:rPr>
                <w:rFonts w:hint="eastAsia"/>
                <w:color w:val="000000" w:themeColor="text1"/>
                <w:szCs w:val="21"/>
              </w:rPr>
              <w:t>表</w:t>
            </w:r>
            <w:r w:rsidRPr="00FA4C46">
              <w:rPr>
                <w:color w:val="000000" w:themeColor="text1"/>
                <w:szCs w:val="21"/>
              </w:rPr>
              <w:t>审批部门</w:t>
            </w:r>
          </w:p>
        </w:tc>
        <w:tc>
          <w:tcPr>
            <w:tcW w:w="3261" w:type="dxa"/>
            <w:gridSpan w:val="5"/>
            <w:vAlign w:val="center"/>
          </w:tcPr>
          <w:p w:rsidR="00DA2953" w:rsidRPr="00FA4C46" w:rsidRDefault="00EC0702">
            <w:pPr>
              <w:pStyle w:val="af3"/>
              <w:adjustRightInd/>
              <w:spacing w:line="240" w:lineRule="auto"/>
              <w:textAlignment w:val="auto"/>
              <w:rPr>
                <w:color w:val="000000" w:themeColor="text1"/>
                <w:kern w:val="2"/>
                <w:szCs w:val="21"/>
              </w:rPr>
            </w:pPr>
            <w:r w:rsidRPr="00FA4C46">
              <w:rPr>
                <w:rFonts w:hint="eastAsia"/>
                <w:bCs/>
                <w:color w:val="000000" w:themeColor="text1"/>
                <w:szCs w:val="21"/>
              </w:rPr>
              <w:t>杭州市生态环境局</w:t>
            </w:r>
          </w:p>
        </w:tc>
        <w:tc>
          <w:tcPr>
            <w:tcW w:w="1221" w:type="dxa"/>
            <w:gridSpan w:val="2"/>
            <w:vAlign w:val="center"/>
          </w:tcPr>
          <w:p w:rsidR="00DA2953" w:rsidRPr="00FA4C46" w:rsidRDefault="00EC0702">
            <w:pPr>
              <w:jc w:val="center"/>
              <w:rPr>
                <w:color w:val="000000" w:themeColor="text1"/>
                <w:szCs w:val="21"/>
              </w:rPr>
            </w:pPr>
            <w:r w:rsidRPr="00FA4C46">
              <w:rPr>
                <w:color w:val="000000" w:themeColor="text1"/>
                <w:szCs w:val="21"/>
              </w:rPr>
              <w:t>文号</w:t>
            </w:r>
          </w:p>
        </w:tc>
        <w:tc>
          <w:tcPr>
            <w:tcW w:w="1614" w:type="dxa"/>
            <w:gridSpan w:val="5"/>
            <w:vAlign w:val="center"/>
          </w:tcPr>
          <w:p w:rsidR="00DA2953" w:rsidRPr="00FA4C46" w:rsidRDefault="00EC0702">
            <w:pPr>
              <w:wordWrap w:val="0"/>
              <w:spacing w:line="276" w:lineRule="auto"/>
              <w:jc w:val="left"/>
              <w:textAlignment w:val="center"/>
              <w:rPr>
                <w:color w:val="000000" w:themeColor="text1"/>
                <w:szCs w:val="21"/>
              </w:rPr>
            </w:pPr>
            <w:r w:rsidRPr="00FA4C46">
              <w:rPr>
                <w:rFonts w:hint="eastAsia"/>
                <w:color w:val="000000" w:themeColor="text1"/>
                <w:szCs w:val="21"/>
              </w:rPr>
              <w:t>环评批复</w:t>
            </w:r>
            <w:r w:rsidRPr="00FA4C46">
              <w:rPr>
                <w:color w:val="000000" w:themeColor="text1"/>
                <w:szCs w:val="21"/>
              </w:rPr>
              <w:t>[20</w:t>
            </w:r>
            <w:r w:rsidRPr="00FA4C46">
              <w:rPr>
                <w:rFonts w:hint="eastAsia"/>
                <w:color w:val="000000" w:themeColor="text1"/>
                <w:szCs w:val="21"/>
              </w:rPr>
              <w:t>20</w:t>
            </w:r>
            <w:r w:rsidRPr="00FA4C46">
              <w:rPr>
                <w:color w:val="000000" w:themeColor="text1"/>
                <w:szCs w:val="21"/>
              </w:rPr>
              <w:t>]</w:t>
            </w:r>
            <w:r w:rsidRPr="00FA4C46">
              <w:rPr>
                <w:rFonts w:hint="eastAsia"/>
                <w:color w:val="000000" w:themeColor="text1"/>
                <w:szCs w:val="21"/>
              </w:rPr>
              <w:t>194</w:t>
            </w:r>
            <w:r w:rsidRPr="00FA4C46">
              <w:rPr>
                <w:color w:val="000000" w:themeColor="text1"/>
                <w:szCs w:val="21"/>
              </w:rPr>
              <w:t>号</w:t>
            </w:r>
          </w:p>
        </w:tc>
        <w:tc>
          <w:tcPr>
            <w:tcW w:w="709" w:type="dxa"/>
            <w:gridSpan w:val="3"/>
            <w:vAlign w:val="center"/>
          </w:tcPr>
          <w:p w:rsidR="00DA2953" w:rsidRPr="00FA4C46" w:rsidRDefault="00EC0702">
            <w:pPr>
              <w:jc w:val="center"/>
              <w:rPr>
                <w:color w:val="000000" w:themeColor="text1"/>
                <w:szCs w:val="21"/>
              </w:rPr>
            </w:pPr>
            <w:r w:rsidRPr="00FA4C46">
              <w:rPr>
                <w:color w:val="000000" w:themeColor="text1"/>
                <w:szCs w:val="21"/>
              </w:rPr>
              <w:t>时间</w:t>
            </w:r>
          </w:p>
        </w:tc>
        <w:tc>
          <w:tcPr>
            <w:tcW w:w="1417" w:type="dxa"/>
            <w:gridSpan w:val="3"/>
            <w:vAlign w:val="center"/>
          </w:tcPr>
          <w:p w:rsidR="00DA2953" w:rsidRPr="00FA4C46" w:rsidRDefault="00EC0702">
            <w:pPr>
              <w:rPr>
                <w:color w:val="000000" w:themeColor="text1"/>
                <w:szCs w:val="21"/>
              </w:rPr>
            </w:pPr>
            <w:r w:rsidRPr="00FA4C46">
              <w:rPr>
                <w:color w:val="000000" w:themeColor="text1"/>
                <w:szCs w:val="21"/>
              </w:rPr>
              <w:t>20</w:t>
            </w:r>
            <w:r w:rsidRPr="00FA4C46">
              <w:rPr>
                <w:rFonts w:hint="eastAsia"/>
                <w:color w:val="000000" w:themeColor="text1"/>
                <w:szCs w:val="21"/>
              </w:rPr>
              <w:t>20.12.08</w:t>
            </w:r>
          </w:p>
        </w:tc>
      </w:tr>
      <w:tr w:rsidR="00DA2953" w:rsidRPr="00FA4C46">
        <w:trPr>
          <w:cantSplit/>
          <w:trHeight w:val="291"/>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初步设计审批部门</w:t>
            </w:r>
          </w:p>
        </w:tc>
        <w:tc>
          <w:tcPr>
            <w:tcW w:w="3261" w:type="dxa"/>
            <w:gridSpan w:val="5"/>
          </w:tcPr>
          <w:p w:rsidR="00DA2953" w:rsidRPr="00FA4C46" w:rsidRDefault="00DA2953">
            <w:pPr>
              <w:rPr>
                <w:color w:val="000000" w:themeColor="text1"/>
                <w:szCs w:val="21"/>
              </w:rPr>
            </w:pPr>
          </w:p>
        </w:tc>
        <w:tc>
          <w:tcPr>
            <w:tcW w:w="1221" w:type="dxa"/>
            <w:gridSpan w:val="2"/>
            <w:vAlign w:val="center"/>
          </w:tcPr>
          <w:p w:rsidR="00DA2953" w:rsidRPr="00FA4C46" w:rsidRDefault="00EC0702">
            <w:pPr>
              <w:jc w:val="center"/>
              <w:rPr>
                <w:color w:val="000000" w:themeColor="text1"/>
                <w:szCs w:val="21"/>
              </w:rPr>
            </w:pPr>
            <w:r w:rsidRPr="00FA4C46">
              <w:rPr>
                <w:color w:val="000000" w:themeColor="text1"/>
                <w:szCs w:val="21"/>
              </w:rPr>
              <w:t>文号</w:t>
            </w:r>
          </w:p>
        </w:tc>
        <w:tc>
          <w:tcPr>
            <w:tcW w:w="1614" w:type="dxa"/>
            <w:gridSpan w:val="5"/>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EC0702">
            <w:pPr>
              <w:jc w:val="center"/>
              <w:rPr>
                <w:color w:val="000000" w:themeColor="text1"/>
                <w:szCs w:val="21"/>
              </w:rPr>
            </w:pPr>
            <w:r w:rsidRPr="00FA4C46">
              <w:rPr>
                <w:color w:val="000000" w:themeColor="text1"/>
                <w:szCs w:val="21"/>
              </w:rPr>
              <w:t>时间</w:t>
            </w:r>
          </w:p>
        </w:tc>
        <w:tc>
          <w:tcPr>
            <w:tcW w:w="1417" w:type="dxa"/>
            <w:gridSpan w:val="3"/>
            <w:vAlign w:val="center"/>
          </w:tcPr>
          <w:p w:rsidR="00DA2953" w:rsidRPr="00FA4C46" w:rsidRDefault="00DA2953">
            <w:pPr>
              <w:jc w:val="center"/>
              <w:rPr>
                <w:color w:val="000000" w:themeColor="text1"/>
                <w:szCs w:val="21"/>
              </w:rPr>
            </w:pPr>
          </w:p>
        </w:tc>
      </w:tr>
      <w:tr w:rsidR="00DA2953" w:rsidRPr="00FA4C46">
        <w:trPr>
          <w:cantSplit/>
          <w:trHeight w:val="291"/>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环保验收审批部门</w:t>
            </w:r>
          </w:p>
        </w:tc>
        <w:tc>
          <w:tcPr>
            <w:tcW w:w="3261" w:type="dxa"/>
            <w:gridSpan w:val="5"/>
          </w:tcPr>
          <w:p w:rsidR="00DA2953" w:rsidRPr="00FA4C46" w:rsidRDefault="00DA2953">
            <w:pPr>
              <w:rPr>
                <w:color w:val="000000" w:themeColor="text1"/>
                <w:szCs w:val="21"/>
              </w:rPr>
            </w:pPr>
          </w:p>
        </w:tc>
        <w:tc>
          <w:tcPr>
            <w:tcW w:w="1221" w:type="dxa"/>
            <w:gridSpan w:val="2"/>
            <w:vAlign w:val="center"/>
          </w:tcPr>
          <w:p w:rsidR="00DA2953" w:rsidRPr="00FA4C46" w:rsidRDefault="00EC0702">
            <w:pPr>
              <w:jc w:val="center"/>
              <w:rPr>
                <w:color w:val="000000" w:themeColor="text1"/>
                <w:szCs w:val="21"/>
              </w:rPr>
            </w:pPr>
            <w:r w:rsidRPr="00FA4C46">
              <w:rPr>
                <w:color w:val="000000" w:themeColor="text1"/>
                <w:szCs w:val="21"/>
              </w:rPr>
              <w:t>文号</w:t>
            </w:r>
          </w:p>
        </w:tc>
        <w:tc>
          <w:tcPr>
            <w:tcW w:w="1614" w:type="dxa"/>
            <w:gridSpan w:val="5"/>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EC0702">
            <w:pPr>
              <w:jc w:val="center"/>
              <w:rPr>
                <w:color w:val="000000" w:themeColor="text1"/>
                <w:szCs w:val="21"/>
              </w:rPr>
            </w:pPr>
            <w:r w:rsidRPr="00FA4C46">
              <w:rPr>
                <w:color w:val="000000" w:themeColor="text1"/>
                <w:szCs w:val="21"/>
              </w:rPr>
              <w:t>时间</w:t>
            </w:r>
          </w:p>
        </w:tc>
        <w:tc>
          <w:tcPr>
            <w:tcW w:w="1417" w:type="dxa"/>
            <w:gridSpan w:val="3"/>
            <w:vAlign w:val="center"/>
          </w:tcPr>
          <w:p w:rsidR="00DA2953" w:rsidRPr="00FA4C46" w:rsidRDefault="00DA2953">
            <w:pPr>
              <w:jc w:val="center"/>
              <w:rPr>
                <w:color w:val="000000" w:themeColor="text1"/>
                <w:szCs w:val="21"/>
              </w:rPr>
            </w:pPr>
          </w:p>
        </w:tc>
      </w:tr>
      <w:tr w:rsidR="00DA2953" w:rsidRPr="00FA4C46">
        <w:trPr>
          <w:cantSplit/>
          <w:trHeight w:val="222"/>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报告表编制单位</w:t>
            </w:r>
          </w:p>
        </w:tc>
        <w:tc>
          <w:tcPr>
            <w:tcW w:w="4482" w:type="dxa"/>
            <w:gridSpan w:val="7"/>
          </w:tcPr>
          <w:p w:rsidR="00DA2953" w:rsidRPr="00FA4C46" w:rsidRDefault="00EC0702">
            <w:pPr>
              <w:wordWrap w:val="0"/>
              <w:spacing w:line="276" w:lineRule="auto"/>
              <w:textAlignment w:val="center"/>
              <w:rPr>
                <w:color w:val="000000" w:themeColor="text1"/>
                <w:szCs w:val="21"/>
              </w:rPr>
            </w:pPr>
            <w:r w:rsidRPr="00FA4C46">
              <w:rPr>
                <w:rFonts w:hint="eastAsia"/>
                <w:color w:val="000000" w:themeColor="text1"/>
                <w:szCs w:val="21"/>
              </w:rPr>
              <w:t>浙江省工业环保设计研究院有限公司</w:t>
            </w:r>
          </w:p>
        </w:tc>
        <w:tc>
          <w:tcPr>
            <w:tcW w:w="1614" w:type="dxa"/>
            <w:gridSpan w:val="5"/>
            <w:vAlign w:val="center"/>
          </w:tcPr>
          <w:p w:rsidR="00DA2953" w:rsidRPr="00FA4C46" w:rsidRDefault="00EC0702">
            <w:pPr>
              <w:jc w:val="center"/>
              <w:rPr>
                <w:color w:val="000000" w:themeColor="text1"/>
                <w:szCs w:val="21"/>
              </w:rPr>
            </w:pPr>
            <w:r w:rsidRPr="00FA4C46">
              <w:rPr>
                <w:color w:val="000000" w:themeColor="text1"/>
                <w:szCs w:val="21"/>
              </w:rPr>
              <w:t>投资总概算</w:t>
            </w:r>
          </w:p>
        </w:tc>
        <w:tc>
          <w:tcPr>
            <w:tcW w:w="2126" w:type="dxa"/>
            <w:gridSpan w:val="6"/>
            <w:vAlign w:val="center"/>
          </w:tcPr>
          <w:p w:rsidR="00DA2953" w:rsidRPr="00FA4C46" w:rsidRDefault="00EC0702">
            <w:pPr>
              <w:jc w:val="right"/>
              <w:rPr>
                <w:color w:val="000000" w:themeColor="text1"/>
                <w:szCs w:val="21"/>
              </w:rPr>
            </w:pPr>
            <w:r w:rsidRPr="00FA4C46">
              <w:rPr>
                <w:rFonts w:hint="eastAsia"/>
                <w:color w:val="000000" w:themeColor="text1"/>
                <w:szCs w:val="21"/>
              </w:rPr>
              <w:t>1000</w:t>
            </w:r>
            <w:r w:rsidRPr="00FA4C46">
              <w:rPr>
                <w:color w:val="000000" w:themeColor="text1"/>
                <w:szCs w:val="21"/>
              </w:rPr>
              <w:t>万元</w:t>
            </w:r>
          </w:p>
        </w:tc>
      </w:tr>
      <w:tr w:rsidR="00DA2953" w:rsidRPr="00FA4C46">
        <w:trPr>
          <w:cantSplit/>
          <w:trHeight w:val="291"/>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环保设施设计单位</w:t>
            </w:r>
          </w:p>
        </w:tc>
        <w:tc>
          <w:tcPr>
            <w:tcW w:w="3261" w:type="dxa"/>
            <w:gridSpan w:val="5"/>
          </w:tcPr>
          <w:p w:rsidR="00DA2953" w:rsidRPr="00FA4C46" w:rsidRDefault="00DA2953">
            <w:pPr>
              <w:pStyle w:val="af3"/>
              <w:adjustRightInd/>
              <w:spacing w:line="240" w:lineRule="auto"/>
              <w:textAlignment w:val="auto"/>
              <w:rPr>
                <w:color w:val="000000" w:themeColor="text1"/>
                <w:kern w:val="2"/>
                <w:szCs w:val="21"/>
              </w:rPr>
            </w:pPr>
          </w:p>
        </w:tc>
        <w:tc>
          <w:tcPr>
            <w:tcW w:w="2110" w:type="dxa"/>
            <w:gridSpan w:val="5"/>
            <w:vAlign w:val="center"/>
          </w:tcPr>
          <w:p w:rsidR="00DA2953" w:rsidRPr="00FA4C46" w:rsidRDefault="00EC0702">
            <w:pPr>
              <w:jc w:val="center"/>
              <w:rPr>
                <w:color w:val="000000" w:themeColor="text1"/>
                <w:szCs w:val="21"/>
              </w:rPr>
            </w:pPr>
            <w:r w:rsidRPr="00FA4C46">
              <w:rPr>
                <w:color w:val="000000" w:themeColor="text1"/>
                <w:szCs w:val="21"/>
              </w:rPr>
              <w:t>环保投资概算</w:t>
            </w:r>
          </w:p>
        </w:tc>
        <w:tc>
          <w:tcPr>
            <w:tcW w:w="1098" w:type="dxa"/>
            <w:gridSpan w:val="3"/>
            <w:vAlign w:val="center"/>
          </w:tcPr>
          <w:p w:rsidR="00DA2953" w:rsidRPr="00FA4C46" w:rsidRDefault="00EC0702">
            <w:pPr>
              <w:jc w:val="center"/>
              <w:rPr>
                <w:color w:val="000000" w:themeColor="text1"/>
                <w:szCs w:val="21"/>
              </w:rPr>
            </w:pPr>
            <w:r w:rsidRPr="00FA4C46">
              <w:rPr>
                <w:rFonts w:hint="eastAsia"/>
                <w:color w:val="000000" w:themeColor="text1"/>
                <w:szCs w:val="21"/>
              </w:rPr>
              <w:t>12</w:t>
            </w:r>
            <w:r w:rsidRPr="00FA4C46">
              <w:rPr>
                <w:color w:val="000000" w:themeColor="text1"/>
                <w:szCs w:val="21"/>
              </w:rPr>
              <w:t>万元</w:t>
            </w:r>
          </w:p>
        </w:tc>
        <w:tc>
          <w:tcPr>
            <w:tcW w:w="701" w:type="dxa"/>
            <w:gridSpan w:val="3"/>
            <w:vAlign w:val="center"/>
          </w:tcPr>
          <w:p w:rsidR="00DA2953" w:rsidRPr="00FA4C46" w:rsidRDefault="00EC0702">
            <w:pPr>
              <w:jc w:val="center"/>
              <w:rPr>
                <w:color w:val="000000" w:themeColor="text1"/>
                <w:szCs w:val="21"/>
              </w:rPr>
            </w:pPr>
            <w:r w:rsidRPr="00FA4C46">
              <w:rPr>
                <w:color w:val="000000" w:themeColor="text1"/>
                <w:szCs w:val="21"/>
              </w:rPr>
              <w:t>比例</w:t>
            </w:r>
          </w:p>
        </w:tc>
        <w:tc>
          <w:tcPr>
            <w:tcW w:w="1052" w:type="dxa"/>
            <w:gridSpan w:val="2"/>
            <w:vAlign w:val="center"/>
          </w:tcPr>
          <w:p w:rsidR="00DA2953" w:rsidRPr="00FA4C46" w:rsidRDefault="002C334C">
            <w:pPr>
              <w:jc w:val="center"/>
              <w:rPr>
                <w:color w:val="000000" w:themeColor="text1"/>
                <w:szCs w:val="21"/>
              </w:rPr>
            </w:pPr>
            <w:r w:rsidRPr="00FA4C46">
              <w:rPr>
                <w:rFonts w:hint="eastAsia"/>
                <w:color w:val="000000" w:themeColor="text1"/>
                <w:szCs w:val="21"/>
              </w:rPr>
              <w:t>1.</w:t>
            </w:r>
            <w:r w:rsidR="00EC0702" w:rsidRPr="00FA4C46">
              <w:rPr>
                <w:rFonts w:hint="eastAsia"/>
                <w:color w:val="000000" w:themeColor="text1"/>
                <w:szCs w:val="21"/>
              </w:rPr>
              <w:t>2%</w:t>
            </w:r>
          </w:p>
        </w:tc>
      </w:tr>
      <w:tr w:rsidR="00DA2953" w:rsidRPr="00FA4C46">
        <w:trPr>
          <w:cantSplit/>
          <w:trHeight w:val="277"/>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环保设施施工单位</w:t>
            </w:r>
          </w:p>
        </w:tc>
        <w:tc>
          <w:tcPr>
            <w:tcW w:w="3261" w:type="dxa"/>
            <w:gridSpan w:val="5"/>
          </w:tcPr>
          <w:p w:rsidR="00DA2953" w:rsidRPr="00FA4C46" w:rsidRDefault="00DA2953">
            <w:pPr>
              <w:rPr>
                <w:color w:val="000000" w:themeColor="text1"/>
                <w:szCs w:val="21"/>
              </w:rPr>
            </w:pPr>
          </w:p>
        </w:tc>
        <w:tc>
          <w:tcPr>
            <w:tcW w:w="2110" w:type="dxa"/>
            <w:gridSpan w:val="5"/>
            <w:vAlign w:val="center"/>
          </w:tcPr>
          <w:p w:rsidR="00DA2953" w:rsidRPr="00FA4C46" w:rsidRDefault="00EC0702">
            <w:pPr>
              <w:jc w:val="center"/>
              <w:rPr>
                <w:color w:val="000000" w:themeColor="text1"/>
                <w:szCs w:val="21"/>
              </w:rPr>
            </w:pPr>
            <w:r w:rsidRPr="00FA4C46">
              <w:rPr>
                <w:color w:val="000000" w:themeColor="text1"/>
                <w:szCs w:val="21"/>
              </w:rPr>
              <w:t>实际总投资</w:t>
            </w:r>
          </w:p>
        </w:tc>
        <w:tc>
          <w:tcPr>
            <w:tcW w:w="2851" w:type="dxa"/>
            <w:gridSpan w:val="8"/>
            <w:vAlign w:val="center"/>
          </w:tcPr>
          <w:p w:rsidR="00DA2953" w:rsidRPr="00FA4C46" w:rsidRDefault="00EC0702">
            <w:pPr>
              <w:jc w:val="center"/>
              <w:rPr>
                <w:color w:val="000000" w:themeColor="text1"/>
                <w:szCs w:val="21"/>
              </w:rPr>
            </w:pPr>
            <w:r w:rsidRPr="00FA4C46">
              <w:rPr>
                <w:rFonts w:hint="eastAsia"/>
                <w:color w:val="000000" w:themeColor="text1"/>
                <w:szCs w:val="21"/>
              </w:rPr>
              <w:t>1000</w:t>
            </w:r>
            <w:r w:rsidRPr="00FA4C46">
              <w:rPr>
                <w:color w:val="000000" w:themeColor="text1"/>
                <w:szCs w:val="21"/>
              </w:rPr>
              <w:t>万元</w:t>
            </w:r>
          </w:p>
        </w:tc>
      </w:tr>
      <w:tr w:rsidR="00DA2953" w:rsidRPr="00FA4C46">
        <w:trPr>
          <w:cantSplit/>
          <w:trHeight w:val="291"/>
          <w:jc w:val="center"/>
        </w:trPr>
        <w:tc>
          <w:tcPr>
            <w:tcW w:w="2234" w:type="dxa"/>
            <w:gridSpan w:val="3"/>
            <w:vAlign w:val="center"/>
          </w:tcPr>
          <w:p w:rsidR="00DA2953" w:rsidRPr="00FA4C46" w:rsidRDefault="00EC0702">
            <w:pPr>
              <w:jc w:val="center"/>
              <w:rPr>
                <w:color w:val="000000" w:themeColor="text1"/>
                <w:szCs w:val="21"/>
              </w:rPr>
            </w:pPr>
            <w:r w:rsidRPr="00FA4C46">
              <w:rPr>
                <w:color w:val="000000" w:themeColor="text1"/>
                <w:szCs w:val="21"/>
              </w:rPr>
              <w:t>环保验收检测单位</w:t>
            </w:r>
          </w:p>
        </w:tc>
        <w:tc>
          <w:tcPr>
            <w:tcW w:w="3261" w:type="dxa"/>
            <w:gridSpan w:val="5"/>
          </w:tcPr>
          <w:p w:rsidR="00DA2953" w:rsidRPr="00FA4C46" w:rsidRDefault="00EC0702">
            <w:pPr>
              <w:rPr>
                <w:color w:val="000000" w:themeColor="text1"/>
                <w:szCs w:val="21"/>
              </w:rPr>
            </w:pPr>
            <w:r w:rsidRPr="00FA4C46">
              <w:rPr>
                <w:color w:val="000000" w:themeColor="text1"/>
                <w:szCs w:val="21"/>
              </w:rPr>
              <w:t xml:space="preserve"> </w:t>
            </w:r>
            <w:r w:rsidRPr="00FA4C46">
              <w:rPr>
                <w:color w:val="000000" w:themeColor="text1"/>
                <w:szCs w:val="21"/>
              </w:rPr>
              <w:t>杭州中环检测有限公司</w:t>
            </w:r>
          </w:p>
        </w:tc>
        <w:tc>
          <w:tcPr>
            <w:tcW w:w="2110" w:type="dxa"/>
            <w:gridSpan w:val="5"/>
            <w:vAlign w:val="center"/>
          </w:tcPr>
          <w:p w:rsidR="00DA2953" w:rsidRPr="00FA4C46" w:rsidRDefault="00EC0702">
            <w:pPr>
              <w:jc w:val="center"/>
              <w:rPr>
                <w:color w:val="000000" w:themeColor="text1"/>
                <w:szCs w:val="21"/>
              </w:rPr>
            </w:pPr>
            <w:r w:rsidRPr="00FA4C46">
              <w:rPr>
                <w:color w:val="000000" w:themeColor="text1"/>
                <w:szCs w:val="21"/>
              </w:rPr>
              <w:t>环保投资</w:t>
            </w:r>
          </w:p>
        </w:tc>
        <w:tc>
          <w:tcPr>
            <w:tcW w:w="1150" w:type="dxa"/>
            <w:gridSpan w:val="4"/>
            <w:vAlign w:val="center"/>
          </w:tcPr>
          <w:p w:rsidR="00DA2953" w:rsidRPr="00FA4C46" w:rsidRDefault="002C334C">
            <w:pPr>
              <w:jc w:val="center"/>
              <w:rPr>
                <w:color w:val="000000" w:themeColor="text1"/>
                <w:szCs w:val="21"/>
              </w:rPr>
            </w:pPr>
            <w:r w:rsidRPr="00FA4C46">
              <w:rPr>
                <w:rFonts w:hint="eastAsia"/>
                <w:color w:val="000000" w:themeColor="text1"/>
                <w:szCs w:val="21"/>
              </w:rPr>
              <w:t>15</w:t>
            </w:r>
            <w:r w:rsidR="00EC0702" w:rsidRPr="00FA4C46">
              <w:rPr>
                <w:color w:val="000000" w:themeColor="text1"/>
                <w:szCs w:val="21"/>
              </w:rPr>
              <w:t>万元</w:t>
            </w:r>
          </w:p>
        </w:tc>
        <w:tc>
          <w:tcPr>
            <w:tcW w:w="649" w:type="dxa"/>
            <w:gridSpan w:val="2"/>
            <w:vAlign w:val="center"/>
          </w:tcPr>
          <w:p w:rsidR="00DA2953" w:rsidRPr="00FA4C46" w:rsidRDefault="00EC0702">
            <w:pPr>
              <w:jc w:val="center"/>
              <w:rPr>
                <w:color w:val="000000" w:themeColor="text1"/>
                <w:szCs w:val="21"/>
              </w:rPr>
            </w:pPr>
            <w:r w:rsidRPr="00FA4C46">
              <w:rPr>
                <w:color w:val="000000" w:themeColor="text1"/>
                <w:szCs w:val="21"/>
              </w:rPr>
              <w:t>比例</w:t>
            </w:r>
          </w:p>
        </w:tc>
        <w:tc>
          <w:tcPr>
            <w:tcW w:w="1052" w:type="dxa"/>
            <w:gridSpan w:val="2"/>
            <w:vAlign w:val="center"/>
          </w:tcPr>
          <w:p w:rsidR="00DA2953" w:rsidRPr="00FA4C46" w:rsidRDefault="002C334C" w:rsidP="002C334C">
            <w:pPr>
              <w:jc w:val="center"/>
              <w:rPr>
                <w:color w:val="000000" w:themeColor="text1"/>
                <w:szCs w:val="21"/>
              </w:rPr>
            </w:pPr>
            <w:r w:rsidRPr="00FA4C46">
              <w:rPr>
                <w:rFonts w:hint="eastAsia"/>
                <w:color w:val="000000" w:themeColor="text1"/>
                <w:szCs w:val="21"/>
              </w:rPr>
              <w:t>1.5</w:t>
            </w:r>
            <w:r w:rsidR="00EC0702" w:rsidRPr="00FA4C46">
              <w:rPr>
                <w:rFonts w:hint="eastAsia"/>
                <w:color w:val="000000" w:themeColor="text1"/>
                <w:szCs w:val="21"/>
              </w:rPr>
              <w:t>%</w:t>
            </w:r>
          </w:p>
        </w:tc>
      </w:tr>
      <w:tr w:rsidR="00DA2953" w:rsidRPr="00FA4C46">
        <w:trPr>
          <w:cantSplit/>
          <w:trHeight w:val="291"/>
          <w:jc w:val="center"/>
        </w:trPr>
        <w:tc>
          <w:tcPr>
            <w:tcW w:w="2234" w:type="dxa"/>
            <w:gridSpan w:val="3"/>
          </w:tcPr>
          <w:p w:rsidR="00DA2953" w:rsidRPr="00FA4C46" w:rsidRDefault="00EC0702">
            <w:pPr>
              <w:rPr>
                <w:color w:val="000000" w:themeColor="text1"/>
                <w:szCs w:val="21"/>
              </w:rPr>
            </w:pPr>
            <w:r w:rsidRPr="00FA4C46">
              <w:rPr>
                <w:color w:val="000000" w:themeColor="text1"/>
                <w:szCs w:val="21"/>
              </w:rPr>
              <w:t>新增废水处理设施能力</w:t>
            </w:r>
          </w:p>
        </w:tc>
        <w:tc>
          <w:tcPr>
            <w:tcW w:w="3261" w:type="dxa"/>
            <w:gridSpan w:val="5"/>
          </w:tcPr>
          <w:p w:rsidR="00DA2953" w:rsidRPr="00FA4C46" w:rsidRDefault="00EC0702">
            <w:pPr>
              <w:wordWrap w:val="0"/>
              <w:jc w:val="right"/>
              <w:rPr>
                <w:color w:val="000000" w:themeColor="text1"/>
                <w:szCs w:val="21"/>
              </w:rPr>
            </w:pPr>
            <w:r w:rsidRPr="00FA4C46">
              <w:rPr>
                <w:color w:val="000000" w:themeColor="text1"/>
                <w:szCs w:val="21"/>
              </w:rPr>
              <w:t>吨</w:t>
            </w:r>
            <w:r w:rsidRPr="00FA4C46">
              <w:rPr>
                <w:color w:val="000000" w:themeColor="text1"/>
                <w:szCs w:val="21"/>
              </w:rPr>
              <w:t>/</w:t>
            </w:r>
            <w:r w:rsidRPr="00FA4C46">
              <w:rPr>
                <w:color w:val="000000" w:themeColor="text1"/>
                <w:szCs w:val="21"/>
              </w:rPr>
              <w:t>小时</w:t>
            </w:r>
          </w:p>
        </w:tc>
        <w:tc>
          <w:tcPr>
            <w:tcW w:w="3260" w:type="dxa"/>
            <w:gridSpan w:val="9"/>
          </w:tcPr>
          <w:p w:rsidR="00DA2953" w:rsidRPr="00FA4C46" w:rsidRDefault="00EC0702">
            <w:pPr>
              <w:rPr>
                <w:color w:val="000000" w:themeColor="text1"/>
                <w:szCs w:val="21"/>
              </w:rPr>
            </w:pPr>
            <w:r w:rsidRPr="00FA4C46">
              <w:rPr>
                <w:color w:val="000000" w:themeColor="text1"/>
                <w:szCs w:val="21"/>
              </w:rPr>
              <w:t>新增废气处理设施能力</w:t>
            </w:r>
          </w:p>
        </w:tc>
        <w:tc>
          <w:tcPr>
            <w:tcW w:w="1701" w:type="dxa"/>
            <w:gridSpan w:val="4"/>
          </w:tcPr>
          <w:p w:rsidR="00DA2953" w:rsidRPr="00FA4C46" w:rsidRDefault="00EC0702">
            <w:pPr>
              <w:wordWrap w:val="0"/>
              <w:jc w:val="right"/>
              <w:rPr>
                <w:color w:val="000000" w:themeColor="text1"/>
                <w:szCs w:val="21"/>
              </w:rPr>
            </w:pPr>
            <w:r w:rsidRPr="00FA4C46">
              <w:rPr>
                <w:color w:val="000000" w:themeColor="text1"/>
                <w:szCs w:val="21"/>
              </w:rPr>
              <w:t>标立方米</w:t>
            </w:r>
            <w:r w:rsidRPr="00FA4C46">
              <w:rPr>
                <w:color w:val="000000" w:themeColor="text1"/>
                <w:szCs w:val="21"/>
              </w:rPr>
              <w:t>/</w:t>
            </w:r>
            <w:r w:rsidRPr="00FA4C46">
              <w:rPr>
                <w:color w:val="000000" w:themeColor="text1"/>
                <w:szCs w:val="21"/>
              </w:rPr>
              <w:t>时</w:t>
            </w:r>
          </w:p>
        </w:tc>
      </w:tr>
      <w:tr w:rsidR="00DA2953" w:rsidRPr="00FA4C46">
        <w:trPr>
          <w:cantSplit/>
          <w:trHeight w:val="277"/>
          <w:jc w:val="center"/>
        </w:trPr>
        <w:tc>
          <w:tcPr>
            <w:tcW w:w="10456" w:type="dxa"/>
            <w:gridSpan w:val="21"/>
          </w:tcPr>
          <w:p w:rsidR="00DA2953" w:rsidRPr="00FA4C46" w:rsidRDefault="00EC0702">
            <w:pPr>
              <w:jc w:val="center"/>
              <w:rPr>
                <w:color w:val="000000" w:themeColor="text1"/>
                <w:spacing w:val="200"/>
                <w:szCs w:val="21"/>
              </w:rPr>
            </w:pPr>
            <w:r w:rsidRPr="00FA4C46">
              <w:rPr>
                <w:color w:val="000000" w:themeColor="text1"/>
                <w:spacing w:val="200"/>
                <w:szCs w:val="21"/>
              </w:rPr>
              <w:t>污染控制指标</w:t>
            </w:r>
          </w:p>
        </w:tc>
      </w:tr>
      <w:tr w:rsidR="00DA2953" w:rsidRPr="00FA4C46">
        <w:trPr>
          <w:trHeight w:val="1150"/>
          <w:jc w:val="center"/>
        </w:trPr>
        <w:tc>
          <w:tcPr>
            <w:tcW w:w="924" w:type="dxa"/>
            <w:vAlign w:val="center"/>
          </w:tcPr>
          <w:p w:rsidR="00DA2953" w:rsidRPr="00FA4C46" w:rsidRDefault="00EC0702">
            <w:pPr>
              <w:jc w:val="center"/>
              <w:rPr>
                <w:color w:val="000000" w:themeColor="text1"/>
                <w:szCs w:val="21"/>
              </w:rPr>
            </w:pPr>
            <w:bookmarkStart w:id="268" w:name="_GoBack" w:colFirst="1" w:colLast="1"/>
            <w:r w:rsidRPr="00FA4C46">
              <w:rPr>
                <w:color w:val="000000" w:themeColor="text1"/>
                <w:szCs w:val="21"/>
              </w:rPr>
              <w:t>控制</w:t>
            </w:r>
          </w:p>
          <w:p w:rsidR="00DA2953" w:rsidRPr="00FA4C46" w:rsidRDefault="00EC0702">
            <w:pPr>
              <w:jc w:val="center"/>
              <w:rPr>
                <w:color w:val="000000" w:themeColor="text1"/>
                <w:szCs w:val="21"/>
              </w:rPr>
            </w:pPr>
            <w:r w:rsidRPr="00FA4C46">
              <w:rPr>
                <w:color w:val="000000" w:themeColor="text1"/>
                <w:szCs w:val="21"/>
              </w:rPr>
              <w:t>项目</w:t>
            </w:r>
          </w:p>
        </w:tc>
        <w:tc>
          <w:tcPr>
            <w:tcW w:w="744" w:type="dxa"/>
            <w:vAlign w:val="center"/>
          </w:tcPr>
          <w:p w:rsidR="00DA2953" w:rsidRPr="00FA4C46" w:rsidRDefault="00EC0702">
            <w:pPr>
              <w:jc w:val="center"/>
              <w:rPr>
                <w:color w:val="000000" w:themeColor="text1"/>
                <w:szCs w:val="21"/>
              </w:rPr>
            </w:pPr>
            <w:r w:rsidRPr="00FA4C46">
              <w:rPr>
                <w:color w:val="000000" w:themeColor="text1"/>
                <w:szCs w:val="21"/>
              </w:rPr>
              <w:t>原有排放量（</w:t>
            </w:r>
            <w:r w:rsidRPr="00FA4C46">
              <w:rPr>
                <w:color w:val="000000" w:themeColor="text1"/>
                <w:szCs w:val="21"/>
              </w:rPr>
              <w:t>1</w:t>
            </w:r>
            <w:r w:rsidRPr="00FA4C46">
              <w:rPr>
                <w:color w:val="000000" w:themeColor="text1"/>
                <w:szCs w:val="21"/>
              </w:rPr>
              <w:t>）</w:t>
            </w:r>
          </w:p>
        </w:tc>
        <w:tc>
          <w:tcPr>
            <w:tcW w:w="850" w:type="dxa"/>
            <w:gridSpan w:val="2"/>
            <w:vAlign w:val="center"/>
          </w:tcPr>
          <w:p w:rsidR="00DA2953" w:rsidRPr="00FA4C46" w:rsidRDefault="00EC0702">
            <w:pPr>
              <w:jc w:val="center"/>
              <w:rPr>
                <w:color w:val="000000" w:themeColor="text1"/>
                <w:szCs w:val="21"/>
              </w:rPr>
            </w:pPr>
            <w:r w:rsidRPr="00FA4C46">
              <w:rPr>
                <w:color w:val="000000" w:themeColor="text1"/>
                <w:szCs w:val="21"/>
              </w:rPr>
              <w:t>新建部分产生量（</w:t>
            </w:r>
            <w:r w:rsidRPr="00FA4C46">
              <w:rPr>
                <w:color w:val="000000" w:themeColor="text1"/>
                <w:szCs w:val="21"/>
              </w:rPr>
              <w:t>2</w:t>
            </w:r>
            <w:r w:rsidRPr="00FA4C46">
              <w:rPr>
                <w:color w:val="000000" w:themeColor="text1"/>
                <w:szCs w:val="21"/>
              </w:rPr>
              <w:t>）</w:t>
            </w:r>
          </w:p>
        </w:tc>
        <w:tc>
          <w:tcPr>
            <w:tcW w:w="851" w:type="dxa"/>
            <w:vAlign w:val="center"/>
          </w:tcPr>
          <w:p w:rsidR="00DA2953" w:rsidRPr="00FA4C46" w:rsidRDefault="00EC0702">
            <w:pPr>
              <w:jc w:val="center"/>
              <w:rPr>
                <w:color w:val="000000" w:themeColor="text1"/>
                <w:szCs w:val="21"/>
              </w:rPr>
            </w:pPr>
            <w:r w:rsidRPr="00FA4C46">
              <w:rPr>
                <w:color w:val="000000" w:themeColor="text1"/>
                <w:szCs w:val="21"/>
              </w:rPr>
              <w:t>新建部分处理削减量（</w:t>
            </w:r>
            <w:r w:rsidRPr="00FA4C46">
              <w:rPr>
                <w:color w:val="000000" w:themeColor="text1"/>
                <w:szCs w:val="21"/>
              </w:rPr>
              <w:t>3</w:t>
            </w:r>
            <w:r w:rsidRPr="00FA4C46">
              <w:rPr>
                <w:color w:val="000000" w:themeColor="text1"/>
                <w:szCs w:val="21"/>
              </w:rPr>
              <w:t>）</w:t>
            </w:r>
          </w:p>
        </w:tc>
        <w:tc>
          <w:tcPr>
            <w:tcW w:w="850" w:type="dxa"/>
            <w:vAlign w:val="center"/>
          </w:tcPr>
          <w:p w:rsidR="00DA2953" w:rsidRPr="00FA4C46" w:rsidRDefault="00EC0702">
            <w:pPr>
              <w:jc w:val="center"/>
              <w:rPr>
                <w:color w:val="000000" w:themeColor="text1"/>
                <w:szCs w:val="21"/>
              </w:rPr>
            </w:pPr>
            <w:r w:rsidRPr="00FA4C46">
              <w:rPr>
                <w:color w:val="000000" w:themeColor="text1"/>
                <w:szCs w:val="21"/>
              </w:rPr>
              <w:t>以新带老削减量（</w:t>
            </w:r>
            <w:r w:rsidRPr="00FA4C46">
              <w:rPr>
                <w:color w:val="000000" w:themeColor="text1"/>
                <w:szCs w:val="21"/>
              </w:rPr>
              <w:t>4</w:t>
            </w:r>
            <w:r w:rsidRPr="00FA4C46">
              <w:rPr>
                <w:color w:val="000000" w:themeColor="text1"/>
                <w:szCs w:val="21"/>
              </w:rPr>
              <w:t>）</w:t>
            </w:r>
          </w:p>
        </w:tc>
        <w:tc>
          <w:tcPr>
            <w:tcW w:w="851" w:type="dxa"/>
            <w:vAlign w:val="center"/>
          </w:tcPr>
          <w:p w:rsidR="00DA2953" w:rsidRPr="00FA4C46" w:rsidRDefault="00EC0702">
            <w:pPr>
              <w:tabs>
                <w:tab w:val="center" w:pos="4153"/>
                <w:tab w:val="right" w:pos="8306"/>
              </w:tabs>
              <w:snapToGrid w:val="0"/>
              <w:jc w:val="center"/>
              <w:rPr>
                <w:color w:val="000000" w:themeColor="text1"/>
                <w:szCs w:val="21"/>
              </w:rPr>
            </w:pPr>
            <w:r w:rsidRPr="00FA4C46">
              <w:rPr>
                <w:color w:val="000000" w:themeColor="text1"/>
                <w:szCs w:val="21"/>
              </w:rPr>
              <w:t>排放增减量（</w:t>
            </w:r>
            <w:r w:rsidRPr="00FA4C46">
              <w:rPr>
                <w:color w:val="000000" w:themeColor="text1"/>
                <w:szCs w:val="21"/>
              </w:rPr>
              <w:t>5</w:t>
            </w:r>
            <w:r w:rsidRPr="00FA4C46">
              <w:rPr>
                <w:color w:val="000000" w:themeColor="text1"/>
                <w:szCs w:val="21"/>
              </w:rPr>
              <w:t>）</w:t>
            </w:r>
          </w:p>
        </w:tc>
        <w:tc>
          <w:tcPr>
            <w:tcW w:w="1275" w:type="dxa"/>
            <w:gridSpan w:val="2"/>
            <w:vAlign w:val="center"/>
          </w:tcPr>
          <w:p w:rsidR="00DA2953" w:rsidRPr="00FA4C46" w:rsidRDefault="00EC0702">
            <w:pPr>
              <w:tabs>
                <w:tab w:val="center" w:pos="4153"/>
                <w:tab w:val="right" w:pos="8306"/>
              </w:tabs>
              <w:snapToGrid w:val="0"/>
              <w:jc w:val="center"/>
              <w:rPr>
                <w:color w:val="000000" w:themeColor="text1"/>
                <w:szCs w:val="21"/>
              </w:rPr>
            </w:pPr>
            <w:r w:rsidRPr="00FA4C46">
              <w:rPr>
                <w:color w:val="000000" w:themeColor="text1"/>
                <w:szCs w:val="21"/>
              </w:rPr>
              <w:t>排放总量（</w:t>
            </w:r>
            <w:r w:rsidRPr="00FA4C46">
              <w:rPr>
                <w:color w:val="000000" w:themeColor="text1"/>
                <w:szCs w:val="21"/>
              </w:rPr>
              <w:t>6</w:t>
            </w:r>
            <w:r w:rsidRPr="00FA4C46">
              <w:rPr>
                <w:color w:val="000000" w:themeColor="text1"/>
                <w:szCs w:val="21"/>
              </w:rPr>
              <w:t>）</w:t>
            </w:r>
          </w:p>
        </w:tc>
        <w:tc>
          <w:tcPr>
            <w:tcW w:w="993" w:type="dxa"/>
            <w:gridSpan w:val="2"/>
            <w:vAlign w:val="center"/>
          </w:tcPr>
          <w:p w:rsidR="00DA2953" w:rsidRPr="00FA4C46" w:rsidRDefault="00EC0702">
            <w:pPr>
              <w:tabs>
                <w:tab w:val="center" w:pos="4153"/>
                <w:tab w:val="right" w:pos="8306"/>
              </w:tabs>
              <w:snapToGrid w:val="0"/>
              <w:jc w:val="center"/>
              <w:rPr>
                <w:color w:val="000000" w:themeColor="text1"/>
                <w:szCs w:val="21"/>
              </w:rPr>
            </w:pPr>
            <w:r w:rsidRPr="00FA4C46">
              <w:rPr>
                <w:color w:val="000000" w:themeColor="text1"/>
                <w:szCs w:val="21"/>
              </w:rPr>
              <w:t>允许排放量（</w:t>
            </w:r>
            <w:r w:rsidRPr="00FA4C46">
              <w:rPr>
                <w:color w:val="000000" w:themeColor="text1"/>
                <w:szCs w:val="21"/>
              </w:rPr>
              <w:t>7</w:t>
            </w:r>
            <w:r w:rsidRPr="00FA4C46">
              <w:rPr>
                <w:color w:val="000000" w:themeColor="text1"/>
                <w:szCs w:val="21"/>
              </w:rPr>
              <w:t>）</w:t>
            </w:r>
          </w:p>
        </w:tc>
        <w:tc>
          <w:tcPr>
            <w:tcW w:w="708" w:type="dxa"/>
            <w:gridSpan w:val="3"/>
            <w:vAlign w:val="center"/>
          </w:tcPr>
          <w:p w:rsidR="00DA2953" w:rsidRPr="00FA4C46" w:rsidRDefault="00EC0702">
            <w:pPr>
              <w:tabs>
                <w:tab w:val="center" w:pos="4153"/>
                <w:tab w:val="right" w:pos="8306"/>
              </w:tabs>
              <w:snapToGrid w:val="0"/>
              <w:jc w:val="center"/>
              <w:rPr>
                <w:color w:val="000000" w:themeColor="text1"/>
                <w:szCs w:val="21"/>
              </w:rPr>
            </w:pPr>
            <w:r w:rsidRPr="00FA4C46">
              <w:rPr>
                <w:color w:val="000000" w:themeColor="text1"/>
                <w:szCs w:val="21"/>
              </w:rPr>
              <w:t>区域削减量（</w:t>
            </w:r>
            <w:r w:rsidRPr="00FA4C46">
              <w:rPr>
                <w:color w:val="000000" w:themeColor="text1"/>
                <w:szCs w:val="21"/>
              </w:rPr>
              <w:t>8</w:t>
            </w:r>
            <w:r w:rsidRPr="00FA4C46">
              <w:rPr>
                <w:color w:val="000000" w:themeColor="text1"/>
                <w:szCs w:val="21"/>
              </w:rPr>
              <w:t>）</w:t>
            </w:r>
          </w:p>
        </w:tc>
        <w:tc>
          <w:tcPr>
            <w:tcW w:w="709" w:type="dxa"/>
            <w:gridSpan w:val="3"/>
            <w:vAlign w:val="center"/>
          </w:tcPr>
          <w:p w:rsidR="00DA2953" w:rsidRPr="00FA4C46" w:rsidRDefault="00EC0702">
            <w:pPr>
              <w:tabs>
                <w:tab w:val="center" w:pos="4153"/>
                <w:tab w:val="right" w:pos="8306"/>
              </w:tabs>
              <w:snapToGrid w:val="0"/>
              <w:jc w:val="center"/>
              <w:rPr>
                <w:color w:val="000000" w:themeColor="text1"/>
                <w:szCs w:val="21"/>
              </w:rPr>
            </w:pPr>
            <w:r w:rsidRPr="00FA4C46">
              <w:rPr>
                <w:color w:val="000000" w:themeColor="text1"/>
                <w:szCs w:val="21"/>
              </w:rPr>
              <w:t>处理前浓度（</w:t>
            </w:r>
            <w:r w:rsidRPr="00FA4C46">
              <w:rPr>
                <w:color w:val="000000" w:themeColor="text1"/>
                <w:szCs w:val="21"/>
              </w:rPr>
              <w:t>9</w:t>
            </w:r>
            <w:r w:rsidRPr="00FA4C46">
              <w:rPr>
                <w:color w:val="000000" w:themeColor="text1"/>
                <w:szCs w:val="21"/>
              </w:rPr>
              <w:t>）</w:t>
            </w:r>
          </w:p>
        </w:tc>
        <w:tc>
          <w:tcPr>
            <w:tcW w:w="851" w:type="dxa"/>
            <w:gridSpan w:val="3"/>
            <w:vAlign w:val="center"/>
          </w:tcPr>
          <w:p w:rsidR="00DA2953" w:rsidRPr="00FA4C46" w:rsidRDefault="00EC0702">
            <w:pPr>
              <w:tabs>
                <w:tab w:val="center" w:pos="4153"/>
                <w:tab w:val="right" w:pos="8306"/>
              </w:tabs>
              <w:snapToGrid w:val="0"/>
              <w:jc w:val="center"/>
              <w:rPr>
                <w:color w:val="000000" w:themeColor="text1"/>
                <w:szCs w:val="21"/>
              </w:rPr>
            </w:pPr>
            <w:r w:rsidRPr="00FA4C46">
              <w:rPr>
                <w:color w:val="000000" w:themeColor="text1"/>
                <w:szCs w:val="21"/>
              </w:rPr>
              <w:t>实际排放浓度（</w:t>
            </w:r>
            <w:r w:rsidRPr="00FA4C46">
              <w:rPr>
                <w:color w:val="000000" w:themeColor="text1"/>
                <w:szCs w:val="21"/>
              </w:rPr>
              <w:t>10</w:t>
            </w:r>
            <w:r w:rsidRPr="00FA4C46">
              <w:rPr>
                <w:color w:val="000000" w:themeColor="text1"/>
                <w:szCs w:val="21"/>
              </w:rPr>
              <w:t>）</w:t>
            </w:r>
          </w:p>
        </w:tc>
        <w:tc>
          <w:tcPr>
            <w:tcW w:w="850" w:type="dxa"/>
            <w:vAlign w:val="center"/>
          </w:tcPr>
          <w:p w:rsidR="00DA2953" w:rsidRPr="00FA4C46" w:rsidRDefault="00EC0702">
            <w:pPr>
              <w:tabs>
                <w:tab w:val="center" w:pos="4153"/>
                <w:tab w:val="right" w:pos="8306"/>
              </w:tabs>
              <w:snapToGrid w:val="0"/>
              <w:jc w:val="center"/>
              <w:rPr>
                <w:color w:val="000000" w:themeColor="text1"/>
                <w:szCs w:val="21"/>
              </w:rPr>
            </w:pPr>
            <w:r w:rsidRPr="00FA4C46">
              <w:rPr>
                <w:color w:val="000000" w:themeColor="text1"/>
                <w:szCs w:val="21"/>
              </w:rPr>
              <w:t>允许排放浓度（</w:t>
            </w:r>
            <w:r w:rsidRPr="00FA4C46">
              <w:rPr>
                <w:color w:val="000000" w:themeColor="text1"/>
                <w:szCs w:val="21"/>
              </w:rPr>
              <w:t>11</w:t>
            </w:r>
            <w:r w:rsidRPr="00FA4C46">
              <w:rPr>
                <w:color w:val="000000" w:themeColor="text1"/>
                <w:szCs w:val="21"/>
              </w:rPr>
              <w:t>）</w:t>
            </w:r>
          </w:p>
        </w:tc>
      </w:tr>
      <w:bookmarkEnd w:id="268"/>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废水</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汞</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镉</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tabs>
                <w:tab w:val="center" w:pos="4153"/>
                <w:tab w:val="right" w:pos="8306"/>
              </w:tabs>
              <w:snapToGrid w:val="0"/>
              <w:jc w:val="center"/>
              <w:rPr>
                <w:color w:val="000000" w:themeColor="text1"/>
                <w:szCs w:val="21"/>
              </w:rPr>
            </w:pPr>
            <w:r w:rsidRPr="00FA4C46">
              <w:rPr>
                <w:color w:val="000000" w:themeColor="text1"/>
                <w:szCs w:val="21"/>
              </w:rPr>
              <w:t>铅</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砷</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六价铬</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COD</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4C3116">
            <w:pPr>
              <w:jc w:val="center"/>
              <w:rPr>
                <w:color w:val="000000" w:themeColor="text1"/>
                <w:szCs w:val="21"/>
              </w:rPr>
            </w:pPr>
            <w:r w:rsidRPr="00FA4C46">
              <w:rPr>
                <w:rFonts w:hint="eastAsia"/>
                <w:color w:val="000000" w:themeColor="text1"/>
                <w:szCs w:val="21"/>
              </w:rPr>
              <w:t>0.038</w:t>
            </w:r>
          </w:p>
        </w:tc>
        <w:tc>
          <w:tcPr>
            <w:tcW w:w="993" w:type="dxa"/>
            <w:gridSpan w:val="2"/>
            <w:vAlign w:val="center"/>
          </w:tcPr>
          <w:p w:rsidR="00DA2953" w:rsidRPr="00FA4C46" w:rsidRDefault="00EC0702">
            <w:pPr>
              <w:jc w:val="center"/>
              <w:rPr>
                <w:color w:val="000000" w:themeColor="text1"/>
                <w:szCs w:val="21"/>
              </w:rPr>
            </w:pPr>
            <w:r w:rsidRPr="00FA4C46">
              <w:rPr>
                <w:rFonts w:hint="eastAsia"/>
                <w:color w:val="000000" w:themeColor="text1"/>
                <w:szCs w:val="21"/>
              </w:rPr>
              <w:t>0.052</w:t>
            </w: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氨氮</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4C3116">
            <w:pPr>
              <w:jc w:val="center"/>
              <w:rPr>
                <w:color w:val="000000" w:themeColor="text1"/>
                <w:szCs w:val="21"/>
              </w:rPr>
            </w:pPr>
            <w:r w:rsidRPr="00FA4C46">
              <w:rPr>
                <w:rFonts w:hint="eastAsia"/>
                <w:color w:val="000000" w:themeColor="text1"/>
                <w:szCs w:val="21"/>
              </w:rPr>
              <w:t>0.0038</w:t>
            </w:r>
          </w:p>
        </w:tc>
        <w:tc>
          <w:tcPr>
            <w:tcW w:w="993" w:type="dxa"/>
            <w:gridSpan w:val="2"/>
            <w:vAlign w:val="center"/>
          </w:tcPr>
          <w:p w:rsidR="00DA2953" w:rsidRPr="00FA4C46" w:rsidRDefault="00EC0702">
            <w:pPr>
              <w:jc w:val="center"/>
              <w:rPr>
                <w:color w:val="000000" w:themeColor="text1"/>
                <w:szCs w:val="21"/>
              </w:rPr>
            </w:pPr>
            <w:r w:rsidRPr="00FA4C46">
              <w:rPr>
                <w:rFonts w:hint="eastAsia"/>
                <w:color w:val="000000" w:themeColor="text1"/>
                <w:szCs w:val="21"/>
              </w:rPr>
              <w:t>0.006</w:t>
            </w: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废气</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cantSplit/>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SO</w:t>
            </w:r>
            <w:r w:rsidRPr="00FA4C46">
              <w:rPr>
                <w:color w:val="000000" w:themeColor="text1"/>
                <w:szCs w:val="21"/>
                <w:vertAlign w:val="subscript"/>
              </w:rPr>
              <w:t>2</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tcBorders>
              <w:bottom w:val="single" w:sz="4" w:space="0" w:color="auto"/>
            </w:tcBorders>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cantSplit/>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NOx</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tcBorders>
              <w:bottom w:val="single" w:sz="4" w:space="0" w:color="auto"/>
            </w:tcBorders>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粉尘</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cantSplit/>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烟尘</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tcBorders>
              <w:bottom w:val="single" w:sz="4" w:space="0" w:color="auto"/>
            </w:tcBorders>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固废</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DA2953">
            <w:pPr>
              <w:jc w:val="center"/>
              <w:rPr>
                <w:color w:val="000000" w:themeColor="text1"/>
                <w:szCs w:val="21"/>
              </w:rPr>
            </w:pPr>
          </w:p>
        </w:tc>
        <w:tc>
          <w:tcPr>
            <w:tcW w:w="993" w:type="dxa"/>
            <w:gridSpan w:val="2"/>
            <w:vAlign w:val="center"/>
          </w:tcPr>
          <w:p w:rsidR="00DA2953" w:rsidRPr="00FA4C46" w:rsidRDefault="00DA2953">
            <w:pPr>
              <w:jc w:val="center"/>
              <w:rPr>
                <w:color w:val="000000" w:themeColor="text1"/>
                <w:szCs w:val="21"/>
              </w:rPr>
            </w:pP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r w:rsidR="00DA2953" w:rsidRPr="00FA4C46">
        <w:trPr>
          <w:trHeight w:val="278"/>
          <w:jc w:val="center"/>
        </w:trPr>
        <w:tc>
          <w:tcPr>
            <w:tcW w:w="924" w:type="dxa"/>
            <w:vAlign w:val="center"/>
          </w:tcPr>
          <w:p w:rsidR="00DA2953" w:rsidRPr="00FA4C46" w:rsidRDefault="00EC0702">
            <w:pPr>
              <w:jc w:val="center"/>
              <w:rPr>
                <w:color w:val="000000" w:themeColor="text1"/>
                <w:szCs w:val="21"/>
              </w:rPr>
            </w:pPr>
            <w:r w:rsidRPr="00FA4C46">
              <w:rPr>
                <w:color w:val="000000" w:themeColor="text1"/>
                <w:szCs w:val="21"/>
              </w:rPr>
              <w:t>VOCs</w:t>
            </w:r>
          </w:p>
        </w:tc>
        <w:tc>
          <w:tcPr>
            <w:tcW w:w="744" w:type="dxa"/>
            <w:vAlign w:val="center"/>
          </w:tcPr>
          <w:p w:rsidR="00DA2953" w:rsidRPr="00FA4C46" w:rsidRDefault="00DA2953">
            <w:pPr>
              <w:jc w:val="center"/>
              <w:rPr>
                <w:color w:val="000000" w:themeColor="text1"/>
                <w:szCs w:val="21"/>
              </w:rPr>
            </w:pPr>
          </w:p>
        </w:tc>
        <w:tc>
          <w:tcPr>
            <w:tcW w:w="850" w:type="dxa"/>
            <w:gridSpan w:val="2"/>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c>
          <w:tcPr>
            <w:tcW w:w="851" w:type="dxa"/>
            <w:vAlign w:val="center"/>
          </w:tcPr>
          <w:p w:rsidR="00DA2953" w:rsidRPr="00FA4C46" w:rsidRDefault="00DA2953">
            <w:pPr>
              <w:jc w:val="center"/>
              <w:rPr>
                <w:color w:val="000000" w:themeColor="text1"/>
                <w:szCs w:val="21"/>
              </w:rPr>
            </w:pPr>
          </w:p>
        </w:tc>
        <w:tc>
          <w:tcPr>
            <w:tcW w:w="1275" w:type="dxa"/>
            <w:gridSpan w:val="2"/>
            <w:vAlign w:val="center"/>
          </w:tcPr>
          <w:p w:rsidR="00DA2953" w:rsidRPr="00FA4C46" w:rsidRDefault="00EC0702">
            <w:pPr>
              <w:jc w:val="center"/>
              <w:rPr>
                <w:color w:val="000000" w:themeColor="text1"/>
                <w:szCs w:val="21"/>
              </w:rPr>
            </w:pPr>
            <w:r w:rsidRPr="00FA4C46">
              <w:rPr>
                <w:rFonts w:hint="eastAsia"/>
                <w:color w:val="000000" w:themeColor="text1"/>
                <w:szCs w:val="21"/>
              </w:rPr>
              <w:t>0.012</w:t>
            </w:r>
          </w:p>
        </w:tc>
        <w:tc>
          <w:tcPr>
            <w:tcW w:w="993" w:type="dxa"/>
            <w:gridSpan w:val="2"/>
            <w:vAlign w:val="center"/>
          </w:tcPr>
          <w:p w:rsidR="00DA2953" w:rsidRPr="00FA4C46" w:rsidRDefault="00EC0702">
            <w:pPr>
              <w:jc w:val="center"/>
              <w:rPr>
                <w:color w:val="000000" w:themeColor="text1"/>
                <w:szCs w:val="21"/>
              </w:rPr>
            </w:pPr>
            <w:r w:rsidRPr="00FA4C46">
              <w:rPr>
                <w:rFonts w:hint="eastAsia"/>
                <w:color w:val="000000" w:themeColor="text1"/>
                <w:szCs w:val="21"/>
              </w:rPr>
              <w:t>0.044</w:t>
            </w:r>
          </w:p>
        </w:tc>
        <w:tc>
          <w:tcPr>
            <w:tcW w:w="708" w:type="dxa"/>
            <w:gridSpan w:val="3"/>
            <w:vAlign w:val="center"/>
          </w:tcPr>
          <w:p w:rsidR="00DA2953" w:rsidRPr="00FA4C46" w:rsidRDefault="00DA2953">
            <w:pPr>
              <w:jc w:val="center"/>
              <w:rPr>
                <w:color w:val="000000" w:themeColor="text1"/>
                <w:szCs w:val="21"/>
              </w:rPr>
            </w:pPr>
          </w:p>
        </w:tc>
        <w:tc>
          <w:tcPr>
            <w:tcW w:w="709" w:type="dxa"/>
            <w:gridSpan w:val="3"/>
            <w:vAlign w:val="center"/>
          </w:tcPr>
          <w:p w:rsidR="00DA2953" w:rsidRPr="00FA4C46" w:rsidRDefault="00DA2953">
            <w:pPr>
              <w:jc w:val="center"/>
              <w:rPr>
                <w:color w:val="000000" w:themeColor="text1"/>
                <w:szCs w:val="21"/>
              </w:rPr>
            </w:pPr>
          </w:p>
        </w:tc>
        <w:tc>
          <w:tcPr>
            <w:tcW w:w="851" w:type="dxa"/>
            <w:gridSpan w:val="3"/>
            <w:vAlign w:val="center"/>
          </w:tcPr>
          <w:p w:rsidR="00DA2953" w:rsidRPr="00FA4C46" w:rsidRDefault="00DA2953">
            <w:pPr>
              <w:jc w:val="center"/>
              <w:rPr>
                <w:color w:val="000000" w:themeColor="text1"/>
                <w:szCs w:val="21"/>
              </w:rPr>
            </w:pPr>
          </w:p>
        </w:tc>
        <w:tc>
          <w:tcPr>
            <w:tcW w:w="850" w:type="dxa"/>
            <w:vAlign w:val="center"/>
          </w:tcPr>
          <w:p w:rsidR="00DA2953" w:rsidRPr="00FA4C46" w:rsidRDefault="00DA2953">
            <w:pPr>
              <w:jc w:val="center"/>
              <w:rPr>
                <w:color w:val="000000" w:themeColor="text1"/>
                <w:szCs w:val="21"/>
              </w:rPr>
            </w:pPr>
          </w:p>
        </w:tc>
      </w:tr>
    </w:tbl>
    <w:p w:rsidR="00DA2953" w:rsidRPr="00FA4C46" w:rsidRDefault="00EC0702">
      <w:pPr>
        <w:rPr>
          <w:color w:val="000000" w:themeColor="text1"/>
        </w:rPr>
      </w:pPr>
      <w:r w:rsidRPr="00FA4C46">
        <w:rPr>
          <w:color w:val="000000" w:themeColor="text1"/>
        </w:rPr>
        <w:t>单位：废气量：</w:t>
      </w:r>
      <w:r w:rsidRPr="00FA4C46">
        <w:rPr>
          <w:color w:val="000000" w:themeColor="text1"/>
          <w:sz w:val="15"/>
        </w:rPr>
        <w:t>╳</w:t>
      </w:r>
      <w:r w:rsidRPr="00FA4C46">
        <w:rPr>
          <w:color w:val="000000" w:themeColor="text1"/>
        </w:rPr>
        <w:t>10</w:t>
      </w:r>
      <w:r w:rsidRPr="00FA4C46">
        <w:rPr>
          <w:color w:val="000000" w:themeColor="text1"/>
          <w:vertAlign w:val="superscript"/>
        </w:rPr>
        <w:t>4</w:t>
      </w:r>
      <w:r w:rsidRPr="00FA4C46">
        <w:rPr>
          <w:color w:val="000000" w:themeColor="text1"/>
        </w:rPr>
        <w:t>标米</w:t>
      </w:r>
      <w:r w:rsidRPr="00FA4C46">
        <w:rPr>
          <w:color w:val="000000" w:themeColor="text1"/>
          <w:vertAlign w:val="superscript"/>
        </w:rPr>
        <w:t>3</w:t>
      </w:r>
      <w:r w:rsidRPr="00FA4C46">
        <w:rPr>
          <w:color w:val="000000" w:themeColor="text1"/>
        </w:rPr>
        <w:t>/</w:t>
      </w:r>
      <w:r w:rsidRPr="00FA4C46">
        <w:rPr>
          <w:color w:val="000000" w:themeColor="text1"/>
        </w:rPr>
        <w:t>年；废水、固废量：万吨</w:t>
      </w:r>
      <w:r w:rsidRPr="00FA4C46">
        <w:rPr>
          <w:color w:val="000000" w:themeColor="text1"/>
        </w:rPr>
        <w:t>/</w:t>
      </w:r>
      <w:r w:rsidRPr="00FA4C46">
        <w:rPr>
          <w:color w:val="000000" w:themeColor="text1"/>
        </w:rPr>
        <w:t>年；水中汞、镉、铅、砷、六价铬、氰化物为千克</w:t>
      </w:r>
      <w:r w:rsidRPr="00FA4C46">
        <w:rPr>
          <w:color w:val="000000" w:themeColor="text1"/>
        </w:rPr>
        <w:t>/</w:t>
      </w:r>
      <w:r w:rsidRPr="00FA4C46">
        <w:rPr>
          <w:color w:val="000000" w:themeColor="text1"/>
        </w:rPr>
        <w:t>年，其它项目均为吨</w:t>
      </w:r>
      <w:r w:rsidRPr="00FA4C46">
        <w:rPr>
          <w:color w:val="000000" w:themeColor="text1"/>
        </w:rPr>
        <w:t>/</w:t>
      </w:r>
      <w:r w:rsidRPr="00FA4C46">
        <w:rPr>
          <w:color w:val="000000" w:themeColor="text1"/>
        </w:rPr>
        <w:t>年；废水浓度：毫克</w:t>
      </w:r>
      <w:r w:rsidRPr="00FA4C46">
        <w:rPr>
          <w:color w:val="000000" w:themeColor="text1"/>
        </w:rPr>
        <w:t>/</w:t>
      </w:r>
      <w:r w:rsidRPr="00FA4C46">
        <w:rPr>
          <w:color w:val="000000" w:themeColor="text1"/>
        </w:rPr>
        <w:t>升；废气浓度：毫克</w:t>
      </w:r>
      <w:r w:rsidRPr="00FA4C46">
        <w:rPr>
          <w:color w:val="000000" w:themeColor="text1"/>
        </w:rPr>
        <w:t>/</w:t>
      </w:r>
      <w:r w:rsidRPr="00FA4C46">
        <w:rPr>
          <w:color w:val="000000" w:themeColor="text1"/>
        </w:rPr>
        <w:t>立方米</w:t>
      </w:r>
    </w:p>
    <w:p w:rsidR="00DA2953" w:rsidRPr="00FA4C46" w:rsidRDefault="00EC0702">
      <w:pPr>
        <w:rPr>
          <w:color w:val="000000" w:themeColor="text1"/>
        </w:rPr>
      </w:pPr>
      <w:r w:rsidRPr="00FA4C46">
        <w:rPr>
          <w:color w:val="000000" w:themeColor="text1"/>
        </w:rPr>
        <w:t>注：此表由检测站填写，附在检测报告最后一页。此表最后一格为该项目的特征污染物。</w:t>
      </w:r>
    </w:p>
    <w:p w:rsidR="00DA2953" w:rsidRPr="00FA4C46" w:rsidRDefault="00EC0702">
      <w:pPr>
        <w:spacing w:line="264" w:lineRule="auto"/>
        <w:ind w:right="204"/>
        <w:rPr>
          <w:color w:val="000000" w:themeColor="text1"/>
        </w:rPr>
      </w:pPr>
      <w:r w:rsidRPr="00FA4C46">
        <w:rPr>
          <w:color w:val="000000" w:themeColor="text1"/>
        </w:rPr>
        <w:t>其中：（</w:t>
      </w:r>
      <w:r w:rsidRPr="00FA4C46">
        <w:rPr>
          <w:color w:val="000000" w:themeColor="text1"/>
        </w:rPr>
        <w:t>5</w:t>
      </w:r>
      <w:r w:rsidRPr="00FA4C46">
        <w:rPr>
          <w:color w:val="000000" w:themeColor="text1"/>
        </w:rPr>
        <w:t>）</w:t>
      </w:r>
      <w:r w:rsidRPr="00FA4C46">
        <w:rPr>
          <w:color w:val="000000" w:themeColor="text1"/>
        </w:rPr>
        <w:t>=</w:t>
      </w:r>
      <w:r w:rsidRPr="00FA4C46">
        <w:rPr>
          <w:color w:val="000000" w:themeColor="text1"/>
        </w:rPr>
        <w:t>（</w:t>
      </w:r>
      <w:r w:rsidRPr="00FA4C46">
        <w:rPr>
          <w:color w:val="000000" w:themeColor="text1"/>
        </w:rPr>
        <w:t>2</w:t>
      </w:r>
      <w:r w:rsidRPr="00FA4C46">
        <w:rPr>
          <w:color w:val="000000" w:themeColor="text1"/>
        </w:rPr>
        <w:t>）</w:t>
      </w:r>
      <w:r w:rsidRPr="00FA4C46">
        <w:rPr>
          <w:color w:val="000000" w:themeColor="text1"/>
        </w:rPr>
        <w:t>-</w:t>
      </w:r>
      <w:r w:rsidRPr="00FA4C46">
        <w:rPr>
          <w:color w:val="000000" w:themeColor="text1"/>
        </w:rPr>
        <w:t>（</w:t>
      </w:r>
      <w:r w:rsidRPr="00FA4C46">
        <w:rPr>
          <w:color w:val="000000" w:themeColor="text1"/>
        </w:rPr>
        <w:t>3</w:t>
      </w:r>
      <w:r w:rsidRPr="00FA4C46">
        <w:rPr>
          <w:color w:val="000000" w:themeColor="text1"/>
        </w:rPr>
        <w:t>）</w:t>
      </w:r>
      <w:r w:rsidRPr="00FA4C46">
        <w:rPr>
          <w:color w:val="000000" w:themeColor="text1"/>
        </w:rPr>
        <w:t>-</w:t>
      </w:r>
      <w:r w:rsidRPr="00FA4C46">
        <w:rPr>
          <w:color w:val="000000" w:themeColor="text1"/>
        </w:rPr>
        <w:t>（</w:t>
      </w:r>
      <w:r w:rsidRPr="00FA4C46">
        <w:rPr>
          <w:color w:val="000000" w:themeColor="text1"/>
        </w:rPr>
        <w:t>4</w:t>
      </w:r>
      <w:r w:rsidRPr="00FA4C46">
        <w:rPr>
          <w:color w:val="000000" w:themeColor="text1"/>
        </w:rPr>
        <w:t>）；（</w:t>
      </w:r>
      <w:r w:rsidRPr="00FA4C46">
        <w:rPr>
          <w:color w:val="000000" w:themeColor="text1"/>
        </w:rPr>
        <w:t>6</w:t>
      </w:r>
      <w:r w:rsidRPr="00FA4C46">
        <w:rPr>
          <w:color w:val="000000" w:themeColor="text1"/>
        </w:rPr>
        <w:t>）</w:t>
      </w:r>
      <w:r w:rsidRPr="00FA4C46">
        <w:rPr>
          <w:color w:val="000000" w:themeColor="text1"/>
        </w:rPr>
        <w:t>=</w:t>
      </w:r>
      <w:r w:rsidRPr="00FA4C46">
        <w:rPr>
          <w:color w:val="000000" w:themeColor="text1"/>
        </w:rPr>
        <w:t>（</w:t>
      </w:r>
      <w:r w:rsidRPr="00FA4C46">
        <w:rPr>
          <w:color w:val="000000" w:themeColor="text1"/>
        </w:rPr>
        <w:t>2</w:t>
      </w:r>
      <w:r w:rsidRPr="00FA4C46">
        <w:rPr>
          <w:color w:val="000000" w:themeColor="text1"/>
        </w:rPr>
        <w:t>）</w:t>
      </w:r>
      <w:r w:rsidRPr="00FA4C46">
        <w:rPr>
          <w:color w:val="000000" w:themeColor="text1"/>
        </w:rPr>
        <w:t>-</w:t>
      </w:r>
      <w:r w:rsidRPr="00FA4C46">
        <w:rPr>
          <w:color w:val="000000" w:themeColor="text1"/>
        </w:rPr>
        <w:t>（</w:t>
      </w:r>
      <w:r w:rsidRPr="00FA4C46">
        <w:rPr>
          <w:color w:val="000000" w:themeColor="text1"/>
        </w:rPr>
        <w:t>3</w:t>
      </w:r>
      <w:r w:rsidRPr="00FA4C46">
        <w:rPr>
          <w:color w:val="000000" w:themeColor="text1"/>
        </w:rPr>
        <w:t>）</w:t>
      </w:r>
      <w:r w:rsidRPr="00FA4C46">
        <w:rPr>
          <w:color w:val="000000" w:themeColor="text1"/>
        </w:rPr>
        <w:t>+</w:t>
      </w:r>
      <w:r w:rsidRPr="00FA4C46">
        <w:rPr>
          <w:color w:val="000000" w:themeColor="text1"/>
        </w:rPr>
        <w:t>（</w:t>
      </w:r>
      <w:r w:rsidRPr="00FA4C46">
        <w:rPr>
          <w:color w:val="000000" w:themeColor="text1"/>
        </w:rPr>
        <w:t>1</w:t>
      </w:r>
      <w:r w:rsidRPr="00FA4C46">
        <w:rPr>
          <w:color w:val="000000" w:themeColor="text1"/>
        </w:rPr>
        <w:t>）</w:t>
      </w:r>
      <w:r w:rsidRPr="00FA4C46">
        <w:rPr>
          <w:color w:val="000000" w:themeColor="text1"/>
        </w:rPr>
        <w:t>-</w:t>
      </w:r>
      <w:r w:rsidRPr="00FA4C46">
        <w:rPr>
          <w:color w:val="000000" w:themeColor="text1"/>
        </w:rPr>
        <w:t>（</w:t>
      </w:r>
      <w:r w:rsidRPr="00FA4C46">
        <w:rPr>
          <w:color w:val="000000" w:themeColor="text1"/>
        </w:rPr>
        <w:t>4</w:t>
      </w:r>
      <w:r w:rsidRPr="00FA4C46">
        <w:rPr>
          <w:color w:val="000000" w:themeColor="text1"/>
        </w:rPr>
        <w:t>）</w:t>
      </w:r>
    </w:p>
    <w:sectPr w:rsidR="00DA2953" w:rsidRPr="00FA4C46" w:rsidSect="00DA2953">
      <w:headerReference w:type="default" r:id="rId13"/>
      <w:footerReference w:type="default" r:id="rId14"/>
      <w:pgSz w:w="11906" w:h="16838"/>
      <w:pgMar w:top="1418" w:right="1418" w:bottom="1418" w:left="1418" w:header="284" w:footer="284"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DD4" w:rsidRDefault="006F5DD4" w:rsidP="00DA2953">
      <w:r>
        <w:separator/>
      </w:r>
    </w:p>
  </w:endnote>
  <w:endnote w:type="continuationSeparator" w:id="1">
    <w:p w:rsidR="006F5DD4" w:rsidRDefault="006F5DD4" w:rsidP="00DA29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等线"/>
    <w:charset w:val="86"/>
    <w:family w:val="auto"/>
    <w:pitch w:val="default"/>
    <w:sig w:usb0="00000000" w:usb1="0000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6"/>
    <w:family w:val="swiss"/>
    <w:pitch w:val="variable"/>
    <w:sig w:usb0="F7FFAFFF" w:usb1="E9DFFFFF" w:usb2="0000003F" w:usb3="00000000" w:csb0="003F01FF" w:csb1="00000000"/>
  </w:font>
  <w:font w:name="TimesNewRomanPS-BoldMT">
    <w:altName w:val="微软雅黑"/>
    <w:charset w:val="00"/>
    <w:family w:val="auto"/>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notTrueType/>
    <w:pitch w:val="fixed"/>
    <w:sig w:usb0="00000001" w:usb1="08080000" w:usb2="00000010" w:usb3="00000000" w:csb0="00100000"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702" w:rsidRDefault="00E7113B">
    <w:pPr>
      <w:pStyle w:val="a9"/>
    </w:pPr>
    <w:r w:rsidRPr="00E7113B">
      <w:rPr>
        <w:sz w:val="20"/>
      </w:rPr>
      <w:pict>
        <v:shapetype id="_x0000_t202" coordsize="21600,21600" o:spt="202" path="m,l,21600r21600,l21600,xe">
          <v:stroke joinstyle="miter"/>
          <v:path gradientshapeok="t" o:connecttype="rect"/>
        </v:shapetype>
        <v:shape id="_x0000_s1028" type="#_x0000_t202" style="position:absolute;margin-left:0;margin-top:0;width:2in;height:2in;z-index:251661312;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EC0702" w:rsidRDefault="00E7113B">
                <w:pPr>
                  <w:pStyle w:val="a9"/>
                </w:pPr>
                <w:fldSimple w:instr=" PAGE  \* MERGEFORMAT ">
                  <w:r w:rsidR="00FA4C46">
                    <w:rPr>
                      <w:noProof/>
                    </w:rPr>
                    <w:t>27</w:t>
                  </w:r>
                </w:fldSimple>
              </w:p>
            </w:txbxContent>
          </v:textbox>
          <w10:wrap anchorx="margin"/>
        </v:shape>
      </w:pict>
    </w:r>
    <w:r w:rsidRPr="00E7113B">
      <w:rPr>
        <w:sz w:val="20"/>
      </w:rPr>
      <w:pict>
        <v:line id="Line 8" o:spid="_x0000_s1027" style="position:absolute;z-index:251659264" from=".3pt,-1.75pt" to="454.2pt,-1.75pt" o:gfxdata="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Bi+X69MAAAAGAQAADwAAAAAAAAABACAAAAAiAAAA&#10;ZHJzL2Rvd25yZXYueG1sUEsBAhQAFAAAAAgAh07iQDowvcLTAQAAzQMAAA4AAAAAAAAAAQAgAAAA&#10;IgEAAGRycy9lMm9Eb2MueG1sUEsFBgAAAAAGAAYAWQEAAGcFAAAAAA==&#10;"/>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702" w:rsidRDefault="00EC070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DD4" w:rsidRDefault="006F5DD4" w:rsidP="00DA2953">
      <w:r>
        <w:separator/>
      </w:r>
    </w:p>
  </w:footnote>
  <w:footnote w:type="continuationSeparator" w:id="1">
    <w:p w:rsidR="006F5DD4" w:rsidRDefault="006F5DD4" w:rsidP="00DA29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702" w:rsidRDefault="00EC0702">
    <w:pPr>
      <w:spacing w:line="360" w:lineRule="auto"/>
      <w:jc w:val="center"/>
    </w:pPr>
    <w:r>
      <w:rPr>
        <w:rFonts w:ascii="宋体" w:hAnsi="宋体" w:hint="eastAsia"/>
        <w:bCs/>
        <w:sz w:val="18"/>
        <w:szCs w:val="18"/>
        <w:u w:val="single"/>
      </w:rPr>
      <w:t xml:space="preserve"> 杭州汇健智谱医学检验实验室有限公司实验室新建项目</w:t>
    </w:r>
    <w:r>
      <w:rPr>
        <w:rFonts w:hint="eastAsia"/>
        <w:sz w:val="18"/>
        <w:szCs w:val="18"/>
        <w:u w:val="single"/>
      </w:rPr>
      <w:t>竣工环境保护验收监测报告</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702" w:rsidRDefault="00EC070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F99C12"/>
    <w:multiLevelType w:val="singleLevel"/>
    <w:tmpl w:val="B6F99C12"/>
    <w:lvl w:ilvl="0">
      <w:start w:val="1"/>
      <w:numFmt w:val="decimal"/>
      <w:lvlText w:val="%1."/>
      <w:lvlJc w:val="left"/>
      <w:pPr>
        <w:tabs>
          <w:tab w:val="left" w:pos="312"/>
        </w:tabs>
      </w:pPr>
    </w:lvl>
  </w:abstractNum>
  <w:abstractNum w:abstractNumId="1">
    <w:nsid w:val="056F157C"/>
    <w:multiLevelType w:val="singleLevel"/>
    <w:tmpl w:val="056F157C"/>
    <w:lvl w:ilvl="0">
      <w:start w:val="1"/>
      <w:numFmt w:val="decimal"/>
      <w:lvlText w:val="%1."/>
      <w:lvlJc w:val="left"/>
      <w:pPr>
        <w:tabs>
          <w:tab w:val="left" w:pos="312"/>
        </w:tabs>
      </w:pPr>
    </w:lvl>
  </w:abstractNum>
  <w:abstractNum w:abstractNumId="2">
    <w:nsid w:val="67984D85"/>
    <w:multiLevelType w:val="singleLevel"/>
    <w:tmpl w:val="67984D85"/>
    <w:lvl w:ilvl="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bordersDoNotSurroundHeader/>
  <w:bordersDoNotSurroundFooter/>
  <w:defaultTabStop w:val="420"/>
  <w:drawingGridHorizontalSpacing w:val="105"/>
  <w:drawingGridVerticalSpacing w:val="156"/>
  <w:noPunctuationKerning/>
  <w:characterSpacingControl w:val="compressPunctuation"/>
  <w:doNotValidateAgainstSchema/>
  <w:doNotDemarcateInvalidXml/>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TJiMWZhNzQ4YjdlNzQ2MTkwZDczNzJlMDBjN2IwYWEifQ=="/>
  </w:docVars>
  <w:rsids>
    <w:rsidRoot w:val="00172A27"/>
    <w:rsid w:val="00003248"/>
    <w:rsid w:val="00004007"/>
    <w:rsid w:val="00004C8D"/>
    <w:rsid w:val="00005423"/>
    <w:rsid w:val="000111B0"/>
    <w:rsid w:val="000129BD"/>
    <w:rsid w:val="00014195"/>
    <w:rsid w:val="0001460C"/>
    <w:rsid w:val="0001667F"/>
    <w:rsid w:val="00024059"/>
    <w:rsid w:val="00025552"/>
    <w:rsid w:val="00035569"/>
    <w:rsid w:val="00044BB9"/>
    <w:rsid w:val="000451F2"/>
    <w:rsid w:val="00052934"/>
    <w:rsid w:val="0006135F"/>
    <w:rsid w:val="00063D6D"/>
    <w:rsid w:val="00077034"/>
    <w:rsid w:val="00077893"/>
    <w:rsid w:val="00077FE3"/>
    <w:rsid w:val="00087FCC"/>
    <w:rsid w:val="00091165"/>
    <w:rsid w:val="000A2ED3"/>
    <w:rsid w:val="000A6707"/>
    <w:rsid w:val="000A7BB4"/>
    <w:rsid w:val="000B27B1"/>
    <w:rsid w:val="000B2BFE"/>
    <w:rsid w:val="000B5E33"/>
    <w:rsid w:val="000C18D8"/>
    <w:rsid w:val="000C1A85"/>
    <w:rsid w:val="000C1DAD"/>
    <w:rsid w:val="000C24DA"/>
    <w:rsid w:val="000E60B3"/>
    <w:rsid w:val="000E70A1"/>
    <w:rsid w:val="000F521E"/>
    <w:rsid w:val="001007A3"/>
    <w:rsid w:val="0011294C"/>
    <w:rsid w:val="00115740"/>
    <w:rsid w:val="0012523F"/>
    <w:rsid w:val="00135246"/>
    <w:rsid w:val="00142E09"/>
    <w:rsid w:val="00144512"/>
    <w:rsid w:val="00144FE2"/>
    <w:rsid w:val="0014780B"/>
    <w:rsid w:val="0015280D"/>
    <w:rsid w:val="001554C5"/>
    <w:rsid w:val="00172A27"/>
    <w:rsid w:val="00175F0D"/>
    <w:rsid w:val="0018159A"/>
    <w:rsid w:val="00181ECC"/>
    <w:rsid w:val="0018408A"/>
    <w:rsid w:val="00184E3E"/>
    <w:rsid w:val="00186804"/>
    <w:rsid w:val="001A4A16"/>
    <w:rsid w:val="001A5F27"/>
    <w:rsid w:val="001A7BC8"/>
    <w:rsid w:val="001B0167"/>
    <w:rsid w:val="001B339F"/>
    <w:rsid w:val="001B4D5F"/>
    <w:rsid w:val="001C4397"/>
    <w:rsid w:val="001C5F43"/>
    <w:rsid w:val="001C7477"/>
    <w:rsid w:val="001D0FDC"/>
    <w:rsid w:val="001D2ECC"/>
    <w:rsid w:val="001E750A"/>
    <w:rsid w:val="001F50B6"/>
    <w:rsid w:val="001F7977"/>
    <w:rsid w:val="00202233"/>
    <w:rsid w:val="00203379"/>
    <w:rsid w:val="0021444B"/>
    <w:rsid w:val="00217D57"/>
    <w:rsid w:val="0022747F"/>
    <w:rsid w:val="00236413"/>
    <w:rsid w:val="00240A00"/>
    <w:rsid w:val="002475B6"/>
    <w:rsid w:val="0024767E"/>
    <w:rsid w:val="00252538"/>
    <w:rsid w:val="00257925"/>
    <w:rsid w:val="00257C24"/>
    <w:rsid w:val="00260CBD"/>
    <w:rsid w:val="00263DDD"/>
    <w:rsid w:val="0027553B"/>
    <w:rsid w:val="002864C3"/>
    <w:rsid w:val="00287441"/>
    <w:rsid w:val="00291BA4"/>
    <w:rsid w:val="002B334B"/>
    <w:rsid w:val="002B34B9"/>
    <w:rsid w:val="002B6D0B"/>
    <w:rsid w:val="002C28E1"/>
    <w:rsid w:val="002C334C"/>
    <w:rsid w:val="002C3AE8"/>
    <w:rsid w:val="002C3F71"/>
    <w:rsid w:val="002E3281"/>
    <w:rsid w:val="002E70EB"/>
    <w:rsid w:val="002E77BD"/>
    <w:rsid w:val="002E7A24"/>
    <w:rsid w:val="002F3006"/>
    <w:rsid w:val="002F4E40"/>
    <w:rsid w:val="0030147D"/>
    <w:rsid w:val="0030639D"/>
    <w:rsid w:val="003066FF"/>
    <w:rsid w:val="00307C26"/>
    <w:rsid w:val="00310437"/>
    <w:rsid w:val="00321B01"/>
    <w:rsid w:val="00340C2D"/>
    <w:rsid w:val="00346701"/>
    <w:rsid w:val="0035203C"/>
    <w:rsid w:val="00355266"/>
    <w:rsid w:val="0035559E"/>
    <w:rsid w:val="00356E27"/>
    <w:rsid w:val="0036188A"/>
    <w:rsid w:val="00363FAE"/>
    <w:rsid w:val="003675DA"/>
    <w:rsid w:val="00371A47"/>
    <w:rsid w:val="003740EB"/>
    <w:rsid w:val="0037467B"/>
    <w:rsid w:val="00382BD3"/>
    <w:rsid w:val="00383334"/>
    <w:rsid w:val="00397B92"/>
    <w:rsid w:val="003A00CC"/>
    <w:rsid w:val="003A0AB8"/>
    <w:rsid w:val="003A0F0C"/>
    <w:rsid w:val="003A4827"/>
    <w:rsid w:val="003A7D4F"/>
    <w:rsid w:val="003C2810"/>
    <w:rsid w:val="003E628F"/>
    <w:rsid w:val="003E677D"/>
    <w:rsid w:val="003E698E"/>
    <w:rsid w:val="003E7C05"/>
    <w:rsid w:val="003F1296"/>
    <w:rsid w:val="003F418D"/>
    <w:rsid w:val="003F6896"/>
    <w:rsid w:val="00400C51"/>
    <w:rsid w:val="00405289"/>
    <w:rsid w:val="00407DD1"/>
    <w:rsid w:val="00414DCF"/>
    <w:rsid w:val="004151DF"/>
    <w:rsid w:val="00420D0F"/>
    <w:rsid w:val="00421DFC"/>
    <w:rsid w:val="00424D87"/>
    <w:rsid w:val="0043733D"/>
    <w:rsid w:val="0043738F"/>
    <w:rsid w:val="004464A7"/>
    <w:rsid w:val="0045043C"/>
    <w:rsid w:val="00456E94"/>
    <w:rsid w:val="00463C94"/>
    <w:rsid w:val="004659EE"/>
    <w:rsid w:val="00470C4D"/>
    <w:rsid w:val="00472AD9"/>
    <w:rsid w:val="0047456D"/>
    <w:rsid w:val="00490951"/>
    <w:rsid w:val="004923C6"/>
    <w:rsid w:val="004A1EF2"/>
    <w:rsid w:val="004A45AA"/>
    <w:rsid w:val="004A77E4"/>
    <w:rsid w:val="004B0C8C"/>
    <w:rsid w:val="004B1BD9"/>
    <w:rsid w:val="004B321E"/>
    <w:rsid w:val="004B35BF"/>
    <w:rsid w:val="004B5BA1"/>
    <w:rsid w:val="004C104D"/>
    <w:rsid w:val="004C27F6"/>
    <w:rsid w:val="004C3116"/>
    <w:rsid w:val="004C3DF7"/>
    <w:rsid w:val="004C6386"/>
    <w:rsid w:val="00500197"/>
    <w:rsid w:val="00504243"/>
    <w:rsid w:val="00505CA6"/>
    <w:rsid w:val="005110A8"/>
    <w:rsid w:val="00511B88"/>
    <w:rsid w:val="00513186"/>
    <w:rsid w:val="00521CB4"/>
    <w:rsid w:val="005318B0"/>
    <w:rsid w:val="00531D51"/>
    <w:rsid w:val="005322C7"/>
    <w:rsid w:val="0053467F"/>
    <w:rsid w:val="00556C8B"/>
    <w:rsid w:val="00561078"/>
    <w:rsid w:val="00566C31"/>
    <w:rsid w:val="00582819"/>
    <w:rsid w:val="005837A1"/>
    <w:rsid w:val="00585B2E"/>
    <w:rsid w:val="005917A1"/>
    <w:rsid w:val="005938FD"/>
    <w:rsid w:val="00594146"/>
    <w:rsid w:val="0059789C"/>
    <w:rsid w:val="005A587E"/>
    <w:rsid w:val="005C191E"/>
    <w:rsid w:val="005D3760"/>
    <w:rsid w:val="005D6658"/>
    <w:rsid w:val="005E07B9"/>
    <w:rsid w:val="005E599F"/>
    <w:rsid w:val="005F0CBD"/>
    <w:rsid w:val="0060085B"/>
    <w:rsid w:val="006031CE"/>
    <w:rsid w:val="006046D5"/>
    <w:rsid w:val="00633D44"/>
    <w:rsid w:val="006522D8"/>
    <w:rsid w:val="00661053"/>
    <w:rsid w:val="0066692A"/>
    <w:rsid w:val="00667E65"/>
    <w:rsid w:val="006817F9"/>
    <w:rsid w:val="006A27F0"/>
    <w:rsid w:val="006B12FB"/>
    <w:rsid w:val="006C3BA9"/>
    <w:rsid w:val="006E0B46"/>
    <w:rsid w:val="006E1841"/>
    <w:rsid w:val="006F1FD0"/>
    <w:rsid w:val="006F49F0"/>
    <w:rsid w:val="006F5DD4"/>
    <w:rsid w:val="007024A0"/>
    <w:rsid w:val="00710340"/>
    <w:rsid w:val="00716418"/>
    <w:rsid w:val="007177D0"/>
    <w:rsid w:val="00717D86"/>
    <w:rsid w:val="0074134F"/>
    <w:rsid w:val="00745509"/>
    <w:rsid w:val="00747321"/>
    <w:rsid w:val="00751D05"/>
    <w:rsid w:val="0076489E"/>
    <w:rsid w:val="00764A2E"/>
    <w:rsid w:val="007651C0"/>
    <w:rsid w:val="0077014E"/>
    <w:rsid w:val="00774239"/>
    <w:rsid w:val="00783EAE"/>
    <w:rsid w:val="007A1339"/>
    <w:rsid w:val="007A372A"/>
    <w:rsid w:val="007A40EE"/>
    <w:rsid w:val="007B3976"/>
    <w:rsid w:val="007B41BB"/>
    <w:rsid w:val="007C3B09"/>
    <w:rsid w:val="007E0D3D"/>
    <w:rsid w:val="007F7798"/>
    <w:rsid w:val="00800FF9"/>
    <w:rsid w:val="00810D4C"/>
    <w:rsid w:val="0081542F"/>
    <w:rsid w:val="008162E3"/>
    <w:rsid w:val="00821D6A"/>
    <w:rsid w:val="00826191"/>
    <w:rsid w:val="0084121D"/>
    <w:rsid w:val="00842FFA"/>
    <w:rsid w:val="00853CE7"/>
    <w:rsid w:val="00857351"/>
    <w:rsid w:val="00870B52"/>
    <w:rsid w:val="0087413E"/>
    <w:rsid w:val="008863A8"/>
    <w:rsid w:val="00893C45"/>
    <w:rsid w:val="008A41D8"/>
    <w:rsid w:val="008B1170"/>
    <w:rsid w:val="008B27B7"/>
    <w:rsid w:val="008B70D8"/>
    <w:rsid w:val="008D1B6C"/>
    <w:rsid w:val="008F1B7D"/>
    <w:rsid w:val="008F49C2"/>
    <w:rsid w:val="0090107D"/>
    <w:rsid w:val="009046B0"/>
    <w:rsid w:val="00911383"/>
    <w:rsid w:val="00913B7C"/>
    <w:rsid w:val="00921F88"/>
    <w:rsid w:val="009253A0"/>
    <w:rsid w:val="0092724A"/>
    <w:rsid w:val="00942938"/>
    <w:rsid w:val="009435AC"/>
    <w:rsid w:val="009475CF"/>
    <w:rsid w:val="00947AEC"/>
    <w:rsid w:val="00947C59"/>
    <w:rsid w:val="009517D9"/>
    <w:rsid w:val="009607AE"/>
    <w:rsid w:val="009628D3"/>
    <w:rsid w:val="00965627"/>
    <w:rsid w:val="009724F9"/>
    <w:rsid w:val="009740BF"/>
    <w:rsid w:val="0097497E"/>
    <w:rsid w:val="009844AD"/>
    <w:rsid w:val="00985CDD"/>
    <w:rsid w:val="009871C0"/>
    <w:rsid w:val="00987CFC"/>
    <w:rsid w:val="00991605"/>
    <w:rsid w:val="009936BD"/>
    <w:rsid w:val="009A1FBB"/>
    <w:rsid w:val="009A7B2E"/>
    <w:rsid w:val="009B25E5"/>
    <w:rsid w:val="009C02FB"/>
    <w:rsid w:val="009D5A1C"/>
    <w:rsid w:val="009D781E"/>
    <w:rsid w:val="009E57FF"/>
    <w:rsid w:val="00A00A6E"/>
    <w:rsid w:val="00A01D91"/>
    <w:rsid w:val="00A02E43"/>
    <w:rsid w:val="00A035C1"/>
    <w:rsid w:val="00A217AA"/>
    <w:rsid w:val="00A27E8B"/>
    <w:rsid w:val="00A27FFD"/>
    <w:rsid w:val="00A35D18"/>
    <w:rsid w:val="00A405B1"/>
    <w:rsid w:val="00A43E1B"/>
    <w:rsid w:val="00A440CC"/>
    <w:rsid w:val="00A5337B"/>
    <w:rsid w:val="00A73953"/>
    <w:rsid w:val="00A83035"/>
    <w:rsid w:val="00A83589"/>
    <w:rsid w:val="00A8360E"/>
    <w:rsid w:val="00A8363B"/>
    <w:rsid w:val="00A95776"/>
    <w:rsid w:val="00AB54B7"/>
    <w:rsid w:val="00AD25D9"/>
    <w:rsid w:val="00AD4C9C"/>
    <w:rsid w:val="00AD7C64"/>
    <w:rsid w:val="00AE760B"/>
    <w:rsid w:val="00AF771F"/>
    <w:rsid w:val="00AF7ACF"/>
    <w:rsid w:val="00B008A0"/>
    <w:rsid w:val="00B00DA9"/>
    <w:rsid w:val="00B054D6"/>
    <w:rsid w:val="00B12658"/>
    <w:rsid w:val="00B12FB1"/>
    <w:rsid w:val="00B169A9"/>
    <w:rsid w:val="00B22FA3"/>
    <w:rsid w:val="00B313A7"/>
    <w:rsid w:val="00B3290E"/>
    <w:rsid w:val="00B3367B"/>
    <w:rsid w:val="00B33902"/>
    <w:rsid w:val="00B429C9"/>
    <w:rsid w:val="00B4655C"/>
    <w:rsid w:val="00B524D8"/>
    <w:rsid w:val="00B65626"/>
    <w:rsid w:val="00B65CF3"/>
    <w:rsid w:val="00B76B6D"/>
    <w:rsid w:val="00B80C2C"/>
    <w:rsid w:val="00B92BAC"/>
    <w:rsid w:val="00B933A4"/>
    <w:rsid w:val="00BA05FF"/>
    <w:rsid w:val="00BA7226"/>
    <w:rsid w:val="00BB165E"/>
    <w:rsid w:val="00BB48CB"/>
    <w:rsid w:val="00BC0056"/>
    <w:rsid w:val="00BC27DF"/>
    <w:rsid w:val="00BC3888"/>
    <w:rsid w:val="00BD5476"/>
    <w:rsid w:val="00BE0807"/>
    <w:rsid w:val="00BE0FFC"/>
    <w:rsid w:val="00BF2B5A"/>
    <w:rsid w:val="00BF2C2E"/>
    <w:rsid w:val="00BF2C4C"/>
    <w:rsid w:val="00C00281"/>
    <w:rsid w:val="00C00F09"/>
    <w:rsid w:val="00C178ED"/>
    <w:rsid w:val="00C3471F"/>
    <w:rsid w:val="00C35F14"/>
    <w:rsid w:val="00C4333B"/>
    <w:rsid w:val="00C534C8"/>
    <w:rsid w:val="00C542A4"/>
    <w:rsid w:val="00C5580F"/>
    <w:rsid w:val="00C6063A"/>
    <w:rsid w:val="00C672F0"/>
    <w:rsid w:val="00C67397"/>
    <w:rsid w:val="00C74EE8"/>
    <w:rsid w:val="00C82948"/>
    <w:rsid w:val="00C878D3"/>
    <w:rsid w:val="00C8795E"/>
    <w:rsid w:val="00C9054E"/>
    <w:rsid w:val="00C9149B"/>
    <w:rsid w:val="00C96E77"/>
    <w:rsid w:val="00CB0603"/>
    <w:rsid w:val="00CB0963"/>
    <w:rsid w:val="00CB09EA"/>
    <w:rsid w:val="00CB11EE"/>
    <w:rsid w:val="00CB480A"/>
    <w:rsid w:val="00CB6B49"/>
    <w:rsid w:val="00CB7EEA"/>
    <w:rsid w:val="00CC499C"/>
    <w:rsid w:val="00CC52E7"/>
    <w:rsid w:val="00CD3603"/>
    <w:rsid w:val="00CD4C39"/>
    <w:rsid w:val="00CE53C3"/>
    <w:rsid w:val="00CF1282"/>
    <w:rsid w:val="00CF1D1F"/>
    <w:rsid w:val="00D101B4"/>
    <w:rsid w:val="00D10F80"/>
    <w:rsid w:val="00D12DCA"/>
    <w:rsid w:val="00D12F36"/>
    <w:rsid w:val="00D22788"/>
    <w:rsid w:val="00D3363F"/>
    <w:rsid w:val="00D33ECE"/>
    <w:rsid w:val="00D42046"/>
    <w:rsid w:val="00D65F0D"/>
    <w:rsid w:val="00D65FE6"/>
    <w:rsid w:val="00D766F0"/>
    <w:rsid w:val="00D76B0F"/>
    <w:rsid w:val="00D93C82"/>
    <w:rsid w:val="00D94C0D"/>
    <w:rsid w:val="00D95AF9"/>
    <w:rsid w:val="00D9665B"/>
    <w:rsid w:val="00DA2953"/>
    <w:rsid w:val="00DA6F61"/>
    <w:rsid w:val="00DA7BF4"/>
    <w:rsid w:val="00DB30DB"/>
    <w:rsid w:val="00DB6EF3"/>
    <w:rsid w:val="00DC2341"/>
    <w:rsid w:val="00DC253B"/>
    <w:rsid w:val="00DD382D"/>
    <w:rsid w:val="00DD6FDD"/>
    <w:rsid w:val="00DE0F6E"/>
    <w:rsid w:val="00DE1772"/>
    <w:rsid w:val="00DE589C"/>
    <w:rsid w:val="00DE78F8"/>
    <w:rsid w:val="00DF2F1C"/>
    <w:rsid w:val="00E0235B"/>
    <w:rsid w:val="00E143F1"/>
    <w:rsid w:val="00E14BD8"/>
    <w:rsid w:val="00E31960"/>
    <w:rsid w:val="00E35AB6"/>
    <w:rsid w:val="00E36932"/>
    <w:rsid w:val="00E42FA3"/>
    <w:rsid w:val="00E43D23"/>
    <w:rsid w:val="00E44003"/>
    <w:rsid w:val="00E50A76"/>
    <w:rsid w:val="00E635CD"/>
    <w:rsid w:val="00E666BD"/>
    <w:rsid w:val="00E7113B"/>
    <w:rsid w:val="00E744B8"/>
    <w:rsid w:val="00E757F6"/>
    <w:rsid w:val="00E83C52"/>
    <w:rsid w:val="00E86244"/>
    <w:rsid w:val="00E91305"/>
    <w:rsid w:val="00EA04CC"/>
    <w:rsid w:val="00EA2CCC"/>
    <w:rsid w:val="00EA2D24"/>
    <w:rsid w:val="00EA7CA8"/>
    <w:rsid w:val="00EB341A"/>
    <w:rsid w:val="00EC0702"/>
    <w:rsid w:val="00EC6DCB"/>
    <w:rsid w:val="00EE253A"/>
    <w:rsid w:val="00EE3CC0"/>
    <w:rsid w:val="00EE5057"/>
    <w:rsid w:val="00EE6755"/>
    <w:rsid w:val="00EE6AFD"/>
    <w:rsid w:val="00EE742E"/>
    <w:rsid w:val="00EF13CE"/>
    <w:rsid w:val="00EF1A3C"/>
    <w:rsid w:val="00F07BBA"/>
    <w:rsid w:val="00F10259"/>
    <w:rsid w:val="00F13E10"/>
    <w:rsid w:val="00F14915"/>
    <w:rsid w:val="00F155B4"/>
    <w:rsid w:val="00F17C25"/>
    <w:rsid w:val="00F31241"/>
    <w:rsid w:val="00F34E85"/>
    <w:rsid w:val="00F37CA8"/>
    <w:rsid w:val="00F43770"/>
    <w:rsid w:val="00F445EE"/>
    <w:rsid w:val="00F600B0"/>
    <w:rsid w:val="00F614A0"/>
    <w:rsid w:val="00F62369"/>
    <w:rsid w:val="00F644CA"/>
    <w:rsid w:val="00F646D7"/>
    <w:rsid w:val="00F710E6"/>
    <w:rsid w:val="00F716DC"/>
    <w:rsid w:val="00F7352E"/>
    <w:rsid w:val="00F75B21"/>
    <w:rsid w:val="00F76286"/>
    <w:rsid w:val="00F820A4"/>
    <w:rsid w:val="00F82B18"/>
    <w:rsid w:val="00F848E5"/>
    <w:rsid w:val="00F90EAB"/>
    <w:rsid w:val="00FA4C46"/>
    <w:rsid w:val="00FA57CB"/>
    <w:rsid w:val="00FA7C63"/>
    <w:rsid w:val="00FB4828"/>
    <w:rsid w:val="00FD0624"/>
    <w:rsid w:val="00FE5DEC"/>
    <w:rsid w:val="00FE68B9"/>
    <w:rsid w:val="010A5F81"/>
    <w:rsid w:val="011D07EC"/>
    <w:rsid w:val="01267882"/>
    <w:rsid w:val="01327007"/>
    <w:rsid w:val="01934819"/>
    <w:rsid w:val="01A05FFD"/>
    <w:rsid w:val="01D066AC"/>
    <w:rsid w:val="024620CA"/>
    <w:rsid w:val="0250113A"/>
    <w:rsid w:val="02841EB0"/>
    <w:rsid w:val="02AB1675"/>
    <w:rsid w:val="02C7589C"/>
    <w:rsid w:val="02DF15E1"/>
    <w:rsid w:val="02EF0A8A"/>
    <w:rsid w:val="02F730F9"/>
    <w:rsid w:val="030E7B8D"/>
    <w:rsid w:val="03107414"/>
    <w:rsid w:val="03167C7F"/>
    <w:rsid w:val="032D07CF"/>
    <w:rsid w:val="033F436F"/>
    <w:rsid w:val="03CA3FF0"/>
    <w:rsid w:val="03D53092"/>
    <w:rsid w:val="04000356"/>
    <w:rsid w:val="04364659"/>
    <w:rsid w:val="044F4371"/>
    <w:rsid w:val="04717DA9"/>
    <w:rsid w:val="048519BB"/>
    <w:rsid w:val="0489274A"/>
    <w:rsid w:val="049726D9"/>
    <w:rsid w:val="04A167AC"/>
    <w:rsid w:val="04BA4A28"/>
    <w:rsid w:val="04C16D9D"/>
    <w:rsid w:val="04D73C53"/>
    <w:rsid w:val="04E267F1"/>
    <w:rsid w:val="04E470A0"/>
    <w:rsid w:val="05151564"/>
    <w:rsid w:val="052B7C5A"/>
    <w:rsid w:val="05542478"/>
    <w:rsid w:val="05583C5D"/>
    <w:rsid w:val="05951B81"/>
    <w:rsid w:val="05BB25B5"/>
    <w:rsid w:val="05CD3011"/>
    <w:rsid w:val="05EE0D6E"/>
    <w:rsid w:val="060012CE"/>
    <w:rsid w:val="061124F6"/>
    <w:rsid w:val="06176179"/>
    <w:rsid w:val="061D6EDA"/>
    <w:rsid w:val="061F6869"/>
    <w:rsid w:val="062C5774"/>
    <w:rsid w:val="063145B2"/>
    <w:rsid w:val="06415D9C"/>
    <w:rsid w:val="06561F7D"/>
    <w:rsid w:val="0675332B"/>
    <w:rsid w:val="06F645B2"/>
    <w:rsid w:val="073C3F48"/>
    <w:rsid w:val="075A18B3"/>
    <w:rsid w:val="07646CF0"/>
    <w:rsid w:val="07673C27"/>
    <w:rsid w:val="077B5D42"/>
    <w:rsid w:val="079946EE"/>
    <w:rsid w:val="07A95111"/>
    <w:rsid w:val="07CE7FE0"/>
    <w:rsid w:val="0809769E"/>
    <w:rsid w:val="08233420"/>
    <w:rsid w:val="08453E33"/>
    <w:rsid w:val="08566A01"/>
    <w:rsid w:val="085C4F56"/>
    <w:rsid w:val="087B227A"/>
    <w:rsid w:val="08BA3962"/>
    <w:rsid w:val="08D013FE"/>
    <w:rsid w:val="09014A5A"/>
    <w:rsid w:val="09083D1F"/>
    <w:rsid w:val="09263D54"/>
    <w:rsid w:val="093E0477"/>
    <w:rsid w:val="09713E5D"/>
    <w:rsid w:val="0994205A"/>
    <w:rsid w:val="09A43CB5"/>
    <w:rsid w:val="09E21603"/>
    <w:rsid w:val="09E305D2"/>
    <w:rsid w:val="0A414844"/>
    <w:rsid w:val="0A5879D5"/>
    <w:rsid w:val="0A747A06"/>
    <w:rsid w:val="0A857A5D"/>
    <w:rsid w:val="0AD64D15"/>
    <w:rsid w:val="0ADE7262"/>
    <w:rsid w:val="0B14708E"/>
    <w:rsid w:val="0B257541"/>
    <w:rsid w:val="0B496F00"/>
    <w:rsid w:val="0B562DE5"/>
    <w:rsid w:val="0B8E7296"/>
    <w:rsid w:val="0B8F3A5B"/>
    <w:rsid w:val="0C0761D4"/>
    <w:rsid w:val="0C140E90"/>
    <w:rsid w:val="0C223AA7"/>
    <w:rsid w:val="0C2E34D6"/>
    <w:rsid w:val="0C381CB4"/>
    <w:rsid w:val="0C725744"/>
    <w:rsid w:val="0CAD744B"/>
    <w:rsid w:val="0CBD3B20"/>
    <w:rsid w:val="0CC20380"/>
    <w:rsid w:val="0CCD0FE5"/>
    <w:rsid w:val="0CE075B2"/>
    <w:rsid w:val="0CF130AA"/>
    <w:rsid w:val="0D0908DD"/>
    <w:rsid w:val="0D113D29"/>
    <w:rsid w:val="0D501777"/>
    <w:rsid w:val="0D653960"/>
    <w:rsid w:val="0D656396"/>
    <w:rsid w:val="0D713142"/>
    <w:rsid w:val="0D8C3E0B"/>
    <w:rsid w:val="0E065E54"/>
    <w:rsid w:val="0E113B8C"/>
    <w:rsid w:val="0E29586B"/>
    <w:rsid w:val="0E424B25"/>
    <w:rsid w:val="0E4F7752"/>
    <w:rsid w:val="0E5001CB"/>
    <w:rsid w:val="0E563CBB"/>
    <w:rsid w:val="0E5913BB"/>
    <w:rsid w:val="0E5B08C6"/>
    <w:rsid w:val="0E706678"/>
    <w:rsid w:val="0E8611C8"/>
    <w:rsid w:val="0E8F0900"/>
    <w:rsid w:val="0EB83A78"/>
    <w:rsid w:val="0EEB7A4E"/>
    <w:rsid w:val="0EF36EC5"/>
    <w:rsid w:val="0F720EB1"/>
    <w:rsid w:val="0F7665A5"/>
    <w:rsid w:val="0F8970EA"/>
    <w:rsid w:val="0FB15E63"/>
    <w:rsid w:val="0FC02374"/>
    <w:rsid w:val="0FD92163"/>
    <w:rsid w:val="0FFE7166"/>
    <w:rsid w:val="103C6E47"/>
    <w:rsid w:val="104D7416"/>
    <w:rsid w:val="105C356A"/>
    <w:rsid w:val="107A12F0"/>
    <w:rsid w:val="10934615"/>
    <w:rsid w:val="10947873"/>
    <w:rsid w:val="1095598D"/>
    <w:rsid w:val="109A220C"/>
    <w:rsid w:val="109B5C73"/>
    <w:rsid w:val="10A1053B"/>
    <w:rsid w:val="10B03CB3"/>
    <w:rsid w:val="10B57D97"/>
    <w:rsid w:val="10CA604C"/>
    <w:rsid w:val="11005262"/>
    <w:rsid w:val="11017895"/>
    <w:rsid w:val="118335A7"/>
    <w:rsid w:val="11967C3D"/>
    <w:rsid w:val="11BA2501"/>
    <w:rsid w:val="123375D2"/>
    <w:rsid w:val="12343BD9"/>
    <w:rsid w:val="123E15BC"/>
    <w:rsid w:val="12692796"/>
    <w:rsid w:val="12836DE4"/>
    <w:rsid w:val="12B06C84"/>
    <w:rsid w:val="12D8347A"/>
    <w:rsid w:val="12E6376F"/>
    <w:rsid w:val="12EB0652"/>
    <w:rsid w:val="12EF3D35"/>
    <w:rsid w:val="12F27588"/>
    <w:rsid w:val="12FF3B7A"/>
    <w:rsid w:val="135B5619"/>
    <w:rsid w:val="13635F47"/>
    <w:rsid w:val="138531B6"/>
    <w:rsid w:val="13885762"/>
    <w:rsid w:val="13EE3A67"/>
    <w:rsid w:val="13F20DAF"/>
    <w:rsid w:val="13FE3C6E"/>
    <w:rsid w:val="140B6E17"/>
    <w:rsid w:val="141A580D"/>
    <w:rsid w:val="1424796A"/>
    <w:rsid w:val="145259D7"/>
    <w:rsid w:val="14651A9B"/>
    <w:rsid w:val="148E0F90"/>
    <w:rsid w:val="14A24E55"/>
    <w:rsid w:val="14A313AA"/>
    <w:rsid w:val="14C72F99"/>
    <w:rsid w:val="14CB28C8"/>
    <w:rsid w:val="14D5045A"/>
    <w:rsid w:val="14E439C0"/>
    <w:rsid w:val="14EA7752"/>
    <w:rsid w:val="15061A7C"/>
    <w:rsid w:val="152174B4"/>
    <w:rsid w:val="153761FA"/>
    <w:rsid w:val="155C56F4"/>
    <w:rsid w:val="1567612E"/>
    <w:rsid w:val="15A111AA"/>
    <w:rsid w:val="15AF73D3"/>
    <w:rsid w:val="15DA18ED"/>
    <w:rsid w:val="15DC0C8C"/>
    <w:rsid w:val="16270C9A"/>
    <w:rsid w:val="16274760"/>
    <w:rsid w:val="162C3878"/>
    <w:rsid w:val="16534EDB"/>
    <w:rsid w:val="16660F4F"/>
    <w:rsid w:val="167A3A44"/>
    <w:rsid w:val="167C31CC"/>
    <w:rsid w:val="168C001E"/>
    <w:rsid w:val="169C3C7F"/>
    <w:rsid w:val="16AB3B1E"/>
    <w:rsid w:val="16AD276D"/>
    <w:rsid w:val="16D74CB7"/>
    <w:rsid w:val="16E259C9"/>
    <w:rsid w:val="16EF41CD"/>
    <w:rsid w:val="17040F72"/>
    <w:rsid w:val="17575DF8"/>
    <w:rsid w:val="17586A5B"/>
    <w:rsid w:val="17797B1C"/>
    <w:rsid w:val="178F10EE"/>
    <w:rsid w:val="17BF06FC"/>
    <w:rsid w:val="17CE7417"/>
    <w:rsid w:val="17D257EF"/>
    <w:rsid w:val="17E00F9B"/>
    <w:rsid w:val="17E12F87"/>
    <w:rsid w:val="17E56F60"/>
    <w:rsid w:val="180F28B3"/>
    <w:rsid w:val="18516656"/>
    <w:rsid w:val="185540E5"/>
    <w:rsid w:val="189357E4"/>
    <w:rsid w:val="18AD535D"/>
    <w:rsid w:val="18EB4B33"/>
    <w:rsid w:val="18FC2D40"/>
    <w:rsid w:val="19196548"/>
    <w:rsid w:val="19307124"/>
    <w:rsid w:val="1938102F"/>
    <w:rsid w:val="19524D7D"/>
    <w:rsid w:val="195566F1"/>
    <w:rsid w:val="19670574"/>
    <w:rsid w:val="196D5D81"/>
    <w:rsid w:val="1975573A"/>
    <w:rsid w:val="197A0996"/>
    <w:rsid w:val="197F1AF2"/>
    <w:rsid w:val="19834ECB"/>
    <w:rsid w:val="19922445"/>
    <w:rsid w:val="19DB68D1"/>
    <w:rsid w:val="19E57008"/>
    <w:rsid w:val="19EC297C"/>
    <w:rsid w:val="19EE6DAD"/>
    <w:rsid w:val="19F022B0"/>
    <w:rsid w:val="1A003B43"/>
    <w:rsid w:val="1A140235"/>
    <w:rsid w:val="1A160177"/>
    <w:rsid w:val="1A417E33"/>
    <w:rsid w:val="1A455034"/>
    <w:rsid w:val="1A4A59E3"/>
    <w:rsid w:val="1A747573"/>
    <w:rsid w:val="1A8A40EC"/>
    <w:rsid w:val="1AAC4BFF"/>
    <w:rsid w:val="1AB22FC4"/>
    <w:rsid w:val="1ACF5168"/>
    <w:rsid w:val="1ADB3BA4"/>
    <w:rsid w:val="1ADD51F1"/>
    <w:rsid w:val="1AEF0A6E"/>
    <w:rsid w:val="1B003314"/>
    <w:rsid w:val="1B046C99"/>
    <w:rsid w:val="1B0B084D"/>
    <w:rsid w:val="1B2258FA"/>
    <w:rsid w:val="1B332589"/>
    <w:rsid w:val="1B3B0CE3"/>
    <w:rsid w:val="1B3B60DF"/>
    <w:rsid w:val="1B533B61"/>
    <w:rsid w:val="1B72573E"/>
    <w:rsid w:val="1B7900EB"/>
    <w:rsid w:val="1B8B2D6E"/>
    <w:rsid w:val="1BBE4B9D"/>
    <w:rsid w:val="1BE208B4"/>
    <w:rsid w:val="1BEB0908"/>
    <w:rsid w:val="1C023A4F"/>
    <w:rsid w:val="1C0C71B1"/>
    <w:rsid w:val="1C1C77B4"/>
    <w:rsid w:val="1C291505"/>
    <w:rsid w:val="1C3A038F"/>
    <w:rsid w:val="1C3C0518"/>
    <w:rsid w:val="1C4A0DE9"/>
    <w:rsid w:val="1C524B2D"/>
    <w:rsid w:val="1C8025D6"/>
    <w:rsid w:val="1C8A08E6"/>
    <w:rsid w:val="1C94246B"/>
    <w:rsid w:val="1CB80A54"/>
    <w:rsid w:val="1CC679D9"/>
    <w:rsid w:val="1CFE77FC"/>
    <w:rsid w:val="1D09333A"/>
    <w:rsid w:val="1D105FBF"/>
    <w:rsid w:val="1D1458DE"/>
    <w:rsid w:val="1D5630DC"/>
    <w:rsid w:val="1D6614B6"/>
    <w:rsid w:val="1D705E58"/>
    <w:rsid w:val="1DA35648"/>
    <w:rsid w:val="1DE44FEE"/>
    <w:rsid w:val="1E3B4ED1"/>
    <w:rsid w:val="1E48049D"/>
    <w:rsid w:val="1E5D499C"/>
    <w:rsid w:val="1E870D71"/>
    <w:rsid w:val="1EB00C41"/>
    <w:rsid w:val="1EFD5001"/>
    <w:rsid w:val="1F130856"/>
    <w:rsid w:val="1F881CFF"/>
    <w:rsid w:val="1F9A4F08"/>
    <w:rsid w:val="1FA55B36"/>
    <w:rsid w:val="1FA968D5"/>
    <w:rsid w:val="1FC865B5"/>
    <w:rsid w:val="1FE17B24"/>
    <w:rsid w:val="20082CC5"/>
    <w:rsid w:val="20086A10"/>
    <w:rsid w:val="20155142"/>
    <w:rsid w:val="20183895"/>
    <w:rsid w:val="204E0242"/>
    <w:rsid w:val="20542ED4"/>
    <w:rsid w:val="206F0882"/>
    <w:rsid w:val="20811804"/>
    <w:rsid w:val="20B130F6"/>
    <w:rsid w:val="20C067BC"/>
    <w:rsid w:val="20FF3248"/>
    <w:rsid w:val="211C41DD"/>
    <w:rsid w:val="21460E3D"/>
    <w:rsid w:val="216000B7"/>
    <w:rsid w:val="21753CA0"/>
    <w:rsid w:val="21903E0F"/>
    <w:rsid w:val="219E7FA6"/>
    <w:rsid w:val="21A57D80"/>
    <w:rsid w:val="21CC1CEA"/>
    <w:rsid w:val="227D2D14"/>
    <w:rsid w:val="22996036"/>
    <w:rsid w:val="22CF2F20"/>
    <w:rsid w:val="22D765A8"/>
    <w:rsid w:val="22F865F4"/>
    <w:rsid w:val="22FF1D4D"/>
    <w:rsid w:val="23095A3F"/>
    <w:rsid w:val="233269C1"/>
    <w:rsid w:val="23462864"/>
    <w:rsid w:val="23684471"/>
    <w:rsid w:val="236C6BC3"/>
    <w:rsid w:val="23731409"/>
    <w:rsid w:val="23735D67"/>
    <w:rsid w:val="23864FBF"/>
    <w:rsid w:val="2393640A"/>
    <w:rsid w:val="239E427B"/>
    <w:rsid w:val="23B24209"/>
    <w:rsid w:val="23D10F51"/>
    <w:rsid w:val="23F9384A"/>
    <w:rsid w:val="2412547A"/>
    <w:rsid w:val="24204D37"/>
    <w:rsid w:val="2427756C"/>
    <w:rsid w:val="24777C3A"/>
    <w:rsid w:val="247F774F"/>
    <w:rsid w:val="24B62A6C"/>
    <w:rsid w:val="24D827A1"/>
    <w:rsid w:val="2515679F"/>
    <w:rsid w:val="251B2C9D"/>
    <w:rsid w:val="252E1D08"/>
    <w:rsid w:val="253A1ABF"/>
    <w:rsid w:val="253D7A31"/>
    <w:rsid w:val="2540017A"/>
    <w:rsid w:val="25495339"/>
    <w:rsid w:val="25674059"/>
    <w:rsid w:val="258E75DF"/>
    <w:rsid w:val="25A131C0"/>
    <w:rsid w:val="25A13308"/>
    <w:rsid w:val="25B13AA7"/>
    <w:rsid w:val="25BC3C5F"/>
    <w:rsid w:val="25C65824"/>
    <w:rsid w:val="25D00729"/>
    <w:rsid w:val="26045975"/>
    <w:rsid w:val="260B0003"/>
    <w:rsid w:val="26222C56"/>
    <w:rsid w:val="26395C2E"/>
    <w:rsid w:val="26554C9B"/>
    <w:rsid w:val="269B4490"/>
    <w:rsid w:val="26B51037"/>
    <w:rsid w:val="26C86684"/>
    <w:rsid w:val="26D924CB"/>
    <w:rsid w:val="26F11C6B"/>
    <w:rsid w:val="26FD4E55"/>
    <w:rsid w:val="271E680D"/>
    <w:rsid w:val="2732477C"/>
    <w:rsid w:val="273F170E"/>
    <w:rsid w:val="2745138C"/>
    <w:rsid w:val="274A62AE"/>
    <w:rsid w:val="275269BF"/>
    <w:rsid w:val="27530A35"/>
    <w:rsid w:val="278608FE"/>
    <w:rsid w:val="279A752A"/>
    <w:rsid w:val="27B25F31"/>
    <w:rsid w:val="27B667AE"/>
    <w:rsid w:val="27E965F8"/>
    <w:rsid w:val="27F97912"/>
    <w:rsid w:val="28265F87"/>
    <w:rsid w:val="282968B5"/>
    <w:rsid w:val="28434AD6"/>
    <w:rsid w:val="288D2E0C"/>
    <w:rsid w:val="28913C7C"/>
    <w:rsid w:val="289C7961"/>
    <w:rsid w:val="28AF5D22"/>
    <w:rsid w:val="28B412C2"/>
    <w:rsid w:val="28BB3332"/>
    <w:rsid w:val="28BB61E6"/>
    <w:rsid w:val="28DC2BB0"/>
    <w:rsid w:val="29223E53"/>
    <w:rsid w:val="2929640F"/>
    <w:rsid w:val="292D2EC3"/>
    <w:rsid w:val="293C115B"/>
    <w:rsid w:val="29455AB0"/>
    <w:rsid w:val="295E0FD2"/>
    <w:rsid w:val="29781649"/>
    <w:rsid w:val="29980D2F"/>
    <w:rsid w:val="29A179C5"/>
    <w:rsid w:val="2A1829AB"/>
    <w:rsid w:val="2A2953D2"/>
    <w:rsid w:val="2A3B34A8"/>
    <w:rsid w:val="2A476D93"/>
    <w:rsid w:val="2A563770"/>
    <w:rsid w:val="2A5D5FEC"/>
    <w:rsid w:val="2A785905"/>
    <w:rsid w:val="2AA702B6"/>
    <w:rsid w:val="2AAA3585"/>
    <w:rsid w:val="2B105A5F"/>
    <w:rsid w:val="2B153382"/>
    <w:rsid w:val="2B672BC5"/>
    <w:rsid w:val="2B6F73F2"/>
    <w:rsid w:val="2B8F395A"/>
    <w:rsid w:val="2BD57A02"/>
    <w:rsid w:val="2BFE546C"/>
    <w:rsid w:val="2C240F45"/>
    <w:rsid w:val="2C400641"/>
    <w:rsid w:val="2CA23063"/>
    <w:rsid w:val="2CE43832"/>
    <w:rsid w:val="2CF328A3"/>
    <w:rsid w:val="2D0775DC"/>
    <w:rsid w:val="2D195867"/>
    <w:rsid w:val="2D2E6C19"/>
    <w:rsid w:val="2D33425E"/>
    <w:rsid w:val="2D384C7B"/>
    <w:rsid w:val="2D3D2EFF"/>
    <w:rsid w:val="2D49771B"/>
    <w:rsid w:val="2D4B0938"/>
    <w:rsid w:val="2D513396"/>
    <w:rsid w:val="2D761C27"/>
    <w:rsid w:val="2DBE24FE"/>
    <w:rsid w:val="2DCD718F"/>
    <w:rsid w:val="2DE0049D"/>
    <w:rsid w:val="2E03550B"/>
    <w:rsid w:val="2E243D3C"/>
    <w:rsid w:val="2E271273"/>
    <w:rsid w:val="2E2D4AC3"/>
    <w:rsid w:val="2E587785"/>
    <w:rsid w:val="2E5A4D0F"/>
    <w:rsid w:val="2E6B6945"/>
    <w:rsid w:val="2E79695D"/>
    <w:rsid w:val="2EC25A73"/>
    <w:rsid w:val="2EE16A41"/>
    <w:rsid w:val="2EE920BF"/>
    <w:rsid w:val="2F115A2D"/>
    <w:rsid w:val="2F154374"/>
    <w:rsid w:val="2F5862A2"/>
    <w:rsid w:val="2F642F3D"/>
    <w:rsid w:val="2F6D1FF3"/>
    <w:rsid w:val="2F703B9F"/>
    <w:rsid w:val="2F98072C"/>
    <w:rsid w:val="2FF95F39"/>
    <w:rsid w:val="2FFC209A"/>
    <w:rsid w:val="30490297"/>
    <w:rsid w:val="304B1586"/>
    <w:rsid w:val="30534F4F"/>
    <w:rsid w:val="305379C7"/>
    <w:rsid w:val="305C078F"/>
    <w:rsid w:val="3069556C"/>
    <w:rsid w:val="308A6FB2"/>
    <w:rsid w:val="309F2518"/>
    <w:rsid w:val="30C71D79"/>
    <w:rsid w:val="30DF30A8"/>
    <w:rsid w:val="31085450"/>
    <w:rsid w:val="31440906"/>
    <w:rsid w:val="315D327D"/>
    <w:rsid w:val="319727FE"/>
    <w:rsid w:val="319E2260"/>
    <w:rsid w:val="319F1858"/>
    <w:rsid w:val="31A71D09"/>
    <w:rsid w:val="31FC541E"/>
    <w:rsid w:val="31FE5396"/>
    <w:rsid w:val="31FF5929"/>
    <w:rsid w:val="32073433"/>
    <w:rsid w:val="32330F18"/>
    <w:rsid w:val="32416EB4"/>
    <w:rsid w:val="32714621"/>
    <w:rsid w:val="328D1BB4"/>
    <w:rsid w:val="32994299"/>
    <w:rsid w:val="32B92648"/>
    <w:rsid w:val="32E00475"/>
    <w:rsid w:val="32EF0FB4"/>
    <w:rsid w:val="32F21BC1"/>
    <w:rsid w:val="32F3337B"/>
    <w:rsid w:val="32F521D0"/>
    <w:rsid w:val="33074DE2"/>
    <w:rsid w:val="33473552"/>
    <w:rsid w:val="338E59D8"/>
    <w:rsid w:val="34036C94"/>
    <w:rsid w:val="34043139"/>
    <w:rsid w:val="340F7E89"/>
    <w:rsid w:val="34170A91"/>
    <w:rsid w:val="341812C9"/>
    <w:rsid w:val="34315FD2"/>
    <w:rsid w:val="34434E00"/>
    <w:rsid w:val="345772B6"/>
    <w:rsid w:val="34602902"/>
    <w:rsid w:val="34B26280"/>
    <w:rsid w:val="34F433AD"/>
    <w:rsid w:val="34FD5E3D"/>
    <w:rsid w:val="350F46C9"/>
    <w:rsid w:val="351350F3"/>
    <w:rsid w:val="351E4BBE"/>
    <w:rsid w:val="351E4FC4"/>
    <w:rsid w:val="35357321"/>
    <w:rsid w:val="3538046E"/>
    <w:rsid w:val="3559754F"/>
    <w:rsid w:val="355F61C7"/>
    <w:rsid w:val="3587751A"/>
    <w:rsid w:val="358D0732"/>
    <w:rsid w:val="35DD32DF"/>
    <w:rsid w:val="36115EEB"/>
    <w:rsid w:val="362778C1"/>
    <w:rsid w:val="363A0261"/>
    <w:rsid w:val="36615A6E"/>
    <w:rsid w:val="36766C67"/>
    <w:rsid w:val="36795243"/>
    <w:rsid w:val="36857D3B"/>
    <w:rsid w:val="36A76498"/>
    <w:rsid w:val="36D80750"/>
    <w:rsid w:val="36DD318B"/>
    <w:rsid w:val="37090236"/>
    <w:rsid w:val="37135C66"/>
    <w:rsid w:val="37377EF9"/>
    <w:rsid w:val="373E3006"/>
    <w:rsid w:val="37B06860"/>
    <w:rsid w:val="37BF4D85"/>
    <w:rsid w:val="37C10275"/>
    <w:rsid w:val="37C15323"/>
    <w:rsid w:val="37CC2B57"/>
    <w:rsid w:val="37E37C2C"/>
    <w:rsid w:val="37EC7BF1"/>
    <w:rsid w:val="38172AB5"/>
    <w:rsid w:val="3821404A"/>
    <w:rsid w:val="383B2EA0"/>
    <w:rsid w:val="385273C2"/>
    <w:rsid w:val="385774C0"/>
    <w:rsid w:val="385A3753"/>
    <w:rsid w:val="385F0F09"/>
    <w:rsid w:val="386D0308"/>
    <w:rsid w:val="38F26A8F"/>
    <w:rsid w:val="39117FA9"/>
    <w:rsid w:val="392A348E"/>
    <w:rsid w:val="39305DCC"/>
    <w:rsid w:val="394838FE"/>
    <w:rsid w:val="39715681"/>
    <w:rsid w:val="39942B6D"/>
    <w:rsid w:val="39A16D33"/>
    <w:rsid w:val="39A92899"/>
    <w:rsid w:val="39B24721"/>
    <w:rsid w:val="39B8371F"/>
    <w:rsid w:val="39FE45BC"/>
    <w:rsid w:val="3A011EA2"/>
    <w:rsid w:val="3A104F01"/>
    <w:rsid w:val="3A135FEA"/>
    <w:rsid w:val="3A291C4D"/>
    <w:rsid w:val="3A517D09"/>
    <w:rsid w:val="3A545BF3"/>
    <w:rsid w:val="3A5A57C7"/>
    <w:rsid w:val="3A960AF2"/>
    <w:rsid w:val="3AB443EA"/>
    <w:rsid w:val="3B3965FF"/>
    <w:rsid w:val="3B3E0ADA"/>
    <w:rsid w:val="3B4E66A2"/>
    <w:rsid w:val="3B5E391C"/>
    <w:rsid w:val="3B6C3370"/>
    <w:rsid w:val="3B6C6B26"/>
    <w:rsid w:val="3B961662"/>
    <w:rsid w:val="3B9D3E35"/>
    <w:rsid w:val="3BA86EBF"/>
    <w:rsid w:val="3BB0099C"/>
    <w:rsid w:val="3BCD467B"/>
    <w:rsid w:val="3BEB314F"/>
    <w:rsid w:val="3C035597"/>
    <w:rsid w:val="3C19104B"/>
    <w:rsid w:val="3C3652B7"/>
    <w:rsid w:val="3C6020B0"/>
    <w:rsid w:val="3C7B0AA6"/>
    <w:rsid w:val="3C99051D"/>
    <w:rsid w:val="3CAD5DE8"/>
    <w:rsid w:val="3CCA6195"/>
    <w:rsid w:val="3D8134D7"/>
    <w:rsid w:val="3DA42F51"/>
    <w:rsid w:val="3DA551AA"/>
    <w:rsid w:val="3DC775F3"/>
    <w:rsid w:val="3DF84FAC"/>
    <w:rsid w:val="3E104487"/>
    <w:rsid w:val="3E274847"/>
    <w:rsid w:val="3E3809F8"/>
    <w:rsid w:val="3E5B5120"/>
    <w:rsid w:val="3E6735FE"/>
    <w:rsid w:val="3E7A4E9D"/>
    <w:rsid w:val="3EBB7827"/>
    <w:rsid w:val="3EBF2FB2"/>
    <w:rsid w:val="3EC33498"/>
    <w:rsid w:val="3ECC4C9F"/>
    <w:rsid w:val="3ECE6FED"/>
    <w:rsid w:val="3ED45A89"/>
    <w:rsid w:val="3ED71E90"/>
    <w:rsid w:val="3ED93A1C"/>
    <w:rsid w:val="3EE16994"/>
    <w:rsid w:val="3EEB3891"/>
    <w:rsid w:val="3F1B30E3"/>
    <w:rsid w:val="3F543285"/>
    <w:rsid w:val="3F5B2697"/>
    <w:rsid w:val="3F5B50E7"/>
    <w:rsid w:val="3F5D2B79"/>
    <w:rsid w:val="3F6F5A80"/>
    <w:rsid w:val="3FA40FEB"/>
    <w:rsid w:val="3FA9371D"/>
    <w:rsid w:val="3FCB3B1C"/>
    <w:rsid w:val="3FDE50A4"/>
    <w:rsid w:val="3FE03674"/>
    <w:rsid w:val="400A7186"/>
    <w:rsid w:val="401C4916"/>
    <w:rsid w:val="40202827"/>
    <w:rsid w:val="402235F2"/>
    <w:rsid w:val="40441E5F"/>
    <w:rsid w:val="40572EF2"/>
    <w:rsid w:val="406A07CB"/>
    <w:rsid w:val="407637F9"/>
    <w:rsid w:val="408C6343"/>
    <w:rsid w:val="40AB46D0"/>
    <w:rsid w:val="40D5652D"/>
    <w:rsid w:val="40D961F3"/>
    <w:rsid w:val="4102564C"/>
    <w:rsid w:val="411E6EBB"/>
    <w:rsid w:val="41280EE1"/>
    <w:rsid w:val="414A1996"/>
    <w:rsid w:val="41671906"/>
    <w:rsid w:val="416A690B"/>
    <w:rsid w:val="416E0AD3"/>
    <w:rsid w:val="417575B6"/>
    <w:rsid w:val="417640FB"/>
    <w:rsid w:val="417A3F98"/>
    <w:rsid w:val="41EB0B4D"/>
    <w:rsid w:val="41EE612E"/>
    <w:rsid w:val="41FA16D6"/>
    <w:rsid w:val="41FF4F3E"/>
    <w:rsid w:val="42014047"/>
    <w:rsid w:val="42507548"/>
    <w:rsid w:val="42781E48"/>
    <w:rsid w:val="427D524A"/>
    <w:rsid w:val="427F6CA6"/>
    <w:rsid w:val="428B6AFE"/>
    <w:rsid w:val="428E5BD4"/>
    <w:rsid w:val="429061A3"/>
    <w:rsid w:val="42961C7E"/>
    <w:rsid w:val="42B1084A"/>
    <w:rsid w:val="42CD1D62"/>
    <w:rsid w:val="43163192"/>
    <w:rsid w:val="43256679"/>
    <w:rsid w:val="4326174F"/>
    <w:rsid w:val="43370D24"/>
    <w:rsid w:val="433C4F08"/>
    <w:rsid w:val="43424205"/>
    <w:rsid w:val="436420A9"/>
    <w:rsid w:val="437E1987"/>
    <w:rsid w:val="43872FA0"/>
    <w:rsid w:val="43D13227"/>
    <w:rsid w:val="43D85EF2"/>
    <w:rsid w:val="43F47660"/>
    <w:rsid w:val="441270DF"/>
    <w:rsid w:val="444A295B"/>
    <w:rsid w:val="447B37CA"/>
    <w:rsid w:val="44954967"/>
    <w:rsid w:val="44C417F9"/>
    <w:rsid w:val="44D66CF0"/>
    <w:rsid w:val="44E65CE7"/>
    <w:rsid w:val="44ED7EE6"/>
    <w:rsid w:val="450A2D70"/>
    <w:rsid w:val="4519344F"/>
    <w:rsid w:val="452B21F1"/>
    <w:rsid w:val="45323378"/>
    <w:rsid w:val="45602E41"/>
    <w:rsid w:val="45A92BB1"/>
    <w:rsid w:val="45D83B42"/>
    <w:rsid w:val="45E0327E"/>
    <w:rsid w:val="45E65274"/>
    <w:rsid w:val="45E9559F"/>
    <w:rsid w:val="45F20916"/>
    <w:rsid w:val="45FC200B"/>
    <w:rsid w:val="4655016C"/>
    <w:rsid w:val="467A2AA2"/>
    <w:rsid w:val="4691445D"/>
    <w:rsid w:val="469F6F5F"/>
    <w:rsid w:val="46A14E8B"/>
    <w:rsid w:val="46D46438"/>
    <w:rsid w:val="471F031B"/>
    <w:rsid w:val="474E7DCE"/>
    <w:rsid w:val="476D1F87"/>
    <w:rsid w:val="4794393D"/>
    <w:rsid w:val="47981CE2"/>
    <w:rsid w:val="479E099E"/>
    <w:rsid w:val="47A156A1"/>
    <w:rsid w:val="47C26B6D"/>
    <w:rsid w:val="47F40066"/>
    <w:rsid w:val="483543B3"/>
    <w:rsid w:val="483E4CB5"/>
    <w:rsid w:val="4851714D"/>
    <w:rsid w:val="48576AA5"/>
    <w:rsid w:val="48793F0F"/>
    <w:rsid w:val="489B0DBB"/>
    <w:rsid w:val="48B20B27"/>
    <w:rsid w:val="48D96A40"/>
    <w:rsid w:val="48DA625B"/>
    <w:rsid w:val="49011077"/>
    <w:rsid w:val="4928696B"/>
    <w:rsid w:val="493727DC"/>
    <w:rsid w:val="49585700"/>
    <w:rsid w:val="4960746A"/>
    <w:rsid w:val="49737D45"/>
    <w:rsid w:val="498D655E"/>
    <w:rsid w:val="49994227"/>
    <w:rsid w:val="49B0716A"/>
    <w:rsid w:val="49E1317B"/>
    <w:rsid w:val="4A162E1D"/>
    <w:rsid w:val="4A1C1454"/>
    <w:rsid w:val="4A1F6C88"/>
    <w:rsid w:val="4A213152"/>
    <w:rsid w:val="4A2F5306"/>
    <w:rsid w:val="4ABC4D19"/>
    <w:rsid w:val="4ADB521A"/>
    <w:rsid w:val="4AF57B3C"/>
    <w:rsid w:val="4B5014C1"/>
    <w:rsid w:val="4B597583"/>
    <w:rsid w:val="4B6D5EB9"/>
    <w:rsid w:val="4B731999"/>
    <w:rsid w:val="4BA404D0"/>
    <w:rsid w:val="4BB90E7C"/>
    <w:rsid w:val="4BC63200"/>
    <w:rsid w:val="4C0D746F"/>
    <w:rsid w:val="4C1F5830"/>
    <w:rsid w:val="4C274674"/>
    <w:rsid w:val="4C321DD2"/>
    <w:rsid w:val="4C334693"/>
    <w:rsid w:val="4C357D94"/>
    <w:rsid w:val="4C4D63B2"/>
    <w:rsid w:val="4C8E7434"/>
    <w:rsid w:val="4CB015D8"/>
    <w:rsid w:val="4CB40197"/>
    <w:rsid w:val="4CCC3A48"/>
    <w:rsid w:val="4CD01A78"/>
    <w:rsid w:val="4CED30BF"/>
    <w:rsid w:val="4D1A3B75"/>
    <w:rsid w:val="4D22671A"/>
    <w:rsid w:val="4D270634"/>
    <w:rsid w:val="4D374E60"/>
    <w:rsid w:val="4D4154E7"/>
    <w:rsid w:val="4D491929"/>
    <w:rsid w:val="4DB42E14"/>
    <w:rsid w:val="4DCC32F4"/>
    <w:rsid w:val="4DD52BAF"/>
    <w:rsid w:val="4DE91308"/>
    <w:rsid w:val="4E0A5EE2"/>
    <w:rsid w:val="4E0F6904"/>
    <w:rsid w:val="4E5F505C"/>
    <w:rsid w:val="4E654235"/>
    <w:rsid w:val="4E850938"/>
    <w:rsid w:val="4E856BC2"/>
    <w:rsid w:val="4ECC378A"/>
    <w:rsid w:val="4EF3349F"/>
    <w:rsid w:val="4F115AFD"/>
    <w:rsid w:val="4F1A29CC"/>
    <w:rsid w:val="4F335C1E"/>
    <w:rsid w:val="4F3B493A"/>
    <w:rsid w:val="4F787065"/>
    <w:rsid w:val="4FAA6BCA"/>
    <w:rsid w:val="4FB96D87"/>
    <w:rsid w:val="4FEC074F"/>
    <w:rsid w:val="50040C44"/>
    <w:rsid w:val="50130DDC"/>
    <w:rsid w:val="504374ED"/>
    <w:rsid w:val="505566DC"/>
    <w:rsid w:val="50824066"/>
    <w:rsid w:val="50863605"/>
    <w:rsid w:val="50901B59"/>
    <w:rsid w:val="50A26C39"/>
    <w:rsid w:val="50A57470"/>
    <w:rsid w:val="50A65C0F"/>
    <w:rsid w:val="50A94F78"/>
    <w:rsid w:val="50EA1FAE"/>
    <w:rsid w:val="50EB50D2"/>
    <w:rsid w:val="50FD4718"/>
    <w:rsid w:val="510173F2"/>
    <w:rsid w:val="51082EB1"/>
    <w:rsid w:val="510F75CC"/>
    <w:rsid w:val="514C5020"/>
    <w:rsid w:val="514E3BC6"/>
    <w:rsid w:val="515D1474"/>
    <w:rsid w:val="519704DB"/>
    <w:rsid w:val="51B547EC"/>
    <w:rsid w:val="51DC0F7A"/>
    <w:rsid w:val="51E57FFC"/>
    <w:rsid w:val="52331BDB"/>
    <w:rsid w:val="52381CF1"/>
    <w:rsid w:val="5238727F"/>
    <w:rsid w:val="52391A19"/>
    <w:rsid w:val="5252728F"/>
    <w:rsid w:val="52702B41"/>
    <w:rsid w:val="52974341"/>
    <w:rsid w:val="52A349BD"/>
    <w:rsid w:val="52A4203F"/>
    <w:rsid w:val="52AB45F4"/>
    <w:rsid w:val="52AD2FFE"/>
    <w:rsid w:val="52BD6463"/>
    <w:rsid w:val="52F41636"/>
    <w:rsid w:val="53003314"/>
    <w:rsid w:val="53397B84"/>
    <w:rsid w:val="53455C41"/>
    <w:rsid w:val="534D1DFE"/>
    <w:rsid w:val="535937B9"/>
    <w:rsid w:val="53681C74"/>
    <w:rsid w:val="53861634"/>
    <w:rsid w:val="538F7C66"/>
    <w:rsid w:val="53A87BF8"/>
    <w:rsid w:val="53BD1A22"/>
    <w:rsid w:val="53C01434"/>
    <w:rsid w:val="53CA4F09"/>
    <w:rsid w:val="542167BF"/>
    <w:rsid w:val="542442C3"/>
    <w:rsid w:val="543A1A8E"/>
    <w:rsid w:val="545C1386"/>
    <w:rsid w:val="54734882"/>
    <w:rsid w:val="54B57485"/>
    <w:rsid w:val="54CB223D"/>
    <w:rsid w:val="54D07D26"/>
    <w:rsid w:val="54D34739"/>
    <w:rsid w:val="54EA754E"/>
    <w:rsid w:val="54FA6352"/>
    <w:rsid w:val="54FC3D2F"/>
    <w:rsid w:val="55021394"/>
    <w:rsid w:val="55191699"/>
    <w:rsid w:val="551C51A4"/>
    <w:rsid w:val="55483924"/>
    <w:rsid w:val="55585350"/>
    <w:rsid w:val="555F0B0B"/>
    <w:rsid w:val="557A0BF9"/>
    <w:rsid w:val="55C7563A"/>
    <w:rsid w:val="55CB2AB3"/>
    <w:rsid w:val="55E467BC"/>
    <w:rsid w:val="55EF0383"/>
    <w:rsid w:val="55F32B03"/>
    <w:rsid w:val="56002002"/>
    <w:rsid w:val="561B1E3A"/>
    <w:rsid w:val="561F4B5A"/>
    <w:rsid w:val="563B5AE8"/>
    <w:rsid w:val="56447138"/>
    <w:rsid w:val="5651558A"/>
    <w:rsid w:val="56560D4C"/>
    <w:rsid w:val="56686E6B"/>
    <w:rsid w:val="566E2790"/>
    <w:rsid w:val="56B4512D"/>
    <w:rsid w:val="56C43AC9"/>
    <w:rsid w:val="56CF6A51"/>
    <w:rsid w:val="56E73799"/>
    <w:rsid w:val="57623770"/>
    <w:rsid w:val="577038BB"/>
    <w:rsid w:val="57723ADC"/>
    <w:rsid w:val="57933B79"/>
    <w:rsid w:val="57A609D0"/>
    <w:rsid w:val="57BD47FB"/>
    <w:rsid w:val="582663F8"/>
    <w:rsid w:val="58845799"/>
    <w:rsid w:val="58945AB8"/>
    <w:rsid w:val="589C320E"/>
    <w:rsid w:val="58F30F81"/>
    <w:rsid w:val="590066E2"/>
    <w:rsid w:val="59142C25"/>
    <w:rsid w:val="59241D9D"/>
    <w:rsid w:val="593757BC"/>
    <w:rsid w:val="59476620"/>
    <w:rsid w:val="594A4892"/>
    <w:rsid w:val="59724D10"/>
    <w:rsid w:val="598401A2"/>
    <w:rsid w:val="599F0B11"/>
    <w:rsid w:val="59A50A78"/>
    <w:rsid w:val="59BC6A87"/>
    <w:rsid w:val="5A057E6D"/>
    <w:rsid w:val="5A1C7A63"/>
    <w:rsid w:val="5A3C7E37"/>
    <w:rsid w:val="5A70032F"/>
    <w:rsid w:val="5A73014E"/>
    <w:rsid w:val="5A7F784E"/>
    <w:rsid w:val="5ADD678A"/>
    <w:rsid w:val="5B046ACA"/>
    <w:rsid w:val="5B4030C3"/>
    <w:rsid w:val="5B42630F"/>
    <w:rsid w:val="5B490AE1"/>
    <w:rsid w:val="5B555777"/>
    <w:rsid w:val="5B612741"/>
    <w:rsid w:val="5B8C7896"/>
    <w:rsid w:val="5B9563C8"/>
    <w:rsid w:val="5C23703B"/>
    <w:rsid w:val="5C242EDE"/>
    <w:rsid w:val="5C760E06"/>
    <w:rsid w:val="5C8B4EE2"/>
    <w:rsid w:val="5CA93A28"/>
    <w:rsid w:val="5CE965F0"/>
    <w:rsid w:val="5D222765"/>
    <w:rsid w:val="5D337362"/>
    <w:rsid w:val="5D3946D3"/>
    <w:rsid w:val="5D5865E5"/>
    <w:rsid w:val="5D922554"/>
    <w:rsid w:val="5DC417EE"/>
    <w:rsid w:val="5DC94158"/>
    <w:rsid w:val="5DD46522"/>
    <w:rsid w:val="5DED1C97"/>
    <w:rsid w:val="5E061A7E"/>
    <w:rsid w:val="5E1833C0"/>
    <w:rsid w:val="5E1B426E"/>
    <w:rsid w:val="5E2921B3"/>
    <w:rsid w:val="5E2C187F"/>
    <w:rsid w:val="5E2F210C"/>
    <w:rsid w:val="5E4B4C46"/>
    <w:rsid w:val="5E4C4BC3"/>
    <w:rsid w:val="5E64094B"/>
    <w:rsid w:val="5E8949F8"/>
    <w:rsid w:val="5E984668"/>
    <w:rsid w:val="5E9A6707"/>
    <w:rsid w:val="5EA277FC"/>
    <w:rsid w:val="5F0F2EAD"/>
    <w:rsid w:val="5F325295"/>
    <w:rsid w:val="5F437298"/>
    <w:rsid w:val="5F6D3882"/>
    <w:rsid w:val="5F7B5D34"/>
    <w:rsid w:val="5F814815"/>
    <w:rsid w:val="5FA075BD"/>
    <w:rsid w:val="5FA81330"/>
    <w:rsid w:val="5FB727AA"/>
    <w:rsid w:val="5FBC7B73"/>
    <w:rsid w:val="5FC87EF0"/>
    <w:rsid w:val="60157428"/>
    <w:rsid w:val="60222C41"/>
    <w:rsid w:val="60273D5C"/>
    <w:rsid w:val="60287948"/>
    <w:rsid w:val="604A3615"/>
    <w:rsid w:val="607253E3"/>
    <w:rsid w:val="60782E92"/>
    <w:rsid w:val="60785A05"/>
    <w:rsid w:val="609C7170"/>
    <w:rsid w:val="60B913E2"/>
    <w:rsid w:val="60BC31AB"/>
    <w:rsid w:val="60DA0223"/>
    <w:rsid w:val="60E6759D"/>
    <w:rsid w:val="60EC5D62"/>
    <w:rsid w:val="60F60FC4"/>
    <w:rsid w:val="61151D56"/>
    <w:rsid w:val="614918DA"/>
    <w:rsid w:val="61532D34"/>
    <w:rsid w:val="618F34AE"/>
    <w:rsid w:val="61A31227"/>
    <w:rsid w:val="61AD3707"/>
    <w:rsid w:val="61FB2E2F"/>
    <w:rsid w:val="623B2FB2"/>
    <w:rsid w:val="625330BE"/>
    <w:rsid w:val="62787EC7"/>
    <w:rsid w:val="628113EE"/>
    <w:rsid w:val="628B7852"/>
    <w:rsid w:val="62A145F1"/>
    <w:rsid w:val="62AA5242"/>
    <w:rsid w:val="62CF13F5"/>
    <w:rsid w:val="6315799C"/>
    <w:rsid w:val="631C27AF"/>
    <w:rsid w:val="632D14F3"/>
    <w:rsid w:val="633B5253"/>
    <w:rsid w:val="63422A85"/>
    <w:rsid w:val="634318E3"/>
    <w:rsid w:val="638B36A9"/>
    <w:rsid w:val="63970805"/>
    <w:rsid w:val="63BC1AF3"/>
    <w:rsid w:val="63BD2D33"/>
    <w:rsid w:val="63D46EE1"/>
    <w:rsid w:val="63FA7209"/>
    <w:rsid w:val="63FB71FF"/>
    <w:rsid w:val="642B235F"/>
    <w:rsid w:val="6433649A"/>
    <w:rsid w:val="643E349F"/>
    <w:rsid w:val="64647877"/>
    <w:rsid w:val="647F69A3"/>
    <w:rsid w:val="64994CC5"/>
    <w:rsid w:val="64A47D6B"/>
    <w:rsid w:val="64A76EAF"/>
    <w:rsid w:val="64AB4C41"/>
    <w:rsid w:val="64BC5065"/>
    <w:rsid w:val="64E67937"/>
    <w:rsid w:val="64F24048"/>
    <w:rsid w:val="64F37E06"/>
    <w:rsid w:val="64F437A4"/>
    <w:rsid w:val="65142849"/>
    <w:rsid w:val="65167D25"/>
    <w:rsid w:val="65200550"/>
    <w:rsid w:val="65525244"/>
    <w:rsid w:val="658B1B40"/>
    <w:rsid w:val="65A769C2"/>
    <w:rsid w:val="65AA710B"/>
    <w:rsid w:val="65B36DA3"/>
    <w:rsid w:val="65C06E87"/>
    <w:rsid w:val="65D46881"/>
    <w:rsid w:val="664B1C51"/>
    <w:rsid w:val="667768F9"/>
    <w:rsid w:val="66897A25"/>
    <w:rsid w:val="66907197"/>
    <w:rsid w:val="669402FE"/>
    <w:rsid w:val="669649F2"/>
    <w:rsid w:val="6718031F"/>
    <w:rsid w:val="6729192C"/>
    <w:rsid w:val="67637C4C"/>
    <w:rsid w:val="67AD5FDA"/>
    <w:rsid w:val="67BC6327"/>
    <w:rsid w:val="67C33378"/>
    <w:rsid w:val="67EB5713"/>
    <w:rsid w:val="67F85714"/>
    <w:rsid w:val="67FC3403"/>
    <w:rsid w:val="683010FE"/>
    <w:rsid w:val="68D15C9A"/>
    <w:rsid w:val="68ED0B5E"/>
    <w:rsid w:val="68F52FAE"/>
    <w:rsid w:val="68FC06B1"/>
    <w:rsid w:val="69097E90"/>
    <w:rsid w:val="691A51EE"/>
    <w:rsid w:val="692407FF"/>
    <w:rsid w:val="69333993"/>
    <w:rsid w:val="696246AF"/>
    <w:rsid w:val="696E3AF6"/>
    <w:rsid w:val="697522F6"/>
    <w:rsid w:val="699B671A"/>
    <w:rsid w:val="69A878C0"/>
    <w:rsid w:val="69C247B7"/>
    <w:rsid w:val="69D944B2"/>
    <w:rsid w:val="69DB310E"/>
    <w:rsid w:val="69E844F0"/>
    <w:rsid w:val="69F37BDA"/>
    <w:rsid w:val="69FC5D8D"/>
    <w:rsid w:val="6A210D8F"/>
    <w:rsid w:val="6A291AFE"/>
    <w:rsid w:val="6A4008AD"/>
    <w:rsid w:val="6A4E76CE"/>
    <w:rsid w:val="6A7C018F"/>
    <w:rsid w:val="6A897C7E"/>
    <w:rsid w:val="6AA415A0"/>
    <w:rsid w:val="6AB1000A"/>
    <w:rsid w:val="6AC765C6"/>
    <w:rsid w:val="6AEA6C40"/>
    <w:rsid w:val="6AFB1E97"/>
    <w:rsid w:val="6AFC0452"/>
    <w:rsid w:val="6AFD1E3C"/>
    <w:rsid w:val="6B002672"/>
    <w:rsid w:val="6B036F9E"/>
    <w:rsid w:val="6B2F39C7"/>
    <w:rsid w:val="6B441D04"/>
    <w:rsid w:val="6BEB685C"/>
    <w:rsid w:val="6BEB7FF6"/>
    <w:rsid w:val="6BF94A3D"/>
    <w:rsid w:val="6C0729DA"/>
    <w:rsid w:val="6C4678BF"/>
    <w:rsid w:val="6C593A4A"/>
    <w:rsid w:val="6C7B230D"/>
    <w:rsid w:val="6C970431"/>
    <w:rsid w:val="6CC533B9"/>
    <w:rsid w:val="6CE24885"/>
    <w:rsid w:val="6CFA128D"/>
    <w:rsid w:val="6D350636"/>
    <w:rsid w:val="6D3E2F45"/>
    <w:rsid w:val="6D410D4D"/>
    <w:rsid w:val="6D5B52DC"/>
    <w:rsid w:val="6D661E34"/>
    <w:rsid w:val="6D8C1BF9"/>
    <w:rsid w:val="6D933A9C"/>
    <w:rsid w:val="6D972B18"/>
    <w:rsid w:val="6DA91F62"/>
    <w:rsid w:val="6DB64A25"/>
    <w:rsid w:val="6DCD4052"/>
    <w:rsid w:val="6DDB7779"/>
    <w:rsid w:val="6DF332FA"/>
    <w:rsid w:val="6E0D6382"/>
    <w:rsid w:val="6E2D3CD1"/>
    <w:rsid w:val="6E500D8F"/>
    <w:rsid w:val="6E6D49ED"/>
    <w:rsid w:val="6E710DD7"/>
    <w:rsid w:val="6E984C61"/>
    <w:rsid w:val="6EC7435B"/>
    <w:rsid w:val="6ED00FF2"/>
    <w:rsid w:val="6EF65A8B"/>
    <w:rsid w:val="6F0C0AB0"/>
    <w:rsid w:val="6F717B64"/>
    <w:rsid w:val="6F7C156F"/>
    <w:rsid w:val="6F7E4E45"/>
    <w:rsid w:val="6FC40D66"/>
    <w:rsid w:val="6FED6286"/>
    <w:rsid w:val="6FFB0AAF"/>
    <w:rsid w:val="70020A75"/>
    <w:rsid w:val="70041C34"/>
    <w:rsid w:val="700B7727"/>
    <w:rsid w:val="701D0EE2"/>
    <w:rsid w:val="70260401"/>
    <w:rsid w:val="70282B65"/>
    <w:rsid w:val="70D010E3"/>
    <w:rsid w:val="712C46A5"/>
    <w:rsid w:val="713831B8"/>
    <w:rsid w:val="71745121"/>
    <w:rsid w:val="71BC1611"/>
    <w:rsid w:val="71F556CB"/>
    <w:rsid w:val="721A7019"/>
    <w:rsid w:val="721E24AB"/>
    <w:rsid w:val="72566DA3"/>
    <w:rsid w:val="726C0067"/>
    <w:rsid w:val="728A291D"/>
    <w:rsid w:val="72B30412"/>
    <w:rsid w:val="72D71136"/>
    <w:rsid w:val="72EA3C9A"/>
    <w:rsid w:val="72EB3F3E"/>
    <w:rsid w:val="72FF3D62"/>
    <w:rsid w:val="73031E82"/>
    <w:rsid w:val="730D68E7"/>
    <w:rsid w:val="731F242B"/>
    <w:rsid w:val="73216DA1"/>
    <w:rsid w:val="73335C9A"/>
    <w:rsid w:val="73476398"/>
    <w:rsid w:val="73555EBD"/>
    <w:rsid w:val="735A5250"/>
    <w:rsid w:val="73636196"/>
    <w:rsid w:val="737400A6"/>
    <w:rsid w:val="738632CD"/>
    <w:rsid w:val="739D63FB"/>
    <w:rsid w:val="73FD6685"/>
    <w:rsid w:val="740803AC"/>
    <w:rsid w:val="74152C7C"/>
    <w:rsid w:val="742055DC"/>
    <w:rsid w:val="743D4DFD"/>
    <w:rsid w:val="744F3D8D"/>
    <w:rsid w:val="745E6DD8"/>
    <w:rsid w:val="74637849"/>
    <w:rsid w:val="74667D5D"/>
    <w:rsid w:val="748E7D7F"/>
    <w:rsid w:val="74B34D17"/>
    <w:rsid w:val="74D81F14"/>
    <w:rsid w:val="74F80C44"/>
    <w:rsid w:val="75353A19"/>
    <w:rsid w:val="756C76F0"/>
    <w:rsid w:val="758A57C2"/>
    <w:rsid w:val="758C7393"/>
    <w:rsid w:val="759F2CBE"/>
    <w:rsid w:val="75AF2F5D"/>
    <w:rsid w:val="75D6674A"/>
    <w:rsid w:val="75F35685"/>
    <w:rsid w:val="75F86D78"/>
    <w:rsid w:val="760D08BA"/>
    <w:rsid w:val="760F2C9B"/>
    <w:rsid w:val="7631673D"/>
    <w:rsid w:val="7633475D"/>
    <w:rsid w:val="76355CDD"/>
    <w:rsid w:val="764428EB"/>
    <w:rsid w:val="7677732F"/>
    <w:rsid w:val="76A14CD9"/>
    <w:rsid w:val="76C71055"/>
    <w:rsid w:val="76E90142"/>
    <w:rsid w:val="771064A4"/>
    <w:rsid w:val="77225993"/>
    <w:rsid w:val="77294FBE"/>
    <w:rsid w:val="77297B0C"/>
    <w:rsid w:val="77416E84"/>
    <w:rsid w:val="77CD4BBB"/>
    <w:rsid w:val="78074983"/>
    <w:rsid w:val="781B56C3"/>
    <w:rsid w:val="785960A8"/>
    <w:rsid w:val="7862082F"/>
    <w:rsid w:val="78815700"/>
    <w:rsid w:val="788F1AD5"/>
    <w:rsid w:val="789253FF"/>
    <w:rsid w:val="78A425DB"/>
    <w:rsid w:val="78A51D71"/>
    <w:rsid w:val="78E26AC6"/>
    <w:rsid w:val="78F966CD"/>
    <w:rsid w:val="7965697D"/>
    <w:rsid w:val="79B747DA"/>
    <w:rsid w:val="79CF75D5"/>
    <w:rsid w:val="79D458A1"/>
    <w:rsid w:val="79DA01A1"/>
    <w:rsid w:val="7A0D52B8"/>
    <w:rsid w:val="7A1C222B"/>
    <w:rsid w:val="7A51773C"/>
    <w:rsid w:val="7A732DA3"/>
    <w:rsid w:val="7A767304"/>
    <w:rsid w:val="7AA473E3"/>
    <w:rsid w:val="7ABA3A70"/>
    <w:rsid w:val="7ACF6F70"/>
    <w:rsid w:val="7ADC7FFF"/>
    <w:rsid w:val="7B1439F9"/>
    <w:rsid w:val="7B424F78"/>
    <w:rsid w:val="7B4C426A"/>
    <w:rsid w:val="7B5D7851"/>
    <w:rsid w:val="7B8F1CB7"/>
    <w:rsid w:val="7BEB7117"/>
    <w:rsid w:val="7C085060"/>
    <w:rsid w:val="7C09534E"/>
    <w:rsid w:val="7C18742F"/>
    <w:rsid w:val="7C2459DA"/>
    <w:rsid w:val="7C253132"/>
    <w:rsid w:val="7C593830"/>
    <w:rsid w:val="7C7A7B6E"/>
    <w:rsid w:val="7C8428C9"/>
    <w:rsid w:val="7C901CD9"/>
    <w:rsid w:val="7CAF2D0E"/>
    <w:rsid w:val="7CD76D10"/>
    <w:rsid w:val="7CDE33C7"/>
    <w:rsid w:val="7CE931EB"/>
    <w:rsid w:val="7CEB69D6"/>
    <w:rsid w:val="7CF677DB"/>
    <w:rsid w:val="7D1C584F"/>
    <w:rsid w:val="7D385C3E"/>
    <w:rsid w:val="7D501715"/>
    <w:rsid w:val="7D523921"/>
    <w:rsid w:val="7D5D6650"/>
    <w:rsid w:val="7D690063"/>
    <w:rsid w:val="7D694DE9"/>
    <w:rsid w:val="7D696C09"/>
    <w:rsid w:val="7D8014E9"/>
    <w:rsid w:val="7D88148E"/>
    <w:rsid w:val="7D9267A3"/>
    <w:rsid w:val="7DB95F1B"/>
    <w:rsid w:val="7DC5778B"/>
    <w:rsid w:val="7DC95855"/>
    <w:rsid w:val="7DD43CBA"/>
    <w:rsid w:val="7DD5494F"/>
    <w:rsid w:val="7E0E2490"/>
    <w:rsid w:val="7E141E0C"/>
    <w:rsid w:val="7E156592"/>
    <w:rsid w:val="7E3D52F0"/>
    <w:rsid w:val="7E4D5F1A"/>
    <w:rsid w:val="7E665D4C"/>
    <w:rsid w:val="7E7906C7"/>
    <w:rsid w:val="7E9048C6"/>
    <w:rsid w:val="7EBF067E"/>
    <w:rsid w:val="7ED12DD4"/>
    <w:rsid w:val="7F0E4E02"/>
    <w:rsid w:val="7F1163CD"/>
    <w:rsid w:val="7F694C55"/>
    <w:rsid w:val="7F70729D"/>
    <w:rsid w:val="7FB15A2B"/>
    <w:rsid w:val="7FE96D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List" w:qFormat="1"/>
    <w:lsdException w:name="List 2"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2" w:qFormat="1"/>
    <w:lsdException w:name="Body Text 2" w:qFormat="1"/>
    <w:lsdException w:name="Body Text Indent 3" w:qFormat="1"/>
    <w:lsdException w:name="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DA2953"/>
    <w:pPr>
      <w:widowControl w:val="0"/>
      <w:jc w:val="both"/>
    </w:pPr>
    <w:rPr>
      <w:kern w:val="2"/>
      <w:sz w:val="21"/>
      <w:szCs w:val="24"/>
    </w:rPr>
  </w:style>
  <w:style w:type="paragraph" w:styleId="1">
    <w:name w:val="heading 1"/>
    <w:basedOn w:val="a"/>
    <w:next w:val="a"/>
    <w:link w:val="1Char"/>
    <w:qFormat/>
    <w:rsid w:val="00DA2953"/>
    <w:pPr>
      <w:keepNext/>
      <w:keepLines/>
      <w:spacing w:before="100" w:after="100" w:line="360" w:lineRule="auto"/>
      <w:jc w:val="left"/>
      <w:outlineLvl w:val="0"/>
    </w:pPr>
    <w:rPr>
      <w:b/>
      <w:kern w:val="44"/>
      <w:sz w:val="28"/>
    </w:rPr>
  </w:style>
  <w:style w:type="paragraph" w:styleId="2">
    <w:name w:val="heading 2"/>
    <w:basedOn w:val="a"/>
    <w:next w:val="a"/>
    <w:link w:val="2Char"/>
    <w:qFormat/>
    <w:rsid w:val="00DA2953"/>
    <w:pPr>
      <w:keepNext/>
      <w:keepLines/>
      <w:spacing w:beforeLines="50" w:afterLines="50" w:line="360" w:lineRule="auto"/>
      <w:outlineLvl w:val="1"/>
    </w:pPr>
    <w:rPr>
      <w:b/>
      <w:sz w:val="24"/>
    </w:rPr>
  </w:style>
  <w:style w:type="paragraph" w:styleId="3">
    <w:name w:val="heading 3"/>
    <w:basedOn w:val="a"/>
    <w:next w:val="a"/>
    <w:qFormat/>
    <w:rsid w:val="00DA2953"/>
    <w:pPr>
      <w:keepNext/>
      <w:keepLines/>
      <w:spacing w:beforeLines="50" w:afterLines="50" w:line="360" w:lineRule="auto"/>
      <w:outlineLvl w:val="2"/>
    </w:pPr>
    <w:rPr>
      <w:b/>
      <w:sz w:val="24"/>
    </w:rPr>
  </w:style>
  <w:style w:type="paragraph" w:styleId="4">
    <w:name w:val="heading 4"/>
    <w:basedOn w:val="a"/>
    <w:next w:val="a"/>
    <w:link w:val="4Char"/>
    <w:qFormat/>
    <w:rsid w:val="00DA2953"/>
    <w:pPr>
      <w:keepNext/>
      <w:keepLines/>
      <w:spacing w:line="360" w:lineRule="auto"/>
      <w:outlineLvl w:val="3"/>
    </w:pPr>
    <w:rPr>
      <w:b/>
      <w:sz w:val="24"/>
    </w:rPr>
  </w:style>
  <w:style w:type="paragraph" w:styleId="5">
    <w:name w:val="heading 5"/>
    <w:basedOn w:val="a"/>
    <w:next w:val="a"/>
    <w:link w:val="5Char"/>
    <w:qFormat/>
    <w:rsid w:val="00DA2953"/>
    <w:pPr>
      <w:keepNext/>
      <w:keepLines/>
      <w:spacing w:before="280" w:after="290" w:line="376" w:lineRule="auto"/>
      <w:outlineLvl w:val="4"/>
    </w:pPr>
    <w:rPr>
      <w:b/>
      <w:bCs/>
      <w:sz w:val="28"/>
      <w:szCs w:val="28"/>
    </w:rPr>
  </w:style>
  <w:style w:type="paragraph" w:styleId="6">
    <w:name w:val="heading 6"/>
    <w:basedOn w:val="a"/>
    <w:next w:val="a"/>
    <w:link w:val="6Char"/>
    <w:qFormat/>
    <w:rsid w:val="00DA2953"/>
    <w:pPr>
      <w:keepNext/>
      <w:keepLines/>
      <w:spacing w:before="240" w:after="64" w:line="320" w:lineRule="auto"/>
      <w:outlineLvl w:val="5"/>
    </w:pPr>
    <w:rPr>
      <w:rFonts w:ascii="Cambria" w:hAnsi="Cambria"/>
      <w:b/>
      <w:bCs/>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10"/>
    <w:link w:val="Char"/>
    <w:qFormat/>
    <w:rsid w:val="00DA2953"/>
    <w:rPr>
      <w:rFonts w:ascii="宋体" w:hAnsi="Courier New"/>
      <w:szCs w:val="20"/>
    </w:rPr>
  </w:style>
  <w:style w:type="paragraph" w:styleId="10">
    <w:name w:val="toc 1"/>
    <w:basedOn w:val="a"/>
    <w:next w:val="a"/>
    <w:uiPriority w:val="39"/>
    <w:qFormat/>
    <w:rsid w:val="00DA2953"/>
    <w:pPr>
      <w:spacing w:line="360" w:lineRule="auto"/>
    </w:pPr>
    <w:rPr>
      <w:sz w:val="24"/>
    </w:rPr>
  </w:style>
  <w:style w:type="paragraph" w:styleId="a4">
    <w:name w:val="Normal Indent"/>
    <w:basedOn w:val="a"/>
    <w:qFormat/>
    <w:rsid w:val="00DA2953"/>
    <w:pPr>
      <w:adjustRightInd w:val="0"/>
      <w:spacing w:line="312" w:lineRule="atLeast"/>
      <w:ind w:firstLine="420"/>
      <w:textAlignment w:val="baseline"/>
    </w:pPr>
    <w:rPr>
      <w:kern w:val="0"/>
      <w:szCs w:val="20"/>
    </w:rPr>
  </w:style>
  <w:style w:type="paragraph" w:styleId="a5">
    <w:name w:val="annotation text"/>
    <w:basedOn w:val="a"/>
    <w:qFormat/>
    <w:rsid w:val="00DA2953"/>
    <w:pPr>
      <w:jc w:val="left"/>
    </w:pPr>
  </w:style>
  <w:style w:type="paragraph" w:styleId="a6">
    <w:name w:val="Body Text"/>
    <w:basedOn w:val="a"/>
    <w:qFormat/>
    <w:rsid w:val="00DA2953"/>
    <w:pPr>
      <w:adjustRightInd w:val="0"/>
      <w:snapToGrid w:val="0"/>
      <w:jc w:val="center"/>
    </w:pPr>
    <w:rPr>
      <w:rFonts w:ascii="宋体" w:hAnsi="宋体"/>
    </w:rPr>
  </w:style>
  <w:style w:type="paragraph" w:styleId="a7">
    <w:name w:val="Body Text Indent"/>
    <w:basedOn w:val="a"/>
    <w:qFormat/>
    <w:rsid w:val="00DA2953"/>
    <w:pPr>
      <w:adjustRightInd w:val="0"/>
      <w:snapToGrid w:val="0"/>
      <w:spacing w:line="360" w:lineRule="auto"/>
      <w:ind w:firstLineChars="200" w:firstLine="480"/>
    </w:pPr>
    <w:rPr>
      <w:sz w:val="24"/>
    </w:rPr>
  </w:style>
  <w:style w:type="paragraph" w:styleId="20">
    <w:name w:val="List 2"/>
    <w:basedOn w:val="a"/>
    <w:qFormat/>
    <w:rsid w:val="00DA2953"/>
    <w:pPr>
      <w:adjustRightInd w:val="0"/>
      <w:spacing w:line="312" w:lineRule="atLeast"/>
      <w:ind w:left="840" w:hanging="420"/>
      <w:textAlignment w:val="baseline"/>
    </w:pPr>
    <w:rPr>
      <w:kern w:val="0"/>
      <w:sz w:val="27"/>
    </w:rPr>
  </w:style>
  <w:style w:type="paragraph" w:styleId="50">
    <w:name w:val="toc 5"/>
    <w:basedOn w:val="a"/>
    <w:next w:val="a"/>
    <w:uiPriority w:val="39"/>
    <w:qFormat/>
    <w:rsid w:val="00DA2953"/>
    <w:pPr>
      <w:spacing w:line="360" w:lineRule="auto"/>
    </w:pPr>
    <w:rPr>
      <w:sz w:val="24"/>
    </w:rPr>
  </w:style>
  <w:style w:type="paragraph" w:styleId="30">
    <w:name w:val="toc 3"/>
    <w:basedOn w:val="a"/>
    <w:next w:val="a"/>
    <w:uiPriority w:val="39"/>
    <w:qFormat/>
    <w:rsid w:val="00DA2953"/>
    <w:pPr>
      <w:spacing w:line="300" w:lineRule="auto"/>
      <w:ind w:leftChars="300" w:left="300"/>
    </w:pPr>
    <w:rPr>
      <w:sz w:val="24"/>
    </w:rPr>
  </w:style>
  <w:style w:type="paragraph" w:styleId="a8">
    <w:name w:val="Balloon Text"/>
    <w:basedOn w:val="a"/>
    <w:link w:val="Char0"/>
    <w:qFormat/>
    <w:rsid w:val="00DA2953"/>
    <w:rPr>
      <w:sz w:val="18"/>
      <w:szCs w:val="18"/>
    </w:rPr>
  </w:style>
  <w:style w:type="paragraph" w:styleId="a9">
    <w:name w:val="footer"/>
    <w:basedOn w:val="a"/>
    <w:qFormat/>
    <w:rsid w:val="00DA2953"/>
    <w:pPr>
      <w:tabs>
        <w:tab w:val="center" w:pos="4153"/>
        <w:tab w:val="right" w:pos="8306"/>
      </w:tabs>
      <w:snapToGrid w:val="0"/>
      <w:jc w:val="left"/>
    </w:pPr>
    <w:rPr>
      <w:sz w:val="18"/>
      <w:szCs w:val="18"/>
    </w:rPr>
  </w:style>
  <w:style w:type="paragraph" w:styleId="aa">
    <w:name w:val="header"/>
    <w:basedOn w:val="a"/>
    <w:link w:val="Char1"/>
    <w:qFormat/>
    <w:rsid w:val="00DA2953"/>
    <w:pPr>
      <w:tabs>
        <w:tab w:val="center" w:pos="4153"/>
        <w:tab w:val="right" w:pos="8306"/>
      </w:tabs>
      <w:snapToGrid w:val="0"/>
      <w:jc w:val="center"/>
    </w:pPr>
    <w:rPr>
      <w:sz w:val="18"/>
      <w:szCs w:val="18"/>
    </w:rPr>
  </w:style>
  <w:style w:type="paragraph" w:styleId="40">
    <w:name w:val="toc 4"/>
    <w:basedOn w:val="a"/>
    <w:next w:val="a"/>
    <w:uiPriority w:val="39"/>
    <w:qFormat/>
    <w:rsid w:val="00DA2953"/>
    <w:pPr>
      <w:spacing w:line="300" w:lineRule="auto"/>
      <w:ind w:leftChars="450" w:left="450"/>
    </w:pPr>
    <w:rPr>
      <w:sz w:val="24"/>
    </w:rPr>
  </w:style>
  <w:style w:type="paragraph" w:styleId="ab">
    <w:name w:val="List"/>
    <w:basedOn w:val="a"/>
    <w:qFormat/>
    <w:rsid w:val="00DA2953"/>
    <w:pPr>
      <w:spacing w:line="320" w:lineRule="exact"/>
      <w:jc w:val="center"/>
    </w:pPr>
    <w:rPr>
      <w:kern w:val="1"/>
      <w:sz w:val="22"/>
    </w:rPr>
  </w:style>
  <w:style w:type="paragraph" w:styleId="31">
    <w:name w:val="Body Text Indent 3"/>
    <w:basedOn w:val="a"/>
    <w:qFormat/>
    <w:rsid w:val="00DA2953"/>
    <w:pPr>
      <w:adjustRightInd w:val="0"/>
      <w:snapToGrid w:val="0"/>
      <w:spacing w:line="360" w:lineRule="auto"/>
      <w:ind w:firstLineChars="200" w:firstLine="420"/>
    </w:pPr>
  </w:style>
  <w:style w:type="paragraph" w:styleId="21">
    <w:name w:val="toc 2"/>
    <w:basedOn w:val="a"/>
    <w:next w:val="a"/>
    <w:uiPriority w:val="39"/>
    <w:qFormat/>
    <w:rsid w:val="00DA2953"/>
    <w:pPr>
      <w:spacing w:line="300" w:lineRule="auto"/>
      <w:ind w:leftChars="150" w:left="150"/>
    </w:pPr>
    <w:rPr>
      <w:sz w:val="24"/>
    </w:rPr>
  </w:style>
  <w:style w:type="paragraph" w:styleId="22">
    <w:name w:val="Body Text 2"/>
    <w:basedOn w:val="a"/>
    <w:qFormat/>
    <w:rsid w:val="00DA2953"/>
    <w:pPr>
      <w:adjustRightInd w:val="0"/>
      <w:snapToGrid w:val="0"/>
      <w:jc w:val="center"/>
    </w:pPr>
    <w:rPr>
      <w:sz w:val="24"/>
    </w:rPr>
  </w:style>
  <w:style w:type="paragraph" w:styleId="ac">
    <w:name w:val="Normal (Web)"/>
    <w:basedOn w:val="a"/>
    <w:qFormat/>
    <w:rsid w:val="00DA2953"/>
    <w:pPr>
      <w:widowControl/>
      <w:spacing w:before="100" w:beforeAutospacing="1" w:after="100" w:afterAutospacing="1"/>
      <w:jc w:val="left"/>
    </w:pPr>
    <w:rPr>
      <w:rFonts w:ascii="宋体" w:hAnsi="宋体" w:hint="eastAsia"/>
      <w:kern w:val="0"/>
      <w:sz w:val="24"/>
    </w:rPr>
  </w:style>
  <w:style w:type="paragraph" w:styleId="ad">
    <w:name w:val="Title"/>
    <w:basedOn w:val="a"/>
    <w:next w:val="a"/>
    <w:link w:val="Char2"/>
    <w:qFormat/>
    <w:rsid w:val="00DA2953"/>
    <w:pPr>
      <w:spacing w:before="240" w:after="60"/>
      <w:jc w:val="center"/>
      <w:outlineLvl w:val="0"/>
    </w:pPr>
    <w:rPr>
      <w:rFonts w:ascii="Cambria" w:hAnsi="Cambria"/>
      <w:b/>
      <w:bCs/>
      <w:sz w:val="32"/>
      <w:szCs w:val="32"/>
    </w:rPr>
  </w:style>
  <w:style w:type="paragraph" w:styleId="23">
    <w:name w:val="Body Text First Indent 2"/>
    <w:basedOn w:val="a7"/>
    <w:qFormat/>
    <w:rsid w:val="00DA2953"/>
    <w:pPr>
      <w:tabs>
        <w:tab w:val="left" w:pos="0"/>
        <w:tab w:val="left" w:pos="360"/>
        <w:tab w:val="left" w:pos="1080"/>
        <w:tab w:val="left" w:pos="1800"/>
        <w:tab w:val="left" w:pos="2520"/>
        <w:tab w:val="left" w:pos="3240"/>
        <w:tab w:val="left" w:pos="3960"/>
        <w:tab w:val="left" w:pos="4680"/>
      </w:tabs>
      <w:autoSpaceDE w:val="0"/>
      <w:autoSpaceDN w:val="0"/>
      <w:ind w:right="-53" w:firstLine="420"/>
    </w:pPr>
    <w:rPr>
      <w:rFonts w:ascii="仿宋_GB2312" w:eastAsia="仿宋_GB2312" w:cs="宋体"/>
      <w:b/>
      <w:color w:val="000000"/>
      <w:szCs w:val="21"/>
    </w:rPr>
  </w:style>
  <w:style w:type="table" w:styleId="ae">
    <w:name w:val="Table Grid"/>
    <w:basedOn w:val="a2"/>
    <w:qFormat/>
    <w:rsid w:val="00DA295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page number"/>
    <w:basedOn w:val="a1"/>
    <w:qFormat/>
    <w:rsid w:val="00DA2953"/>
  </w:style>
  <w:style w:type="character" w:styleId="af0">
    <w:name w:val="Hyperlink"/>
    <w:uiPriority w:val="99"/>
    <w:qFormat/>
    <w:rsid w:val="00DA2953"/>
    <w:rPr>
      <w:color w:val="0000FF"/>
      <w:u w:val="single"/>
    </w:rPr>
  </w:style>
  <w:style w:type="paragraph" w:customStyle="1" w:styleId="Default">
    <w:name w:val="Default"/>
    <w:basedOn w:val="11"/>
    <w:next w:val="60"/>
    <w:qFormat/>
    <w:rsid w:val="00DA2953"/>
    <w:pPr>
      <w:widowControl w:val="0"/>
      <w:autoSpaceDE w:val="0"/>
      <w:autoSpaceDN w:val="0"/>
      <w:adjustRightInd w:val="0"/>
    </w:pPr>
    <w:rPr>
      <w:rFonts w:hAnsi="Times New Roman" w:cs="宋体"/>
      <w:color w:val="000000"/>
      <w:sz w:val="24"/>
    </w:rPr>
  </w:style>
  <w:style w:type="paragraph" w:customStyle="1" w:styleId="11">
    <w:name w:val="纯文本1"/>
    <w:basedOn w:val="a"/>
    <w:qFormat/>
    <w:rsid w:val="00DA2953"/>
    <w:pPr>
      <w:widowControl/>
      <w:spacing w:before="100" w:beforeAutospacing="1" w:after="100" w:afterAutospacing="1"/>
      <w:jc w:val="left"/>
    </w:pPr>
    <w:rPr>
      <w:rFonts w:ascii="宋体" w:hAnsi="宋体"/>
      <w:kern w:val="0"/>
    </w:rPr>
  </w:style>
  <w:style w:type="paragraph" w:customStyle="1" w:styleId="60">
    <w:name w:val="正文文字 6"/>
    <w:next w:val="a"/>
    <w:qFormat/>
    <w:rsid w:val="00DA2953"/>
    <w:pPr>
      <w:widowControl w:val="0"/>
      <w:ind w:left="240"/>
      <w:jc w:val="both"/>
    </w:pPr>
    <w:rPr>
      <w:rFonts w:ascii="宋体"/>
      <w:b/>
      <w:bCs/>
      <w:kern w:val="2"/>
      <w:sz w:val="32"/>
      <w:szCs w:val="32"/>
    </w:rPr>
  </w:style>
  <w:style w:type="paragraph" w:customStyle="1" w:styleId="230">
    <w:name w:val="样式 (中文) 宋体 加粗 居中 行距: 固定值 23 磅"/>
    <w:basedOn w:val="a"/>
    <w:qFormat/>
    <w:rsid w:val="00DA2953"/>
    <w:pPr>
      <w:spacing w:line="460" w:lineRule="exact"/>
      <w:jc w:val="center"/>
    </w:pPr>
    <w:rPr>
      <w:rFonts w:cs="宋体"/>
      <w:b/>
      <w:kern w:val="1"/>
      <w:sz w:val="24"/>
    </w:rPr>
  </w:style>
  <w:style w:type="paragraph" w:customStyle="1" w:styleId="CharChar1">
    <w:name w:val="Char Char1"/>
    <w:basedOn w:val="a"/>
    <w:qFormat/>
    <w:rsid w:val="00DA2953"/>
    <w:pPr>
      <w:spacing w:line="360" w:lineRule="auto"/>
      <w:ind w:firstLine="200"/>
    </w:pPr>
    <w:rPr>
      <w:rFonts w:ascii="宋体" w:hAnsi="宋体" w:cs="宋体"/>
      <w:kern w:val="1"/>
      <w:sz w:val="24"/>
    </w:rPr>
  </w:style>
  <w:style w:type="paragraph" w:customStyle="1" w:styleId="af1">
    <w:name w:val="改图表标题"/>
    <w:basedOn w:val="a"/>
    <w:link w:val="Char3"/>
    <w:qFormat/>
    <w:rsid w:val="00DA2953"/>
    <w:pPr>
      <w:spacing w:line="360" w:lineRule="auto"/>
      <w:jc w:val="center"/>
    </w:pPr>
    <w:rPr>
      <w:b/>
    </w:rPr>
  </w:style>
  <w:style w:type="paragraph" w:customStyle="1" w:styleId="24">
    <w:name w:val="列出段落2"/>
    <w:basedOn w:val="a"/>
    <w:uiPriority w:val="34"/>
    <w:qFormat/>
    <w:rsid w:val="00DA2953"/>
    <w:pPr>
      <w:ind w:firstLineChars="200" w:firstLine="420"/>
    </w:pPr>
  </w:style>
  <w:style w:type="paragraph" w:customStyle="1" w:styleId="ParaCharCharCharCharCharCharChar">
    <w:name w:val="默认段落字体 Para Char Char Char Char Char Char Char"/>
    <w:basedOn w:val="a"/>
    <w:qFormat/>
    <w:rsid w:val="00DA2953"/>
    <w:pPr>
      <w:adjustRightInd w:val="0"/>
      <w:spacing w:line="360" w:lineRule="auto"/>
      <w:ind w:left="200" w:hangingChars="200" w:hanging="200"/>
      <w:textAlignment w:val="baseline"/>
    </w:pPr>
    <w:rPr>
      <w:kern w:val="0"/>
      <w:sz w:val="24"/>
      <w:szCs w:val="20"/>
    </w:rPr>
  </w:style>
  <w:style w:type="paragraph" w:customStyle="1" w:styleId="25">
    <w:name w:val="标题2新建"/>
    <w:basedOn w:val="a"/>
    <w:link w:val="2Char0"/>
    <w:qFormat/>
    <w:rsid w:val="00DA2953"/>
  </w:style>
  <w:style w:type="paragraph" w:customStyle="1" w:styleId="af2">
    <w:name w:val="图表标题"/>
    <w:qFormat/>
    <w:rsid w:val="00DA2953"/>
    <w:pPr>
      <w:widowControl w:val="0"/>
      <w:spacing w:beforeLines="25" w:line="360" w:lineRule="auto"/>
      <w:jc w:val="center"/>
      <w:outlineLvl w:val="4"/>
    </w:pPr>
    <w:rPr>
      <w:rFonts w:ascii="宋体" w:hAnsi="宋体"/>
      <w:b/>
      <w:kern w:val="2"/>
      <w:sz w:val="21"/>
      <w:szCs w:val="24"/>
    </w:rPr>
  </w:style>
  <w:style w:type="paragraph" w:customStyle="1" w:styleId="CharChar111">
    <w:name w:val="Char Char111"/>
    <w:basedOn w:val="a"/>
    <w:qFormat/>
    <w:rsid w:val="00DA2953"/>
    <w:pPr>
      <w:spacing w:line="360" w:lineRule="auto"/>
      <w:ind w:firstLineChars="200" w:firstLine="200"/>
    </w:pPr>
    <w:rPr>
      <w:rFonts w:ascii="宋体" w:hAnsi="宋体"/>
      <w:kern w:val="0"/>
    </w:rPr>
  </w:style>
  <w:style w:type="paragraph" w:customStyle="1" w:styleId="af3">
    <w:name w:val="流程图"/>
    <w:basedOn w:val="a"/>
    <w:qFormat/>
    <w:rsid w:val="00DA2953"/>
    <w:pPr>
      <w:adjustRightInd w:val="0"/>
      <w:spacing w:line="200" w:lineRule="atLeast"/>
      <w:textAlignment w:val="baseline"/>
    </w:pPr>
    <w:rPr>
      <w:kern w:val="0"/>
    </w:rPr>
  </w:style>
  <w:style w:type="paragraph" w:customStyle="1" w:styleId="af4">
    <w:name w:val="目录附件"/>
    <w:basedOn w:val="1"/>
    <w:link w:val="Char4"/>
    <w:qFormat/>
    <w:rsid w:val="00DA2953"/>
    <w:pPr>
      <w:outlineLvl w:val="4"/>
    </w:pPr>
  </w:style>
  <w:style w:type="paragraph" w:customStyle="1" w:styleId="af5">
    <w:name w:val="改正文一"/>
    <w:basedOn w:val="a"/>
    <w:link w:val="Char5"/>
    <w:qFormat/>
    <w:rsid w:val="00DA2953"/>
    <w:pPr>
      <w:spacing w:line="360" w:lineRule="auto"/>
      <w:ind w:firstLineChars="200" w:firstLine="964"/>
    </w:pPr>
    <w:rPr>
      <w:sz w:val="24"/>
    </w:rPr>
  </w:style>
  <w:style w:type="paragraph" w:customStyle="1" w:styleId="af6">
    <w:name w:val="a"/>
    <w:basedOn w:val="a"/>
    <w:qFormat/>
    <w:rsid w:val="00DA2953"/>
    <w:pPr>
      <w:widowControl/>
      <w:spacing w:before="100" w:beforeAutospacing="1" w:after="100" w:afterAutospacing="1"/>
      <w:jc w:val="left"/>
    </w:pPr>
    <w:rPr>
      <w:rFonts w:ascii="宋体" w:hAnsi="宋体" w:cs="宋体"/>
      <w:kern w:val="0"/>
      <w:sz w:val="24"/>
    </w:rPr>
  </w:style>
  <w:style w:type="paragraph" w:customStyle="1" w:styleId="210">
    <w:name w:val="列出段落21"/>
    <w:basedOn w:val="a"/>
    <w:uiPriority w:val="34"/>
    <w:qFormat/>
    <w:rsid w:val="00DA2953"/>
    <w:pPr>
      <w:ind w:firstLineChars="200" w:firstLine="420"/>
    </w:pPr>
    <w:rPr>
      <w:szCs w:val="21"/>
    </w:rPr>
  </w:style>
  <w:style w:type="paragraph" w:customStyle="1" w:styleId="12">
    <w:name w:val="正文文本1"/>
    <w:basedOn w:val="a"/>
    <w:link w:val="af7"/>
    <w:uiPriority w:val="99"/>
    <w:unhideWhenUsed/>
    <w:qFormat/>
    <w:rsid w:val="00DA2953"/>
    <w:pPr>
      <w:shd w:val="clear" w:color="auto" w:fill="FFFFFF"/>
    </w:pPr>
    <w:rPr>
      <w:rFonts w:eastAsia="Times New Roman" w:hint="eastAsia"/>
      <w:sz w:val="20"/>
    </w:rPr>
  </w:style>
  <w:style w:type="paragraph" w:customStyle="1" w:styleId="af8">
    <w:name w:val="改表内容居中"/>
    <w:basedOn w:val="a"/>
    <w:qFormat/>
    <w:rsid w:val="00DA2953"/>
    <w:pPr>
      <w:jc w:val="center"/>
      <w:textAlignment w:val="center"/>
    </w:pPr>
  </w:style>
  <w:style w:type="paragraph" w:customStyle="1" w:styleId="41">
    <w:name w:val="列出段落4"/>
    <w:basedOn w:val="a"/>
    <w:uiPriority w:val="34"/>
    <w:qFormat/>
    <w:rsid w:val="00DA2953"/>
    <w:pPr>
      <w:ind w:firstLineChars="200" w:firstLine="420"/>
    </w:pPr>
    <w:rPr>
      <w:szCs w:val="21"/>
    </w:rPr>
  </w:style>
  <w:style w:type="paragraph" w:customStyle="1" w:styleId="42">
    <w:name w:val="标题4"/>
    <w:basedOn w:val="a"/>
    <w:qFormat/>
    <w:rsid w:val="00DA2953"/>
    <w:pPr>
      <w:spacing w:line="360" w:lineRule="auto"/>
    </w:pPr>
    <w:rPr>
      <w:b/>
      <w:sz w:val="24"/>
    </w:rPr>
  </w:style>
  <w:style w:type="paragraph" w:customStyle="1" w:styleId="CharChar11">
    <w:name w:val="Char Char11"/>
    <w:basedOn w:val="a"/>
    <w:qFormat/>
    <w:rsid w:val="00DA2953"/>
    <w:pPr>
      <w:spacing w:line="360" w:lineRule="auto"/>
      <w:ind w:firstLineChars="200" w:firstLine="200"/>
    </w:pPr>
    <w:rPr>
      <w:rFonts w:ascii="宋体" w:hAnsi="宋体"/>
      <w:kern w:val="0"/>
    </w:rPr>
  </w:style>
  <w:style w:type="paragraph" w:customStyle="1" w:styleId="af9">
    <w:name w:val="表格正文"/>
    <w:basedOn w:val="a"/>
    <w:qFormat/>
    <w:rsid w:val="00DA2953"/>
    <w:pPr>
      <w:adjustRightInd w:val="0"/>
      <w:spacing w:line="0" w:lineRule="atLeast"/>
      <w:textAlignment w:val="baseline"/>
    </w:pPr>
    <w:rPr>
      <w:szCs w:val="20"/>
    </w:rPr>
  </w:style>
  <w:style w:type="paragraph" w:customStyle="1" w:styleId="afa">
    <w:name w:val="居中正文"/>
    <w:basedOn w:val="20"/>
    <w:next w:val="a5"/>
    <w:qFormat/>
    <w:rsid w:val="00DA2953"/>
    <w:pPr>
      <w:spacing w:line="360" w:lineRule="auto"/>
      <w:ind w:left="0" w:firstLine="0"/>
      <w:jc w:val="center"/>
    </w:pPr>
    <w:rPr>
      <w:rFonts w:ascii="宋体"/>
      <w:kern w:val="28"/>
      <w:sz w:val="24"/>
      <w:szCs w:val="20"/>
    </w:rPr>
  </w:style>
  <w:style w:type="paragraph" w:customStyle="1" w:styleId="13">
    <w:name w:val="标题1新建"/>
    <w:basedOn w:val="a"/>
    <w:qFormat/>
    <w:rsid w:val="00DA2953"/>
  </w:style>
  <w:style w:type="character" w:customStyle="1" w:styleId="Batang">
    <w:name w:val="正文文本 + Batang"/>
    <w:uiPriority w:val="99"/>
    <w:unhideWhenUsed/>
    <w:qFormat/>
    <w:rsid w:val="00DA2953"/>
    <w:rPr>
      <w:rFonts w:ascii="Batang" w:eastAsia="Batang" w:hAnsi="Batang" w:hint="default"/>
      <w:spacing w:val="-10"/>
      <w:sz w:val="12"/>
      <w:lang w:val="en-US" w:eastAsia="en-US"/>
    </w:rPr>
  </w:style>
  <w:style w:type="character" w:customStyle="1" w:styleId="Char">
    <w:name w:val="纯文本 Char"/>
    <w:link w:val="a0"/>
    <w:qFormat/>
    <w:rsid w:val="00DA2953"/>
    <w:rPr>
      <w:rFonts w:ascii="宋体" w:eastAsia="宋体" w:hAnsi="Courier New"/>
      <w:kern w:val="2"/>
      <w:sz w:val="21"/>
      <w:lang w:val="en-US" w:eastAsia="zh-CN" w:bidi="ar-SA"/>
    </w:rPr>
  </w:style>
  <w:style w:type="character" w:customStyle="1" w:styleId="Char2">
    <w:name w:val="标题 Char"/>
    <w:link w:val="ad"/>
    <w:qFormat/>
    <w:rsid w:val="00DA2953"/>
    <w:rPr>
      <w:rFonts w:ascii="Cambria" w:hAnsi="Cambria" w:cs="Times New Roman"/>
      <w:b/>
      <w:bCs/>
      <w:kern w:val="2"/>
      <w:sz w:val="32"/>
      <w:szCs w:val="32"/>
    </w:rPr>
  </w:style>
  <w:style w:type="character" w:customStyle="1" w:styleId="6Char">
    <w:name w:val="标题 6 Char"/>
    <w:link w:val="6"/>
    <w:qFormat/>
    <w:rsid w:val="00DA2953"/>
    <w:rPr>
      <w:rFonts w:ascii="Cambria" w:eastAsia="宋体" w:hAnsi="Cambria" w:cs="Times New Roman"/>
      <w:b/>
      <w:bCs/>
      <w:kern w:val="2"/>
      <w:sz w:val="24"/>
      <w:szCs w:val="24"/>
    </w:rPr>
  </w:style>
  <w:style w:type="character" w:customStyle="1" w:styleId="fontstyle31">
    <w:name w:val="fontstyle31"/>
    <w:qFormat/>
    <w:rsid w:val="00DA2953"/>
    <w:rPr>
      <w:rFonts w:ascii="TimesNewRomanPSMT" w:eastAsia="TimesNewRomanPSMT" w:hAnsi="TimesNewRomanPSMT" w:cs="TimesNewRomanPSMT"/>
      <w:color w:val="000000"/>
      <w:sz w:val="22"/>
      <w:szCs w:val="22"/>
    </w:rPr>
  </w:style>
  <w:style w:type="character" w:customStyle="1" w:styleId="4Char">
    <w:name w:val="标题 4 Char"/>
    <w:link w:val="4"/>
    <w:qFormat/>
    <w:rsid w:val="00DA2953"/>
    <w:rPr>
      <w:rFonts w:ascii="Times New Roman" w:eastAsia="宋体" w:hAnsi="Times New Roman"/>
      <w:b/>
      <w:sz w:val="24"/>
    </w:rPr>
  </w:style>
  <w:style w:type="character" w:customStyle="1" w:styleId="af7">
    <w:name w:val="正文文本_"/>
    <w:basedOn w:val="a1"/>
    <w:link w:val="12"/>
    <w:uiPriority w:val="99"/>
    <w:unhideWhenUsed/>
    <w:qFormat/>
    <w:rsid w:val="00DA2953"/>
    <w:rPr>
      <w:rFonts w:ascii="Times New Roman" w:eastAsia="Times New Roman" w:hAnsi="Times New Roman" w:hint="eastAsia"/>
      <w:sz w:val="20"/>
    </w:rPr>
  </w:style>
  <w:style w:type="character" w:customStyle="1" w:styleId="2Char">
    <w:name w:val="标题 2 Char"/>
    <w:link w:val="2"/>
    <w:qFormat/>
    <w:rsid w:val="00DA2953"/>
    <w:rPr>
      <w:rFonts w:ascii="Times New Roman" w:eastAsia="宋体" w:hAnsi="Times New Roman"/>
      <w:b/>
      <w:sz w:val="24"/>
    </w:rPr>
  </w:style>
  <w:style w:type="character" w:customStyle="1" w:styleId="Char1">
    <w:name w:val="页眉 Char"/>
    <w:link w:val="aa"/>
    <w:qFormat/>
    <w:rsid w:val="00DA2953"/>
    <w:rPr>
      <w:kern w:val="2"/>
      <w:sz w:val="18"/>
      <w:szCs w:val="18"/>
    </w:rPr>
  </w:style>
  <w:style w:type="character" w:customStyle="1" w:styleId="Char0">
    <w:name w:val="批注框文本 Char"/>
    <w:link w:val="a8"/>
    <w:qFormat/>
    <w:rsid w:val="00DA2953"/>
    <w:rPr>
      <w:kern w:val="2"/>
      <w:sz w:val="18"/>
      <w:szCs w:val="18"/>
    </w:rPr>
  </w:style>
  <w:style w:type="character" w:customStyle="1" w:styleId="5Char">
    <w:name w:val="标题 5 Char"/>
    <w:link w:val="5"/>
    <w:qFormat/>
    <w:rsid w:val="00DA2953"/>
    <w:rPr>
      <w:b/>
      <w:bCs/>
      <w:kern w:val="2"/>
      <w:sz w:val="28"/>
      <w:szCs w:val="28"/>
    </w:rPr>
  </w:style>
  <w:style w:type="character" w:customStyle="1" w:styleId="font01">
    <w:name w:val="font01"/>
    <w:qFormat/>
    <w:rsid w:val="00DA2953"/>
    <w:rPr>
      <w:rFonts w:ascii="宋体" w:eastAsia="宋体" w:hAnsi="宋体" w:cs="宋体" w:hint="eastAsia"/>
      <w:b/>
      <w:color w:val="000000"/>
      <w:sz w:val="20"/>
      <w:szCs w:val="20"/>
      <w:u w:val="none"/>
    </w:rPr>
  </w:style>
  <w:style w:type="character" w:customStyle="1" w:styleId="MSGothic">
    <w:name w:val="正文文本 + MS Gothic"/>
    <w:basedOn w:val="af7"/>
    <w:uiPriority w:val="99"/>
    <w:unhideWhenUsed/>
    <w:qFormat/>
    <w:rsid w:val="00DA2953"/>
    <w:rPr>
      <w:rFonts w:ascii="MS Gothic" w:eastAsia="MS Gothic" w:hAnsi="MS Gothic" w:hint="default"/>
      <w:b/>
      <w:sz w:val="15"/>
    </w:rPr>
  </w:style>
  <w:style w:type="character" w:customStyle="1" w:styleId="ArialUnicodeMS">
    <w:name w:val="正文文本 + Arial Unicode MS"/>
    <w:basedOn w:val="af7"/>
    <w:uiPriority w:val="99"/>
    <w:unhideWhenUsed/>
    <w:qFormat/>
    <w:rsid w:val="00DA2953"/>
    <w:rPr>
      <w:rFonts w:ascii="Arial Unicode MS" w:eastAsia="Arial Unicode MS" w:hAnsi="Arial Unicode MS" w:hint="default"/>
      <w:sz w:val="14"/>
    </w:rPr>
  </w:style>
  <w:style w:type="character" w:customStyle="1" w:styleId="fontstyle21">
    <w:name w:val="fontstyle21"/>
    <w:qFormat/>
    <w:rsid w:val="00DA2953"/>
    <w:rPr>
      <w:rFonts w:ascii="TimesNewRomanPS-BoldMT" w:eastAsia="TimesNewRomanPS-BoldMT" w:hAnsi="TimesNewRomanPS-BoldMT" w:cs="TimesNewRomanPS-BoldMT"/>
      <w:b/>
      <w:color w:val="000000"/>
      <w:sz w:val="22"/>
      <w:szCs w:val="22"/>
    </w:rPr>
  </w:style>
  <w:style w:type="character" w:customStyle="1" w:styleId="7pt">
    <w:name w:val="正文文本 + 7 pt"/>
    <w:basedOn w:val="af7"/>
    <w:uiPriority w:val="99"/>
    <w:unhideWhenUsed/>
    <w:qFormat/>
    <w:rsid w:val="00DA2953"/>
    <w:rPr>
      <w:rFonts w:ascii="Times New Roman" w:eastAsia="Times New Roman" w:hAnsi="Times New Roman" w:hint="eastAsia"/>
      <w:sz w:val="14"/>
    </w:rPr>
  </w:style>
  <w:style w:type="character" w:customStyle="1" w:styleId="Char3">
    <w:name w:val="改图表标题 Char"/>
    <w:link w:val="af1"/>
    <w:qFormat/>
    <w:rsid w:val="00DA2953"/>
    <w:rPr>
      <w:rFonts w:ascii="Times New Roman" w:hAnsi="Times New Roman"/>
      <w:b/>
    </w:rPr>
  </w:style>
  <w:style w:type="character" w:customStyle="1" w:styleId="font11">
    <w:name w:val="font11"/>
    <w:basedOn w:val="a1"/>
    <w:qFormat/>
    <w:rsid w:val="00DA2953"/>
    <w:rPr>
      <w:rFonts w:ascii="Arial" w:hAnsi="Arial" w:cs="Arial" w:hint="default"/>
      <w:b/>
      <w:color w:val="000000"/>
      <w:sz w:val="20"/>
      <w:szCs w:val="20"/>
      <w:u w:val="none"/>
    </w:rPr>
  </w:style>
  <w:style w:type="character" w:customStyle="1" w:styleId="Char5">
    <w:name w:val="改正文一 Char"/>
    <w:link w:val="af5"/>
    <w:qFormat/>
    <w:rsid w:val="00DA2953"/>
    <w:rPr>
      <w:rFonts w:ascii="Times New Roman" w:hAnsi="Times New Roman"/>
      <w:sz w:val="24"/>
    </w:rPr>
  </w:style>
  <w:style w:type="character" w:customStyle="1" w:styleId="SimHei">
    <w:name w:val="正文文本 + SimHei"/>
    <w:basedOn w:val="af7"/>
    <w:uiPriority w:val="99"/>
    <w:unhideWhenUsed/>
    <w:qFormat/>
    <w:rsid w:val="00DA2953"/>
    <w:rPr>
      <w:rFonts w:ascii="黑体" w:eastAsia="黑体" w:hAnsi="黑体" w:hint="eastAsia"/>
      <w:sz w:val="15"/>
    </w:rPr>
  </w:style>
  <w:style w:type="character" w:customStyle="1" w:styleId="1Char">
    <w:name w:val="标题 1 Char"/>
    <w:link w:val="1"/>
    <w:qFormat/>
    <w:rsid w:val="00DA2953"/>
    <w:rPr>
      <w:rFonts w:ascii="Times New Roman" w:eastAsia="宋体" w:hAnsi="Times New Roman"/>
      <w:b/>
      <w:kern w:val="44"/>
      <w:sz w:val="28"/>
    </w:rPr>
  </w:style>
  <w:style w:type="character" w:customStyle="1" w:styleId="fontstyle11">
    <w:name w:val="fontstyle11"/>
    <w:basedOn w:val="a1"/>
    <w:qFormat/>
    <w:rsid w:val="00DA2953"/>
    <w:rPr>
      <w:rFonts w:ascii="宋体" w:eastAsia="宋体" w:hAnsi="宋体" w:cs="宋体"/>
      <w:color w:val="000000"/>
      <w:sz w:val="24"/>
      <w:szCs w:val="24"/>
    </w:rPr>
  </w:style>
  <w:style w:type="character" w:customStyle="1" w:styleId="2Char0">
    <w:name w:val="标题2新建 Char"/>
    <w:link w:val="25"/>
    <w:qFormat/>
    <w:rsid w:val="00DA2953"/>
    <w:rPr>
      <w:rFonts w:ascii="Times New Roman" w:hAnsi="Times New Roman"/>
    </w:rPr>
  </w:style>
  <w:style w:type="character" w:customStyle="1" w:styleId="Char4">
    <w:name w:val="目录附件 Char"/>
    <w:link w:val="af4"/>
    <w:qFormat/>
    <w:rsid w:val="00DA2953"/>
    <w:rPr>
      <w:rFonts w:ascii="Times New Roman" w:eastAsia="宋体" w:hAnsi="Times New Roman"/>
      <w:b/>
      <w:kern w:val="44"/>
      <w:sz w:val="28"/>
      <w:szCs w:val="24"/>
    </w:rPr>
  </w:style>
  <w:style w:type="character" w:customStyle="1" w:styleId="fontstyle01">
    <w:name w:val="fontstyle01"/>
    <w:basedOn w:val="a1"/>
    <w:qFormat/>
    <w:rsid w:val="00DA2953"/>
    <w:rPr>
      <w:rFonts w:ascii="宋体" w:eastAsia="宋体" w:hAnsi="宋体" w:cs="宋体"/>
      <w:color w:val="000000"/>
      <w:sz w:val="22"/>
      <w:szCs w:val="22"/>
    </w:rPr>
  </w:style>
  <w:style w:type="character" w:customStyle="1" w:styleId="MingLiU">
    <w:name w:val="正文文本 + MingLiU"/>
    <w:uiPriority w:val="99"/>
    <w:unhideWhenUsed/>
    <w:qFormat/>
    <w:rsid w:val="00DA2953"/>
    <w:rPr>
      <w:rFonts w:ascii="MingLiU" w:eastAsia="MingLiU" w:hAnsi="MingLiU" w:hint="eastAsia"/>
      <w:spacing w:val="30"/>
      <w:sz w:val="13"/>
    </w:rPr>
  </w:style>
  <w:style w:type="paragraph" w:customStyle="1" w:styleId="TableParagraph">
    <w:name w:val="Table Paragraph"/>
    <w:basedOn w:val="a"/>
    <w:uiPriority w:val="1"/>
    <w:qFormat/>
    <w:rsid w:val="00DA2953"/>
    <w:rPr>
      <w:rFonts w:ascii="宋体" w:hAnsi="宋体" w:cs="宋体"/>
      <w:lang w:val="zh-CN" w:bidi="zh-CN"/>
    </w:rPr>
  </w:style>
  <w:style w:type="paragraph" w:customStyle="1" w:styleId="01">
    <w:name w:val="正文01"/>
    <w:basedOn w:val="a"/>
    <w:qFormat/>
    <w:rsid w:val="00DA2953"/>
    <w:pPr>
      <w:spacing w:before="60" w:line="460" w:lineRule="exact"/>
      <w:ind w:firstLineChars="200" w:firstLine="200"/>
    </w:pPr>
  </w:style>
  <w:style w:type="paragraph" w:customStyle="1" w:styleId="afb">
    <w:name w:val="※表格正文"/>
    <w:basedOn w:val="a"/>
    <w:link w:val="Char6"/>
    <w:qFormat/>
    <w:rsid w:val="00DA2953"/>
    <w:pPr>
      <w:adjustRightInd w:val="0"/>
      <w:snapToGrid w:val="0"/>
      <w:spacing w:line="320" w:lineRule="exact"/>
      <w:jc w:val="center"/>
    </w:pPr>
    <w:rPr>
      <w:rFonts w:ascii="Arial" w:hAnsi="Arial"/>
      <w:szCs w:val="21"/>
    </w:rPr>
  </w:style>
  <w:style w:type="paragraph" w:customStyle="1" w:styleId="afc">
    <w:name w:val="※正文"/>
    <w:basedOn w:val="10"/>
    <w:link w:val="Char7"/>
    <w:qFormat/>
    <w:rsid w:val="00DA2953"/>
    <w:pPr>
      <w:adjustRightInd w:val="0"/>
      <w:snapToGrid w:val="0"/>
      <w:spacing w:line="460" w:lineRule="exact"/>
      <w:ind w:firstLineChars="200" w:firstLine="200"/>
    </w:pPr>
    <w:rPr>
      <w:rFonts w:ascii="Arial" w:hAnsi="Arial"/>
      <w:color w:val="000000"/>
      <w:szCs w:val="21"/>
    </w:rPr>
  </w:style>
  <w:style w:type="table" w:customStyle="1" w:styleId="TableNormal">
    <w:name w:val="Table Normal"/>
    <w:uiPriority w:val="2"/>
    <w:semiHidden/>
    <w:unhideWhenUsed/>
    <w:qFormat/>
    <w:rsid w:val="00DA2953"/>
    <w:tblPr>
      <w:tblCellMar>
        <w:top w:w="0" w:type="dxa"/>
        <w:left w:w="0" w:type="dxa"/>
        <w:bottom w:w="0" w:type="dxa"/>
        <w:right w:w="0" w:type="dxa"/>
      </w:tblCellMar>
    </w:tblPr>
  </w:style>
  <w:style w:type="character" w:customStyle="1" w:styleId="font21">
    <w:name w:val="font21"/>
    <w:basedOn w:val="a1"/>
    <w:qFormat/>
    <w:rsid w:val="00DA2953"/>
    <w:rPr>
      <w:rFonts w:ascii="Times New Roman" w:hAnsi="Times New Roman" w:cs="Times New Roman" w:hint="default"/>
      <w:color w:val="000000"/>
      <w:sz w:val="22"/>
      <w:szCs w:val="22"/>
      <w:u w:val="none"/>
    </w:rPr>
  </w:style>
  <w:style w:type="paragraph" w:styleId="afd">
    <w:name w:val="List Paragraph"/>
    <w:basedOn w:val="a"/>
    <w:uiPriority w:val="1"/>
    <w:qFormat/>
    <w:rsid w:val="00DA2953"/>
    <w:pPr>
      <w:autoSpaceDE w:val="0"/>
      <w:autoSpaceDN w:val="0"/>
      <w:ind w:left="1190" w:hanging="540"/>
      <w:jc w:val="left"/>
    </w:pPr>
    <w:rPr>
      <w:rFonts w:ascii="宋体" w:hAnsi="宋体" w:cs="宋体"/>
      <w:kern w:val="0"/>
      <w:sz w:val="22"/>
      <w:szCs w:val="22"/>
      <w:lang w:val="zh-CN" w:bidi="zh-CN"/>
    </w:rPr>
  </w:style>
  <w:style w:type="paragraph" w:customStyle="1" w:styleId="2Char1">
    <w:name w:val="正文首行缩进2个字 Char"/>
    <w:basedOn w:val="a"/>
    <w:qFormat/>
    <w:rsid w:val="00DA2953"/>
    <w:pPr>
      <w:ind w:firstLineChars="200" w:firstLine="480"/>
    </w:pPr>
    <w:rPr>
      <w:rFonts w:eastAsia="楷体"/>
      <w:sz w:val="24"/>
    </w:rPr>
  </w:style>
  <w:style w:type="character" w:customStyle="1" w:styleId="font31">
    <w:name w:val="font31"/>
    <w:basedOn w:val="a1"/>
    <w:qFormat/>
    <w:rsid w:val="00DA2953"/>
    <w:rPr>
      <w:rFonts w:ascii="Times New Roman" w:hAnsi="Times New Roman" w:cs="Times New Roman" w:hint="default"/>
      <w:color w:val="000000"/>
      <w:sz w:val="22"/>
      <w:szCs w:val="22"/>
      <w:u w:val="none"/>
    </w:rPr>
  </w:style>
  <w:style w:type="character" w:customStyle="1" w:styleId="Char6">
    <w:name w:val="※表格正文 Char"/>
    <w:link w:val="afb"/>
    <w:qFormat/>
    <w:rsid w:val="00DA2953"/>
    <w:rPr>
      <w:rFonts w:ascii="Arial" w:hAnsi="Arial"/>
      <w:szCs w:val="21"/>
    </w:rPr>
  </w:style>
  <w:style w:type="paragraph" w:customStyle="1" w:styleId="14">
    <w:name w:val="※表格正文1"/>
    <w:basedOn w:val="afb"/>
    <w:qFormat/>
    <w:rsid w:val="00DA2953"/>
  </w:style>
  <w:style w:type="character" w:customStyle="1" w:styleId="Char7">
    <w:name w:val="※正文 Char"/>
    <w:link w:val="afc"/>
    <w:qFormat/>
    <w:rsid w:val="00DA2953"/>
    <w:rPr>
      <w:rFonts w:ascii="Arial" w:hAnsi="Arial"/>
      <w:color w:val="000000"/>
      <w:szCs w:val="21"/>
    </w:rPr>
  </w:style>
  <w:style w:type="paragraph" w:customStyle="1" w:styleId="afe">
    <w:name w:val="※二级标题"/>
    <w:basedOn w:val="2"/>
    <w:qFormat/>
    <w:rsid w:val="00DA2953"/>
    <w:pPr>
      <w:adjustRightInd w:val="0"/>
      <w:spacing w:line="460" w:lineRule="exact"/>
    </w:pPr>
    <w:rPr>
      <w:rFonts w:ascii="Arial" w:hAnsi="Arial"/>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4FF4D18C-A0B0-46BD-A6AC-03F24671103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28</Pages>
  <Words>2665</Words>
  <Characters>15196</Characters>
  <Application>Microsoft Office Word</Application>
  <DocSecurity>0</DocSecurity>
  <Lines>126</Lines>
  <Paragraphs>35</Paragraphs>
  <ScaleCrop>false</ScaleCrop>
  <Company>user</Company>
  <LinksUpToDate>false</LinksUpToDate>
  <CharactersWithSpaces>17826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建设项目环境保护设施</dc:title>
  <dc:creator>user</dc:creator>
  <cp:lastModifiedBy>陈延庆</cp:lastModifiedBy>
  <cp:revision>35</cp:revision>
  <cp:lastPrinted>2021-08-03T06:19:00Z</cp:lastPrinted>
  <dcterms:created xsi:type="dcterms:W3CDTF">2017-12-07T00:38:00Z</dcterms:created>
  <dcterms:modified xsi:type="dcterms:W3CDTF">2022-09-16T08:24:00Z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6096C98B37A341A98BF94AFC0F318596</vt:lpwstr>
  </property>
</Properties>
</file>