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63B" w:rsidRPr="00785135" w:rsidRDefault="00FA263B">
      <w:pPr>
        <w:spacing w:line="360" w:lineRule="auto"/>
        <w:jc w:val="center"/>
        <w:rPr>
          <w:rFonts w:ascii="仿宋_GB2312" w:eastAsia="仿宋_GB2312"/>
          <w:color w:val="000000" w:themeColor="text1"/>
          <w:sz w:val="21"/>
          <w:szCs w:val="21"/>
        </w:rPr>
      </w:pPr>
    </w:p>
    <w:p w:rsidR="00FA263B" w:rsidRPr="00785135" w:rsidRDefault="00FA263B">
      <w:pPr>
        <w:spacing w:line="360" w:lineRule="auto"/>
        <w:jc w:val="both"/>
        <w:rPr>
          <w:rFonts w:ascii="仿宋_GB2312" w:eastAsia="仿宋_GB2312"/>
          <w:color w:val="000000" w:themeColor="text1"/>
          <w:sz w:val="21"/>
          <w:szCs w:val="21"/>
        </w:rPr>
      </w:pPr>
    </w:p>
    <w:p w:rsidR="00FA263B" w:rsidRPr="00785135" w:rsidRDefault="00FA263B">
      <w:pPr>
        <w:spacing w:line="360" w:lineRule="auto"/>
        <w:jc w:val="both"/>
        <w:rPr>
          <w:rFonts w:ascii="仿宋_GB2312" w:eastAsia="仿宋_GB2312"/>
          <w:color w:val="000000" w:themeColor="text1"/>
          <w:sz w:val="21"/>
          <w:szCs w:val="21"/>
        </w:rPr>
      </w:pPr>
    </w:p>
    <w:p w:rsidR="00FA263B" w:rsidRPr="00785135" w:rsidRDefault="005C63F4">
      <w:pPr>
        <w:jc w:val="center"/>
        <w:rPr>
          <w:rFonts w:ascii="Times New Roman" w:eastAsia="宋体" w:hAnsi="Times New Roman"/>
          <w:b/>
          <w:bCs/>
          <w:color w:val="000000" w:themeColor="text1"/>
          <w:sz w:val="50"/>
        </w:rPr>
      </w:pPr>
      <w:r w:rsidRPr="00785135">
        <w:rPr>
          <w:rFonts w:ascii="Times New Roman" w:eastAsia="宋体" w:hAnsi="Times New Roman" w:hint="eastAsia"/>
          <w:b/>
          <w:bCs/>
          <w:color w:val="000000" w:themeColor="text1"/>
          <w:sz w:val="50"/>
        </w:rPr>
        <w:t>杭州久益机械股份有限公司</w:t>
      </w:r>
    </w:p>
    <w:p w:rsidR="00FA263B" w:rsidRPr="00785135" w:rsidRDefault="005C63F4">
      <w:pPr>
        <w:jc w:val="center"/>
        <w:rPr>
          <w:rFonts w:ascii="Times New Roman" w:eastAsia="宋体" w:hAnsi="Times New Roman"/>
          <w:b/>
          <w:bCs/>
          <w:color w:val="000000" w:themeColor="text1"/>
          <w:sz w:val="50"/>
        </w:rPr>
      </w:pPr>
      <w:r w:rsidRPr="00785135">
        <w:rPr>
          <w:rFonts w:ascii="Times New Roman" w:eastAsia="宋体" w:hAnsi="Times New Roman" w:hint="eastAsia"/>
          <w:b/>
          <w:bCs/>
          <w:color w:val="000000" w:themeColor="text1"/>
          <w:sz w:val="50"/>
        </w:rPr>
        <w:t>年产</w:t>
      </w:r>
      <w:r w:rsidRPr="00785135">
        <w:rPr>
          <w:rFonts w:ascii="Times New Roman" w:eastAsia="宋体" w:hAnsi="Times New Roman" w:hint="eastAsia"/>
          <w:b/>
          <w:bCs/>
          <w:color w:val="000000" w:themeColor="text1"/>
          <w:sz w:val="50"/>
        </w:rPr>
        <w:t>9500</w:t>
      </w:r>
      <w:r w:rsidRPr="00785135">
        <w:rPr>
          <w:rFonts w:ascii="Times New Roman" w:eastAsia="宋体" w:hAnsi="Times New Roman" w:hint="eastAsia"/>
          <w:b/>
          <w:bCs/>
          <w:color w:val="000000" w:themeColor="text1"/>
          <w:sz w:val="50"/>
        </w:rPr>
        <w:t>台高能效空压机技术开发及智能化生产技术改造项目</w:t>
      </w:r>
    </w:p>
    <w:p w:rsidR="00FA263B" w:rsidRPr="00785135" w:rsidRDefault="005C63F4">
      <w:pPr>
        <w:jc w:val="center"/>
        <w:rPr>
          <w:rFonts w:ascii="Times New Roman" w:eastAsia="宋体" w:hAnsi="Times New Roman"/>
          <w:b/>
          <w:bCs/>
          <w:color w:val="000000" w:themeColor="text1"/>
          <w:sz w:val="50"/>
        </w:rPr>
      </w:pPr>
      <w:r w:rsidRPr="00785135">
        <w:rPr>
          <w:rFonts w:ascii="Times New Roman" w:eastAsia="宋体" w:hAnsi="Times New Roman"/>
          <w:b/>
          <w:bCs/>
          <w:color w:val="000000" w:themeColor="text1"/>
          <w:sz w:val="50"/>
        </w:rPr>
        <w:t>竣工环境保护验收监测报告</w:t>
      </w:r>
    </w:p>
    <w:p w:rsidR="00FA263B" w:rsidRPr="00785135" w:rsidRDefault="00FA263B">
      <w:pPr>
        <w:jc w:val="center"/>
        <w:rPr>
          <w:rFonts w:ascii="Times New Roman" w:eastAsia="楷体_GB2312" w:hAnsi="Times New Roman"/>
          <w:b/>
          <w:bCs/>
          <w:color w:val="000000" w:themeColor="text1"/>
          <w:sz w:val="21"/>
          <w:szCs w:val="21"/>
        </w:rPr>
      </w:pPr>
    </w:p>
    <w:p w:rsidR="00FA263B" w:rsidRPr="00785135" w:rsidRDefault="00FA263B">
      <w:pPr>
        <w:jc w:val="center"/>
        <w:rPr>
          <w:rFonts w:ascii="Times New Roman" w:eastAsia="楷体_GB2312" w:hAnsi="Times New Roman"/>
          <w:b/>
          <w:bCs/>
          <w:color w:val="000000" w:themeColor="text1"/>
          <w:sz w:val="21"/>
          <w:szCs w:val="21"/>
        </w:rPr>
      </w:pPr>
    </w:p>
    <w:p w:rsidR="00FA263B" w:rsidRPr="00785135" w:rsidRDefault="00FA263B">
      <w:pPr>
        <w:jc w:val="center"/>
        <w:rPr>
          <w:rFonts w:ascii="Times New Roman" w:eastAsia="楷体_GB2312" w:hAnsi="Times New Roman"/>
          <w:b/>
          <w:bCs/>
          <w:color w:val="000000" w:themeColor="text1"/>
          <w:sz w:val="21"/>
          <w:szCs w:val="21"/>
        </w:rPr>
      </w:pPr>
    </w:p>
    <w:p w:rsidR="00FA263B" w:rsidRPr="00785135" w:rsidRDefault="00FA263B">
      <w:pPr>
        <w:jc w:val="center"/>
        <w:rPr>
          <w:rFonts w:ascii="Times New Roman" w:eastAsia="仿宋" w:hAnsi="Times New Roman"/>
          <w:color w:val="000000" w:themeColor="text1"/>
          <w:sz w:val="21"/>
          <w:szCs w:val="21"/>
        </w:rPr>
      </w:pPr>
    </w:p>
    <w:p w:rsidR="00FA263B" w:rsidRPr="00785135" w:rsidRDefault="00FA263B">
      <w:pPr>
        <w:jc w:val="center"/>
        <w:rPr>
          <w:rFonts w:ascii="Times New Roman" w:eastAsia="仿宋" w:hAnsi="Times New Roman"/>
          <w:color w:val="000000" w:themeColor="text1"/>
          <w:sz w:val="21"/>
          <w:szCs w:val="21"/>
        </w:rPr>
      </w:pPr>
    </w:p>
    <w:p w:rsidR="00FA263B" w:rsidRPr="00785135" w:rsidRDefault="00FA263B">
      <w:pPr>
        <w:jc w:val="center"/>
        <w:rPr>
          <w:rFonts w:ascii="Times New Roman" w:eastAsia="仿宋" w:hAnsi="Times New Roman"/>
          <w:color w:val="000000" w:themeColor="text1"/>
          <w:sz w:val="21"/>
          <w:szCs w:val="21"/>
        </w:rPr>
      </w:pPr>
    </w:p>
    <w:p w:rsidR="00FA263B" w:rsidRPr="00785135" w:rsidRDefault="00FA263B">
      <w:pPr>
        <w:jc w:val="both"/>
        <w:rPr>
          <w:rFonts w:ascii="Times New Roman" w:eastAsia="宋体" w:hAnsi="Times New Roman"/>
          <w:b/>
          <w:bCs/>
          <w:color w:val="000000" w:themeColor="text1"/>
          <w:sz w:val="32"/>
          <w:szCs w:val="32"/>
        </w:rPr>
      </w:pPr>
    </w:p>
    <w:p w:rsidR="00FA263B" w:rsidRPr="00785135" w:rsidRDefault="00FA263B">
      <w:pPr>
        <w:jc w:val="both"/>
        <w:rPr>
          <w:rFonts w:ascii="Times New Roman" w:eastAsia="宋体" w:hAnsi="Times New Roman"/>
          <w:b/>
          <w:bCs/>
          <w:color w:val="000000" w:themeColor="text1"/>
          <w:sz w:val="32"/>
          <w:szCs w:val="32"/>
        </w:rPr>
      </w:pPr>
    </w:p>
    <w:p w:rsidR="00FA263B" w:rsidRPr="00785135" w:rsidRDefault="00FA263B">
      <w:pPr>
        <w:ind w:firstLineChars="500" w:firstLine="1606"/>
        <w:jc w:val="both"/>
        <w:rPr>
          <w:rFonts w:ascii="Times New Roman" w:eastAsia="宋体" w:hAnsi="Times New Roman"/>
          <w:b/>
          <w:bCs/>
          <w:color w:val="000000" w:themeColor="text1"/>
          <w:sz w:val="32"/>
          <w:szCs w:val="32"/>
        </w:rPr>
      </w:pPr>
    </w:p>
    <w:p w:rsidR="00FA263B" w:rsidRPr="00785135" w:rsidRDefault="00FA263B">
      <w:pPr>
        <w:ind w:firstLineChars="500" w:firstLine="1606"/>
        <w:jc w:val="both"/>
        <w:rPr>
          <w:rFonts w:ascii="Times New Roman" w:eastAsia="宋体" w:hAnsi="Times New Roman"/>
          <w:b/>
          <w:bCs/>
          <w:color w:val="000000" w:themeColor="text1"/>
          <w:sz w:val="32"/>
          <w:szCs w:val="32"/>
        </w:rPr>
      </w:pPr>
    </w:p>
    <w:p w:rsidR="00FA263B" w:rsidRPr="00785135" w:rsidRDefault="00FA263B">
      <w:pPr>
        <w:ind w:firstLineChars="500" w:firstLine="1606"/>
        <w:jc w:val="both"/>
        <w:rPr>
          <w:rFonts w:ascii="Times New Roman" w:eastAsia="宋体" w:hAnsi="Times New Roman"/>
          <w:b/>
          <w:bCs/>
          <w:color w:val="000000" w:themeColor="text1"/>
          <w:sz w:val="32"/>
          <w:szCs w:val="32"/>
        </w:rPr>
      </w:pPr>
    </w:p>
    <w:p w:rsidR="00FA263B" w:rsidRPr="00785135" w:rsidRDefault="00FA263B">
      <w:pPr>
        <w:ind w:firstLineChars="500" w:firstLine="1606"/>
        <w:jc w:val="both"/>
        <w:rPr>
          <w:rFonts w:ascii="Times New Roman" w:eastAsia="宋体" w:hAnsi="Times New Roman"/>
          <w:b/>
          <w:bCs/>
          <w:color w:val="000000" w:themeColor="text1"/>
          <w:sz w:val="32"/>
          <w:szCs w:val="32"/>
        </w:rPr>
      </w:pPr>
    </w:p>
    <w:p w:rsidR="00FA263B" w:rsidRPr="00785135" w:rsidRDefault="005C63F4">
      <w:pPr>
        <w:jc w:val="center"/>
        <w:rPr>
          <w:rFonts w:ascii="Times New Roman" w:eastAsia="宋体" w:hAnsi="Times New Roman"/>
          <w:color w:val="000000" w:themeColor="text1"/>
          <w:sz w:val="21"/>
          <w:szCs w:val="21"/>
        </w:rPr>
      </w:pPr>
      <w:r w:rsidRPr="00785135">
        <w:rPr>
          <w:rFonts w:ascii="Times New Roman" w:eastAsia="宋体" w:hAnsi="Times New Roman"/>
          <w:b/>
          <w:bCs/>
          <w:color w:val="000000" w:themeColor="text1"/>
          <w:sz w:val="32"/>
          <w:szCs w:val="32"/>
        </w:rPr>
        <w:t>建设单位：</w:t>
      </w:r>
      <w:r w:rsidRPr="00785135">
        <w:rPr>
          <w:rFonts w:ascii="Times New Roman" w:eastAsia="宋体" w:hAnsi="Times New Roman" w:hint="eastAsia"/>
          <w:b/>
          <w:bCs/>
          <w:color w:val="000000" w:themeColor="text1"/>
          <w:sz w:val="32"/>
          <w:szCs w:val="32"/>
        </w:rPr>
        <w:t>杭州久益机械股份有限公司</w:t>
      </w:r>
    </w:p>
    <w:p w:rsidR="00FA263B" w:rsidRPr="00785135" w:rsidRDefault="005C63F4">
      <w:pPr>
        <w:jc w:val="center"/>
        <w:rPr>
          <w:rFonts w:ascii="华文新魏" w:eastAsia="华文新魏"/>
          <w:color w:val="000000" w:themeColor="text1"/>
          <w:sz w:val="21"/>
          <w:szCs w:val="21"/>
        </w:rPr>
      </w:pPr>
      <w:r w:rsidRPr="00785135">
        <w:rPr>
          <w:rFonts w:ascii="Times New Roman" w:eastAsia="宋体" w:hAnsi="Times New Roman" w:hint="eastAsia"/>
          <w:b/>
          <w:bCs/>
          <w:color w:val="000000" w:themeColor="text1"/>
          <w:sz w:val="30"/>
          <w:szCs w:val="30"/>
        </w:rPr>
        <w:t>2022</w:t>
      </w:r>
      <w:r w:rsidRPr="00785135">
        <w:rPr>
          <w:rFonts w:ascii="Times New Roman" w:eastAsia="宋体" w:hAnsi="Times New Roman" w:hint="eastAsia"/>
          <w:b/>
          <w:bCs/>
          <w:color w:val="000000" w:themeColor="text1"/>
          <w:sz w:val="30"/>
          <w:szCs w:val="30"/>
        </w:rPr>
        <w:t>年</w:t>
      </w:r>
      <w:r w:rsidRPr="00785135">
        <w:rPr>
          <w:rFonts w:ascii="Times New Roman" w:eastAsia="宋体" w:hAnsi="Times New Roman" w:hint="eastAsia"/>
          <w:b/>
          <w:bCs/>
          <w:color w:val="000000" w:themeColor="text1"/>
          <w:sz w:val="30"/>
          <w:szCs w:val="30"/>
        </w:rPr>
        <w:t>1</w:t>
      </w:r>
      <w:r w:rsidR="00361F7A" w:rsidRPr="00785135">
        <w:rPr>
          <w:rFonts w:ascii="Times New Roman" w:eastAsia="宋体" w:hAnsi="Times New Roman" w:hint="eastAsia"/>
          <w:b/>
          <w:bCs/>
          <w:color w:val="000000" w:themeColor="text1"/>
          <w:sz w:val="30"/>
          <w:szCs w:val="30"/>
        </w:rPr>
        <w:t>2</w:t>
      </w:r>
      <w:r w:rsidRPr="00785135">
        <w:rPr>
          <w:rFonts w:ascii="Times New Roman" w:eastAsia="宋体" w:hAnsi="Times New Roman" w:hint="eastAsia"/>
          <w:b/>
          <w:bCs/>
          <w:color w:val="000000" w:themeColor="text1"/>
          <w:sz w:val="30"/>
          <w:szCs w:val="30"/>
        </w:rPr>
        <w:t>月</w:t>
      </w:r>
    </w:p>
    <w:p w:rsidR="00FA263B" w:rsidRPr="00785135" w:rsidRDefault="005C63F4">
      <w:pPr>
        <w:pStyle w:val="a6"/>
        <w:ind w:firstLineChars="0" w:firstLine="0"/>
        <w:rPr>
          <w:rFonts w:ascii="Times New Roman" w:eastAsia="宋体" w:hAnsi="Times New Roman"/>
          <w:color w:val="000000" w:themeColor="text1"/>
          <w:sz w:val="32"/>
          <w:szCs w:val="32"/>
        </w:rPr>
      </w:pPr>
      <w:r w:rsidRPr="00785135">
        <w:rPr>
          <w:rFonts w:ascii="仿宋_GB2312" w:eastAsia="仿宋_GB2312"/>
          <w:color w:val="000000" w:themeColor="text1"/>
          <w:sz w:val="21"/>
          <w:szCs w:val="21"/>
        </w:rPr>
        <w:br w:type="page"/>
      </w:r>
    </w:p>
    <w:p w:rsidR="00FA263B" w:rsidRPr="00785135" w:rsidRDefault="005C63F4">
      <w:pPr>
        <w:spacing w:after="0" w:line="360" w:lineRule="auto"/>
        <w:rPr>
          <w:rFonts w:ascii="宋体" w:eastAsia="宋体" w:hAnsi="宋体" w:cs="宋体"/>
          <w:b/>
          <w:color w:val="000000" w:themeColor="text1"/>
          <w:sz w:val="21"/>
          <w:szCs w:val="21"/>
        </w:rPr>
      </w:pPr>
      <w:r w:rsidRPr="00785135">
        <w:rPr>
          <w:rFonts w:ascii="宋体" w:eastAsia="宋体" w:hAnsi="宋体" w:cs="宋体" w:hint="eastAsia"/>
          <w:b/>
          <w:color w:val="000000" w:themeColor="text1"/>
          <w:sz w:val="21"/>
          <w:szCs w:val="21"/>
        </w:rPr>
        <w:lastRenderedPageBreak/>
        <w:t>表一</w:t>
      </w:r>
    </w:p>
    <w:tbl>
      <w:tblPr>
        <w:tblW w:w="916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307"/>
        <w:gridCol w:w="1782"/>
        <w:gridCol w:w="1926"/>
        <w:gridCol w:w="1109"/>
        <w:gridCol w:w="765"/>
        <w:gridCol w:w="1277"/>
      </w:tblGrid>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建设项目名称</w:t>
            </w:r>
          </w:p>
        </w:tc>
        <w:tc>
          <w:tcPr>
            <w:tcW w:w="6859" w:type="dxa"/>
            <w:gridSpan w:val="5"/>
            <w:vAlign w:val="center"/>
          </w:tcPr>
          <w:p w:rsidR="00FA263B" w:rsidRPr="00785135" w:rsidRDefault="005C63F4">
            <w:pPr>
              <w:spacing w:after="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杭州久益机械股份有限公司年产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w:t>
            </w:r>
          </w:p>
        </w:tc>
      </w:tr>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建设单位名称</w:t>
            </w:r>
          </w:p>
        </w:tc>
        <w:tc>
          <w:tcPr>
            <w:tcW w:w="6859" w:type="dxa"/>
            <w:gridSpan w:val="5"/>
            <w:vAlign w:val="center"/>
          </w:tcPr>
          <w:p w:rsidR="00FA263B" w:rsidRPr="00785135" w:rsidRDefault="005C63F4">
            <w:pPr>
              <w:spacing w:after="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杭州久益机械股份有限公司</w:t>
            </w:r>
          </w:p>
        </w:tc>
      </w:tr>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建设项目性质</w:t>
            </w:r>
          </w:p>
        </w:tc>
        <w:tc>
          <w:tcPr>
            <w:tcW w:w="6859" w:type="dxa"/>
            <w:gridSpan w:val="5"/>
            <w:vAlign w:val="center"/>
          </w:tcPr>
          <w:p w:rsidR="00FA263B" w:rsidRPr="00785135" w:rsidRDefault="005C63F4">
            <w:pPr>
              <w:spacing w:after="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新建</w:t>
            </w:r>
            <w:r w:rsidR="00440861" w:rsidRPr="00785135">
              <w:rPr>
                <w:rFonts w:ascii="Times New Roman" w:eastAsia="宋体" w:hAnsi="Times New Roman" w:hint="eastAsia"/>
                <w:color w:val="000000" w:themeColor="text1"/>
                <w:sz w:val="21"/>
                <w:szCs w:val="21"/>
              </w:rPr>
              <w:t xml:space="preserve"> </w:t>
            </w:r>
            <w:r w:rsidRPr="00785135">
              <w:rPr>
                <w:rFonts w:ascii="Times New Roman" w:eastAsia="宋体" w:hAnsi="Times New Roman"/>
                <w:color w:val="000000" w:themeColor="text1"/>
                <w:sz w:val="21"/>
                <w:szCs w:val="21"/>
              </w:rPr>
              <w:t>扩建</w:t>
            </w:r>
            <w:r w:rsidR="00440861" w:rsidRPr="00785135">
              <w:rPr>
                <w:rFonts w:ascii="Times New Roman" w:eastAsia="宋体" w:hAnsi="Times New Roman" w:hint="eastAsia"/>
                <w:color w:val="000000" w:themeColor="text1"/>
                <w:sz w:val="21"/>
                <w:szCs w:val="21"/>
              </w:rPr>
              <w:t xml:space="preserve"> </w:t>
            </w:r>
            <w:r w:rsidRPr="00785135">
              <w:rPr>
                <w:rFonts w:ascii="Times New Roman" w:eastAsia="宋体" w:hAnsi="Times New Roman"/>
                <w:color w:val="000000" w:themeColor="text1"/>
                <w:sz w:val="21"/>
                <w:szCs w:val="21"/>
              </w:rPr>
              <w:t>技改</w:t>
            </w:r>
            <w:r w:rsidRPr="00785135">
              <w:rPr>
                <w:rFonts w:ascii="Times New Roman" w:eastAsia="宋体" w:hAnsi="Times New Roman"/>
                <w:color w:val="000000" w:themeColor="text1"/>
                <w:sz w:val="21"/>
                <w:szCs w:val="21"/>
              </w:rPr>
              <w:t>√</w:t>
            </w:r>
            <w:r w:rsidR="00440861" w:rsidRPr="00785135">
              <w:rPr>
                <w:rFonts w:ascii="Times New Roman" w:eastAsia="宋体" w:hAnsi="Times New Roman" w:hint="eastAsia"/>
                <w:color w:val="000000" w:themeColor="text1"/>
                <w:sz w:val="21"/>
                <w:szCs w:val="21"/>
              </w:rPr>
              <w:t xml:space="preserve"> </w:t>
            </w:r>
            <w:r w:rsidRPr="00785135">
              <w:rPr>
                <w:rFonts w:ascii="Times New Roman" w:eastAsia="宋体" w:hAnsi="Times New Roman"/>
                <w:color w:val="000000" w:themeColor="text1"/>
                <w:sz w:val="21"/>
                <w:szCs w:val="21"/>
              </w:rPr>
              <w:t>迁建</w:t>
            </w:r>
          </w:p>
        </w:tc>
      </w:tr>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建设地点</w:t>
            </w:r>
          </w:p>
        </w:tc>
        <w:tc>
          <w:tcPr>
            <w:tcW w:w="6859" w:type="dxa"/>
            <w:gridSpan w:val="5"/>
            <w:vAlign w:val="center"/>
          </w:tcPr>
          <w:p w:rsidR="00FA263B" w:rsidRPr="00785135" w:rsidRDefault="005C63F4">
            <w:pPr>
              <w:spacing w:after="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杭州市余杭区闲林街道嘉企路</w:t>
            </w:r>
            <w:r w:rsidRPr="00785135">
              <w:rPr>
                <w:rFonts w:ascii="Times New Roman" w:eastAsia="宋体" w:hAnsi="Times New Roman" w:hint="eastAsia"/>
                <w:color w:val="000000" w:themeColor="text1"/>
                <w:sz w:val="21"/>
                <w:szCs w:val="21"/>
              </w:rPr>
              <w:t>39</w:t>
            </w:r>
            <w:r w:rsidRPr="00785135">
              <w:rPr>
                <w:rFonts w:ascii="Times New Roman" w:eastAsia="宋体" w:hAnsi="Times New Roman" w:hint="eastAsia"/>
                <w:color w:val="000000" w:themeColor="text1"/>
                <w:sz w:val="21"/>
                <w:szCs w:val="21"/>
              </w:rPr>
              <w:t>号</w:t>
            </w:r>
          </w:p>
        </w:tc>
      </w:tr>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主要产品名称</w:t>
            </w:r>
          </w:p>
        </w:tc>
        <w:tc>
          <w:tcPr>
            <w:tcW w:w="6859" w:type="dxa"/>
            <w:gridSpan w:val="5"/>
            <w:vAlign w:val="center"/>
          </w:tcPr>
          <w:p w:rsidR="00FA263B" w:rsidRPr="00785135" w:rsidRDefault="005C63F4">
            <w:pPr>
              <w:spacing w:after="0"/>
              <w:jc w:val="both"/>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高能效空压机</w:t>
            </w:r>
          </w:p>
        </w:tc>
      </w:tr>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设计生产能力</w:t>
            </w:r>
          </w:p>
        </w:tc>
        <w:tc>
          <w:tcPr>
            <w:tcW w:w="6859" w:type="dxa"/>
            <w:gridSpan w:val="5"/>
            <w:vAlign w:val="center"/>
          </w:tcPr>
          <w:p w:rsidR="00FA263B" w:rsidRPr="00785135" w:rsidRDefault="005C63F4">
            <w:pPr>
              <w:spacing w:after="0"/>
              <w:jc w:val="both"/>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w:t>
            </w:r>
          </w:p>
        </w:tc>
      </w:tr>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实际生产能力</w:t>
            </w:r>
          </w:p>
        </w:tc>
        <w:tc>
          <w:tcPr>
            <w:tcW w:w="6859" w:type="dxa"/>
            <w:gridSpan w:val="5"/>
            <w:vAlign w:val="center"/>
          </w:tcPr>
          <w:p w:rsidR="00FA263B" w:rsidRPr="00785135" w:rsidRDefault="005C63F4">
            <w:pPr>
              <w:spacing w:after="0"/>
              <w:jc w:val="both"/>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年产</w:t>
            </w:r>
            <w:r w:rsidRPr="00785135">
              <w:rPr>
                <w:rFonts w:ascii="Times New Roman" w:eastAsia="宋体" w:hAnsi="Times New Roman" w:hint="eastAsia"/>
                <w:color w:val="000000" w:themeColor="text1"/>
                <w:sz w:val="21"/>
                <w:szCs w:val="21"/>
              </w:rPr>
              <w:t>8500</w:t>
            </w:r>
            <w:r w:rsidRPr="00785135">
              <w:rPr>
                <w:rFonts w:ascii="Times New Roman" w:eastAsia="宋体" w:hAnsi="Times New Roman" w:hint="eastAsia"/>
                <w:color w:val="000000" w:themeColor="text1"/>
                <w:sz w:val="21"/>
                <w:szCs w:val="21"/>
              </w:rPr>
              <w:t>台高能效空压机</w:t>
            </w:r>
          </w:p>
        </w:tc>
      </w:tr>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建设项目环评</w:t>
            </w:r>
            <w:r w:rsidRPr="00785135">
              <w:rPr>
                <w:rFonts w:ascii="Times New Roman" w:eastAsia="宋体" w:hAnsi="Times New Roman" w:hint="eastAsia"/>
                <w:color w:val="000000" w:themeColor="text1"/>
                <w:sz w:val="21"/>
                <w:szCs w:val="21"/>
              </w:rPr>
              <w:t>批复</w:t>
            </w:r>
            <w:r w:rsidRPr="00785135">
              <w:rPr>
                <w:rFonts w:ascii="Times New Roman" w:eastAsia="宋体" w:hAnsi="Times New Roman"/>
                <w:color w:val="000000" w:themeColor="text1"/>
                <w:sz w:val="21"/>
                <w:szCs w:val="21"/>
              </w:rPr>
              <w:t>时间</w:t>
            </w:r>
          </w:p>
        </w:tc>
        <w:tc>
          <w:tcPr>
            <w:tcW w:w="1782"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20</w:t>
            </w:r>
            <w:r w:rsidRPr="00785135">
              <w:rPr>
                <w:rFonts w:ascii="Times New Roman" w:eastAsia="宋体" w:hAnsi="Times New Roman" w:hint="eastAsia"/>
                <w:color w:val="000000" w:themeColor="text1"/>
                <w:sz w:val="21"/>
                <w:szCs w:val="21"/>
              </w:rPr>
              <w:t>19</w:t>
            </w:r>
            <w:r w:rsidRPr="00785135">
              <w:rPr>
                <w:rFonts w:ascii="Times New Roman" w:eastAsia="宋体" w:hAnsi="Times New Roman"/>
                <w:color w:val="000000" w:themeColor="text1"/>
                <w:sz w:val="21"/>
                <w:szCs w:val="21"/>
              </w:rPr>
              <w:t>年</w:t>
            </w:r>
            <w:r w:rsidRPr="00785135">
              <w:rPr>
                <w:rFonts w:ascii="Times New Roman" w:eastAsia="宋体" w:hAnsi="Times New Roman" w:hint="eastAsia"/>
                <w:color w:val="000000" w:themeColor="text1"/>
                <w:sz w:val="21"/>
                <w:szCs w:val="21"/>
              </w:rPr>
              <w:t>6</w:t>
            </w:r>
            <w:r w:rsidRPr="00785135">
              <w:rPr>
                <w:rFonts w:ascii="Times New Roman" w:eastAsia="宋体" w:hAnsi="Times New Roman"/>
                <w:color w:val="000000" w:themeColor="text1"/>
                <w:sz w:val="21"/>
                <w:szCs w:val="21"/>
              </w:rPr>
              <w:t>月</w:t>
            </w:r>
          </w:p>
        </w:tc>
        <w:tc>
          <w:tcPr>
            <w:tcW w:w="1926"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开工建设时间</w:t>
            </w:r>
          </w:p>
        </w:tc>
        <w:tc>
          <w:tcPr>
            <w:tcW w:w="3151" w:type="dxa"/>
            <w:gridSpan w:val="3"/>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2020</w:t>
            </w:r>
            <w:r w:rsidRPr="00785135">
              <w:rPr>
                <w:rFonts w:ascii="Times New Roman" w:eastAsia="宋体" w:hAnsi="Times New Roman"/>
                <w:color w:val="000000" w:themeColor="text1"/>
                <w:sz w:val="21"/>
                <w:szCs w:val="21"/>
              </w:rPr>
              <w:t>年</w:t>
            </w:r>
            <w:r w:rsidRPr="00785135">
              <w:rPr>
                <w:rFonts w:ascii="Times New Roman" w:eastAsia="宋体" w:hAnsi="Times New Roman" w:hint="eastAsia"/>
                <w:color w:val="000000" w:themeColor="text1"/>
                <w:sz w:val="21"/>
                <w:szCs w:val="21"/>
              </w:rPr>
              <w:t>6</w:t>
            </w:r>
            <w:r w:rsidRPr="00785135">
              <w:rPr>
                <w:rFonts w:ascii="Times New Roman" w:eastAsia="宋体" w:hAnsi="Times New Roman"/>
                <w:color w:val="000000" w:themeColor="text1"/>
                <w:sz w:val="21"/>
                <w:szCs w:val="21"/>
              </w:rPr>
              <w:t>月</w:t>
            </w:r>
          </w:p>
        </w:tc>
      </w:tr>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试生产</w:t>
            </w:r>
            <w:r w:rsidRPr="00785135">
              <w:rPr>
                <w:rFonts w:ascii="Times New Roman" w:eastAsia="宋体" w:hAnsi="Times New Roman"/>
                <w:color w:val="000000" w:themeColor="text1"/>
                <w:sz w:val="21"/>
                <w:szCs w:val="21"/>
              </w:rPr>
              <w:t>时间</w:t>
            </w:r>
          </w:p>
        </w:tc>
        <w:tc>
          <w:tcPr>
            <w:tcW w:w="1782"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2020</w:t>
            </w:r>
            <w:r w:rsidRPr="00785135">
              <w:rPr>
                <w:rFonts w:ascii="Times New Roman" w:eastAsia="宋体" w:hAnsi="Times New Roman"/>
                <w:color w:val="000000" w:themeColor="text1"/>
                <w:sz w:val="21"/>
                <w:szCs w:val="21"/>
              </w:rPr>
              <w:t>年</w:t>
            </w:r>
            <w:r w:rsidRPr="00785135">
              <w:rPr>
                <w:rFonts w:ascii="Times New Roman" w:eastAsia="宋体" w:hAnsi="Times New Roman" w:hint="eastAsia"/>
                <w:color w:val="000000" w:themeColor="text1"/>
                <w:sz w:val="21"/>
                <w:szCs w:val="21"/>
              </w:rPr>
              <w:t>7</w:t>
            </w:r>
            <w:r w:rsidRPr="00785135">
              <w:rPr>
                <w:rFonts w:ascii="Times New Roman" w:eastAsia="宋体" w:hAnsi="Times New Roman"/>
                <w:color w:val="000000" w:themeColor="text1"/>
                <w:sz w:val="21"/>
                <w:szCs w:val="21"/>
              </w:rPr>
              <w:t>月</w:t>
            </w:r>
          </w:p>
        </w:tc>
        <w:tc>
          <w:tcPr>
            <w:tcW w:w="1926"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验收现场监测时间</w:t>
            </w:r>
          </w:p>
        </w:tc>
        <w:tc>
          <w:tcPr>
            <w:tcW w:w="3151" w:type="dxa"/>
            <w:gridSpan w:val="3"/>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20</w:t>
            </w:r>
            <w:r w:rsidRPr="00785135">
              <w:rPr>
                <w:rFonts w:ascii="Times New Roman" w:eastAsia="宋体" w:hAnsi="Times New Roman" w:hint="eastAsia"/>
                <w:color w:val="000000" w:themeColor="text1"/>
                <w:sz w:val="21"/>
                <w:szCs w:val="21"/>
              </w:rPr>
              <w:t>22</w:t>
            </w:r>
            <w:r w:rsidRPr="00785135">
              <w:rPr>
                <w:rFonts w:ascii="Times New Roman" w:eastAsia="宋体" w:hAnsi="Times New Roman"/>
                <w:color w:val="000000" w:themeColor="text1"/>
                <w:sz w:val="21"/>
                <w:szCs w:val="21"/>
              </w:rPr>
              <w:t>年</w:t>
            </w:r>
            <w:r w:rsidRPr="00785135">
              <w:rPr>
                <w:rFonts w:ascii="Times New Roman" w:eastAsia="宋体" w:hAnsi="Times New Roman" w:hint="eastAsia"/>
                <w:color w:val="000000" w:themeColor="text1"/>
                <w:sz w:val="21"/>
                <w:szCs w:val="21"/>
              </w:rPr>
              <w:t>9</w:t>
            </w:r>
            <w:r w:rsidRPr="00785135">
              <w:rPr>
                <w:rFonts w:ascii="Times New Roman" w:eastAsia="宋体" w:hAnsi="Times New Roman"/>
                <w:color w:val="000000" w:themeColor="text1"/>
                <w:sz w:val="21"/>
                <w:szCs w:val="21"/>
              </w:rPr>
              <w:t>月</w:t>
            </w:r>
            <w:r w:rsidRPr="00785135">
              <w:rPr>
                <w:rFonts w:ascii="Times New Roman" w:eastAsia="宋体" w:hAnsi="Times New Roman" w:hint="eastAsia"/>
                <w:color w:val="000000" w:themeColor="text1"/>
                <w:sz w:val="21"/>
                <w:szCs w:val="21"/>
              </w:rPr>
              <w:t>27</w:t>
            </w:r>
            <w:r w:rsidRPr="00785135">
              <w:rPr>
                <w:rFonts w:ascii="Times New Roman" w:eastAsia="宋体" w:hAnsi="Times New Roman"/>
                <w:color w:val="000000" w:themeColor="text1"/>
                <w:sz w:val="21"/>
                <w:szCs w:val="21"/>
              </w:rPr>
              <w:t>日、</w:t>
            </w:r>
            <w:r w:rsidRPr="00785135">
              <w:rPr>
                <w:rFonts w:ascii="Times New Roman" w:eastAsia="宋体" w:hAnsi="Times New Roman" w:hint="eastAsia"/>
                <w:color w:val="000000" w:themeColor="text1"/>
                <w:sz w:val="21"/>
                <w:szCs w:val="21"/>
              </w:rPr>
              <w:t>9</w:t>
            </w:r>
            <w:r w:rsidRPr="00785135">
              <w:rPr>
                <w:rFonts w:ascii="Times New Roman" w:eastAsia="宋体" w:hAnsi="Times New Roman"/>
                <w:color w:val="000000" w:themeColor="text1"/>
                <w:sz w:val="21"/>
                <w:szCs w:val="21"/>
              </w:rPr>
              <w:t>月</w:t>
            </w:r>
            <w:r w:rsidRPr="00785135">
              <w:rPr>
                <w:rFonts w:ascii="Times New Roman" w:eastAsia="宋体" w:hAnsi="Times New Roman" w:hint="eastAsia"/>
                <w:color w:val="000000" w:themeColor="text1"/>
                <w:sz w:val="21"/>
                <w:szCs w:val="21"/>
              </w:rPr>
              <w:t>28</w:t>
            </w:r>
            <w:r w:rsidRPr="00785135">
              <w:rPr>
                <w:rFonts w:ascii="Times New Roman" w:eastAsia="宋体" w:hAnsi="Times New Roman"/>
                <w:color w:val="000000" w:themeColor="text1"/>
                <w:sz w:val="21"/>
                <w:szCs w:val="21"/>
              </w:rPr>
              <w:t>日</w:t>
            </w:r>
          </w:p>
        </w:tc>
      </w:tr>
      <w:tr w:rsidR="00FA263B" w:rsidRPr="00785135">
        <w:trPr>
          <w:trHeight w:val="794"/>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环评</w:t>
            </w:r>
            <w:r w:rsidRPr="00785135">
              <w:rPr>
                <w:rFonts w:ascii="Times New Roman" w:eastAsia="宋体" w:hAnsi="Times New Roman" w:hint="eastAsia"/>
                <w:color w:val="000000" w:themeColor="text1"/>
                <w:sz w:val="21"/>
                <w:szCs w:val="21"/>
              </w:rPr>
              <w:t>登记表</w:t>
            </w:r>
          </w:p>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备案</w:t>
            </w:r>
            <w:r w:rsidRPr="00785135">
              <w:rPr>
                <w:rFonts w:ascii="Times New Roman" w:eastAsia="宋体" w:hAnsi="Times New Roman"/>
                <w:color w:val="000000" w:themeColor="text1"/>
                <w:sz w:val="21"/>
                <w:szCs w:val="21"/>
              </w:rPr>
              <w:t>部门</w:t>
            </w:r>
          </w:p>
        </w:tc>
        <w:tc>
          <w:tcPr>
            <w:tcW w:w="1782"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杭州市生态环境局余杭分局</w:t>
            </w:r>
          </w:p>
        </w:tc>
        <w:tc>
          <w:tcPr>
            <w:tcW w:w="1926"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环评</w:t>
            </w:r>
            <w:r w:rsidRPr="00785135">
              <w:rPr>
                <w:rFonts w:ascii="Times New Roman" w:eastAsia="宋体" w:hAnsi="Times New Roman" w:hint="eastAsia"/>
                <w:color w:val="000000" w:themeColor="text1"/>
                <w:sz w:val="21"/>
                <w:szCs w:val="21"/>
              </w:rPr>
              <w:t>登记表</w:t>
            </w:r>
          </w:p>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编制单位</w:t>
            </w:r>
          </w:p>
        </w:tc>
        <w:tc>
          <w:tcPr>
            <w:tcW w:w="3151" w:type="dxa"/>
            <w:gridSpan w:val="3"/>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浙江省工业环保设计研究院有限公司</w:t>
            </w:r>
          </w:p>
        </w:tc>
      </w:tr>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环保设施设计单位</w:t>
            </w:r>
          </w:p>
        </w:tc>
        <w:tc>
          <w:tcPr>
            <w:tcW w:w="1782"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杭州圣悦环保设备有限公司</w:t>
            </w:r>
          </w:p>
        </w:tc>
        <w:tc>
          <w:tcPr>
            <w:tcW w:w="1926"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环保设施施工单位</w:t>
            </w:r>
          </w:p>
        </w:tc>
        <w:tc>
          <w:tcPr>
            <w:tcW w:w="3151" w:type="dxa"/>
            <w:gridSpan w:val="3"/>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杭州圣悦环保设备有限公司</w:t>
            </w:r>
          </w:p>
        </w:tc>
      </w:tr>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投资总概算</w:t>
            </w:r>
          </w:p>
        </w:tc>
        <w:tc>
          <w:tcPr>
            <w:tcW w:w="1782"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11000</w:t>
            </w:r>
            <w:r w:rsidRPr="00785135">
              <w:rPr>
                <w:rFonts w:ascii="Times New Roman" w:eastAsia="宋体" w:hAnsi="Times New Roman" w:hint="eastAsia"/>
                <w:color w:val="000000" w:themeColor="text1"/>
                <w:sz w:val="21"/>
                <w:szCs w:val="21"/>
              </w:rPr>
              <w:t>万元</w:t>
            </w:r>
          </w:p>
        </w:tc>
        <w:tc>
          <w:tcPr>
            <w:tcW w:w="1926"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环保投资总概算</w:t>
            </w:r>
          </w:p>
        </w:tc>
        <w:tc>
          <w:tcPr>
            <w:tcW w:w="1109"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22</w:t>
            </w:r>
            <w:r w:rsidRPr="00785135">
              <w:rPr>
                <w:rFonts w:ascii="Times New Roman" w:eastAsia="宋体" w:hAnsi="Times New Roman" w:hint="eastAsia"/>
                <w:color w:val="000000" w:themeColor="text1"/>
                <w:sz w:val="21"/>
                <w:szCs w:val="21"/>
              </w:rPr>
              <w:t>万元</w:t>
            </w:r>
          </w:p>
        </w:tc>
        <w:tc>
          <w:tcPr>
            <w:tcW w:w="765"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比例</w:t>
            </w:r>
          </w:p>
        </w:tc>
        <w:tc>
          <w:tcPr>
            <w:tcW w:w="127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0.2</w:t>
            </w:r>
            <w:r w:rsidRPr="00785135">
              <w:rPr>
                <w:rFonts w:ascii="Times New Roman" w:eastAsia="宋体" w:hAnsi="Times New Roman"/>
                <w:color w:val="000000" w:themeColor="text1"/>
                <w:sz w:val="21"/>
                <w:szCs w:val="21"/>
              </w:rPr>
              <w:t>%</w:t>
            </w:r>
          </w:p>
        </w:tc>
      </w:tr>
      <w:tr w:rsidR="00FA263B" w:rsidRPr="00785135">
        <w:trPr>
          <w:trHeight w:val="482"/>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实际总概算</w:t>
            </w:r>
          </w:p>
        </w:tc>
        <w:tc>
          <w:tcPr>
            <w:tcW w:w="1782"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6648</w:t>
            </w:r>
            <w:r w:rsidRPr="00785135">
              <w:rPr>
                <w:rFonts w:ascii="Times New Roman" w:eastAsia="宋体" w:hAnsi="Times New Roman" w:hint="eastAsia"/>
                <w:color w:val="000000" w:themeColor="text1"/>
                <w:sz w:val="21"/>
                <w:szCs w:val="21"/>
              </w:rPr>
              <w:t>万元</w:t>
            </w:r>
          </w:p>
        </w:tc>
        <w:tc>
          <w:tcPr>
            <w:tcW w:w="1926"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环保投资总概算</w:t>
            </w:r>
          </w:p>
        </w:tc>
        <w:tc>
          <w:tcPr>
            <w:tcW w:w="1109"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45</w:t>
            </w:r>
            <w:r w:rsidRPr="00785135">
              <w:rPr>
                <w:rFonts w:ascii="Times New Roman" w:eastAsia="宋体" w:hAnsi="Times New Roman" w:hint="eastAsia"/>
                <w:color w:val="000000" w:themeColor="text1"/>
                <w:sz w:val="21"/>
                <w:szCs w:val="21"/>
              </w:rPr>
              <w:t>万元</w:t>
            </w:r>
          </w:p>
        </w:tc>
        <w:tc>
          <w:tcPr>
            <w:tcW w:w="765"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比例</w:t>
            </w:r>
          </w:p>
        </w:tc>
        <w:tc>
          <w:tcPr>
            <w:tcW w:w="127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0.7</w:t>
            </w:r>
            <w:r w:rsidRPr="00785135">
              <w:rPr>
                <w:rFonts w:ascii="Times New Roman" w:eastAsia="宋体" w:hAnsi="Times New Roman"/>
                <w:color w:val="000000" w:themeColor="text1"/>
                <w:sz w:val="21"/>
                <w:szCs w:val="21"/>
              </w:rPr>
              <w:t>%</w:t>
            </w:r>
          </w:p>
        </w:tc>
      </w:tr>
      <w:tr w:rsidR="00FA263B" w:rsidRPr="00785135">
        <w:trPr>
          <w:trHeight w:val="5129"/>
          <w:jc w:val="center"/>
        </w:trPr>
        <w:tc>
          <w:tcPr>
            <w:tcW w:w="230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验收监测依据</w:t>
            </w:r>
          </w:p>
        </w:tc>
        <w:tc>
          <w:tcPr>
            <w:tcW w:w="6859" w:type="dxa"/>
            <w:gridSpan w:val="5"/>
            <w:vAlign w:val="center"/>
          </w:tcPr>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、《中华人民共和国环境保护法》，</w:t>
            </w:r>
            <w:r w:rsidRPr="00785135">
              <w:rPr>
                <w:rFonts w:ascii="Times New Roman" w:eastAsia="宋体" w:hAnsi="Times New Roman" w:hint="eastAsia"/>
                <w:color w:val="000000" w:themeColor="text1"/>
                <w:sz w:val="21"/>
                <w:szCs w:val="21"/>
              </w:rPr>
              <w:t>2015</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日施行；</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w:t>
            </w:r>
            <w:r w:rsidRPr="00785135">
              <w:rPr>
                <w:rFonts w:ascii="Times New Roman" w:eastAsia="宋体" w:hAnsi="Times New Roman" w:hint="eastAsia"/>
                <w:color w:val="000000" w:themeColor="text1"/>
                <w:sz w:val="21"/>
                <w:szCs w:val="21"/>
              </w:rPr>
              <w:t>、《中华人民共和国大气污染防治法》，</w:t>
            </w:r>
            <w:r w:rsidRPr="00785135">
              <w:rPr>
                <w:rFonts w:ascii="Times New Roman" w:eastAsia="宋体" w:hAnsi="Times New Roman" w:hint="eastAsia"/>
                <w:color w:val="000000" w:themeColor="text1"/>
                <w:sz w:val="21"/>
                <w:szCs w:val="21"/>
              </w:rPr>
              <w:t>2018</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10</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26</w:t>
            </w:r>
            <w:r w:rsidRPr="00785135">
              <w:rPr>
                <w:rFonts w:ascii="Times New Roman" w:eastAsia="宋体" w:hAnsi="Times New Roman" w:hint="eastAsia"/>
                <w:color w:val="000000" w:themeColor="text1"/>
                <w:sz w:val="21"/>
                <w:szCs w:val="21"/>
              </w:rPr>
              <w:t>日施行；</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w:t>
            </w:r>
            <w:r w:rsidRPr="00785135">
              <w:rPr>
                <w:rFonts w:ascii="Times New Roman" w:eastAsia="宋体" w:hAnsi="Times New Roman" w:hint="eastAsia"/>
                <w:color w:val="000000" w:themeColor="text1"/>
                <w:sz w:val="21"/>
                <w:szCs w:val="21"/>
              </w:rPr>
              <w:t>、《中华人民共和国水污染防治法》，</w:t>
            </w:r>
            <w:r w:rsidRPr="00785135">
              <w:rPr>
                <w:rFonts w:ascii="Times New Roman" w:eastAsia="宋体" w:hAnsi="Times New Roman" w:hint="eastAsia"/>
                <w:color w:val="000000" w:themeColor="text1"/>
                <w:sz w:val="21"/>
                <w:szCs w:val="21"/>
              </w:rPr>
              <w:t>2018</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日施行；</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w:t>
            </w:r>
            <w:r w:rsidRPr="00785135">
              <w:rPr>
                <w:rFonts w:ascii="Times New Roman" w:eastAsia="宋体" w:hAnsi="Times New Roman" w:hint="eastAsia"/>
                <w:color w:val="000000" w:themeColor="text1"/>
                <w:sz w:val="21"/>
                <w:szCs w:val="21"/>
              </w:rPr>
              <w:t>、《中华人民共和国固体废物污染环境防治法》，</w:t>
            </w:r>
            <w:r w:rsidRPr="00785135">
              <w:rPr>
                <w:rFonts w:ascii="Times New Roman" w:eastAsia="宋体" w:hAnsi="Times New Roman" w:hint="eastAsia"/>
                <w:color w:val="000000" w:themeColor="text1"/>
                <w:sz w:val="21"/>
                <w:szCs w:val="21"/>
              </w:rPr>
              <w:t>2020</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9</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日施行；</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w:t>
            </w:r>
            <w:r w:rsidRPr="00785135">
              <w:rPr>
                <w:rFonts w:ascii="Times New Roman" w:eastAsia="宋体" w:hAnsi="Times New Roman" w:hint="eastAsia"/>
                <w:color w:val="000000" w:themeColor="text1"/>
                <w:sz w:val="21"/>
                <w:szCs w:val="21"/>
              </w:rPr>
              <w:t>、《中华人民共和国土壤污染防治法》，</w:t>
            </w:r>
            <w:r w:rsidRPr="00785135">
              <w:rPr>
                <w:rFonts w:ascii="Times New Roman" w:eastAsia="宋体" w:hAnsi="Times New Roman" w:hint="eastAsia"/>
                <w:color w:val="000000" w:themeColor="text1"/>
                <w:sz w:val="21"/>
                <w:szCs w:val="21"/>
              </w:rPr>
              <w:t>2019</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日实施；</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w:t>
            </w:r>
            <w:r w:rsidRPr="00785135">
              <w:rPr>
                <w:rFonts w:ascii="Times New Roman" w:eastAsia="宋体" w:hAnsi="Times New Roman" w:hint="eastAsia"/>
                <w:color w:val="000000" w:themeColor="text1"/>
                <w:sz w:val="21"/>
                <w:szCs w:val="21"/>
              </w:rPr>
              <w:t>、《中华人民共和国突发事件应对法》，</w:t>
            </w:r>
            <w:r w:rsidRPr="00785135">
              <w:rPr>
                <w:rFonts w:ascii="Times New Roman" w:eastAsia="宋体" w:hAnsi="Times New Roman" w:hint="eastAsia"/>
                <w:color w:val="000000" w:themeColor="text1"/>
                <w:sz w:val="21"/>
                <w:szCs w:val="21"/>
              </w:rPr>
              <w:t>2007</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8</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30</w:t>
            </w:r>
            <w:r w:rsidRPr="00785135">
              <w:rPr>
                <w:rFonts w:ascii="Times New Roman" w:eastAsia="宋体" w:hAnsi="Times New Roman" w:hint="eastAsia"/>
                <w:color w:val="000000" w:themeColor="text1"/>
                <w:sz w:val="21"/>
                <w:szCs w:val="21"/>
              </w:rPr>
              <w:t>日施行；</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w:t>
            </w:r>
            <w:r w:rsidRPr="00785135">
              <w:rPr>
                <w:rFonts w:ascii="Times New Roman" w:eastAsia="宋体" w:hAnsi="Times New Roman" w:hint="eastAsia"/>
                <w:color w:val="000000" w:themeColor="text1"/>
                <w:sz w:val="21"/>
                <w:szCs w:val="21"/>
              </w:rPr>
              <w:t>、《建设项目环境保护管理条例》，</w:t>
            </w:r>
            <w:r w:rsidRPr="00785135">
              <w:rPr>
                <w:rFonts w:ascii="Times New Roman" w:eastAsia="宋体" w:hAnsi="Times New Roman" w:hint="eastAsia"/>
                <w:color w:val="000000" w:themeColor="text1"/>
                <w:sz w:val="21"/>
                <w:szCs w:val="21"/>
              </w:rPr>
              <w:t>2017</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10</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日施行；</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w:t>
            </w:r>
            <w:r w:rsidRPr="00785135">
              <w:rPr>
                <w:rFonts w:ascii="Times New Roman" w:eastAsia="宋体" w:hAnsi="Times New Roman" w:hint="eastAsia"/>
                <w:color w:val="000000" w:themeColor="text1"/>
                <w:sz w:val="21"/>
                <w:szCs w:val="21"/>
              </w:rPr>
              <w:t>、《排污许可管理条例》，</w:t>
            </w:r>
            <w:r w:rsidRPr="00785135">
              <w:rPr>
                <w:rFonts w:ascii="Times New Roman" w:eastAsia="宋体" w:hAnsi="Times New Roman" w:hint="eastAsia"/>
                <w:color w:val="000000" w:themeColor="text1"/>
                <w:sz w:val="21"/>
                <w:szCs w:val="21"/>
              </w:rPr>
              <w:t>2021</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3</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日施行；</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9</w:t>
            </w:r>
            <w:r w:rsidRPr="00785135">
              <w:rPr>
                <w:rFonts w:ascii="Times New Roman" w:eastAsia="宋体" w:hAnsi="Times New Roman" w:hint="eastAsia"/>
                <w:color w:val="000000" w:themeColor="text1"/>
                <w:sz w:val="21"/>
                <w:szCs w:val="21"/>
              </w:rPr>
              <w:t>、《建设项目竣工环境保护验收暂行办法》（国环规环评〔</w:t>
            </w:r>
            <w:r w:rsidRPr="00785135">
              <w:rPr>
                <w:rFonts w:ascii="Times New Roman" w:eastAsia="宋体" w:hAnsi="Times New Roman" w:hint="eastAsia"/>
                <w:color w:val="000000" w:themeColor="text1"/>
                <w:sz w:val="21"/>
                <w:szCs w:val="21"/>
              </w:rPr>
              <w:t>2017</w:t>
            </w:r>
            <w:r w:rsidRPr="00785135">
              <w:rPr>
                <w:rFonts w:ascii="Times New Roman" w:eastAsia="宋体" w:hAnsi="Times New Roman" w:hint="eastAsia"/>
                <w:color w:val="000000" w:themeColor="text1"/>
                <w:sz w:val="21"/>
                <w:szCs w:val="21"/>
              </w:rPr>
              <w:t>〕</w:t>
            </w:r>
            <w:r w:rsidRPr="00785135">
              <w:rPr>
                <w:rFonts w:ascii="Times New Roman" w:eastAsia="宋体" w:hAnsi="Times New Roman" w:hint="eastAsia"/>
                <w:color w:val="000000" w:themeColor="text1"/>
                <w:sz w:val="21"/>
                <w:szCs w:val="21"/>
              </w:rPr>
              <w:t>4</w:t>
            </w:r>
            <w:r w:rsidRPr="00785135">
              <w:rPr>
                <w:rFonts w:ascii="Times New Roman" w:eastAsia="宋体" w:hAnsi="Times New Roman" w:hint="eastAsia"/>
                <w:color w:val="000000" w:themeColor="text1"/>
                <w:sz w:val="21"/>
                <w:szCs w:val="21"/>
              </w:rPr>
              <w:t>号）；</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w:t>
            </w:r>
            <w:r w:rsidRPr="00785135">
              <w:rPr>
                <w:rFonts w:ascii="Times New Roman" w:eastAsia="宋体" w:hAnsi="Times New Roman" w:hint="eastAsia"/>
                <w:color w:val="000000" w:themeColor="text1"/>
                <w:sz w:val="21"/>
                <w:szCs w:val="21"/>
              </w:rPr>
              <w:t>、《浙江省建设项目环境保护管理办法》，</w:t>
            </w:r>
            <w:r w:rsidRPr="00785135">
              <w:rPr>
                <w:rFonts w:ascii="Times New Roman" w:eastAsia="宋体" w:hAnsi="Times New Roman" w:hint="eastAsia"/>
                <w:color w:val="000000" w:themeColor="text1"/>
                <w:sz w:val="21"/>
                <w:szCs w:val="21"/>
              </w:rPr>
              <w:t>2018</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3</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日起施行；</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11</w:t>
            </w:r>
            <w:r w:rsidRPr="00785135">
              <w:rPr>
                <w:rFonts w:ascii="Times New Roman" w:eastAsia="宋体" w:hAnsi="Times New Roman" w:hint="eastAsia"/>
                <w:color w:val="000000" w:themeColor="text1"/>
                <w:sz w:val="21"/>
                <w:szCs w:val="21"/>
              </w:rPr>
              <w:t>、《浙江省大气污染防治条例（</w:t>
            </w:r>
            <w:r w:rsidRPr="00785135">
              <w:rPr>
                <w:rFonts w:ascii="Times New Roman" w:eastAsia="宋体" w:hAnsi="Times New Roman" w:hint="eastAsia"/>
                <w:color w:val="000000" w:themeColor="text1"/>
                <w:sz w:val="21"/>
                <w:szCs w:val="21"/>
              </w:rPr>
              <w:t>2020</w:t>
            </w:r>
            <w:r w:rsidRPr="00785135">
              <w:rPr>
                <w:rFonts w:ascii="Times New Roman" w:eastAsia="宋体" w:hAnsi="Times New Roman" w:hint="eastAsia"/>
                <w:color w:val="000000" w:themeColor="text1"/>
                <w:sz w:val="21"/>
                <w:szCs w:val="21"/>
              </w:rPr>
              <w:t>年修正文本）》，</w:t>
            </w:r>
            <w:r w:rsidRPr="00785135">
              <w:rPr>
                <w:rFonts w:ascii="Times New Roman" w:eastAsia="宋体" w:hAnsi="Times New Roman" w:hint="eastAsia"/>
                <w:color w:val="000000" w:themeColor="text1"/>
                <w:sz w:val="21"/>
                <w:szCs w:val="21"/>
              </w:rPr>
              <w:t>2021</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15</w:t>
            </w:r>
            <w:r w:rsidRPr="00785135">
              <w:rPr>
                <w:rFonts w:ascii="Times New Roman" w:eastAsia="宋体" w:hAnsi="Times New Roman" w:hint="eastAsia"/>
                <w:color w:val="000000" w:themeColor="text1"/>
                <w:sz w:val="21"/>
                <w:szCs w:val="21"/>
              </w:rPr>
              <w:lastRenderedPageBreak/>
              <w:t>日施行；</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12</w:t>
            </w:r>
            <w:r w:rsidRPr="00785135">
              <w:rPr>
                <w:rFonts w:ascii="Times New Roman" w:eastAsia="宋体" w:hAnsi="Times New Roman" w:hint="eastAsia"/>
                <w:color w:val="000000" w:themeColor="text1"/>
                <w:sz w:val="21"/>
                <w:szCs w:val="21"/>
              </w:rPr>
              <w:t>、《浙江省水污染防治条例（</w:t>
            </w:r>
            <w:r w:rsidRPr="00785135">
              <w:rPr>
                <w:rFonts w:ascii="Times New Roman" w:eastAsia="宋体" w:hAnsi="Times New Roman" w:hint="eastAsia"/>
                <w:color w:val="000000" w:themeColor="text1"/>
                <w:sz w:val="21"/>
                <w:szCs w:val="21"/>
              </w:rPr>
              <w:t>2020</w:t>
            </w:r>
            <w:r w:rsidRPr="00785135">
              <w:rPr>
                <w:rFonts w:ascii="Times New Roman" w:eastAsia="宋体" w:hAnsi="Times New Roman" w:hint="eastAsia"/>
                <w:color w:val="000000" w:themeColor="text1"/>
                <w:sz w:val="21"/>
                <w:szCs w:val="21"/>
              </w:rPr>
              <w:t>年修正三）》，</w:t>
            </w:r>
            <w:r w:rsidRPr="00785135">
              <w:rPr>
                <w:rFonts w:ascii="Times New Roman" w:eastAsia="宋体" w:hAnsi="Times New Roman" w:hint="eastAsia"/>
                <w:color w:val="000000" w:themeColor="text1"/>
                <w:sz w:val="21"/>
                <w:szCs w:val="21"/>
              </w:rPr>
              <w:t>2020</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11</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27</w:t>
            </w:r>
            <w:r w:rsidRPr="00785135">
              <w:rPr>
                <w:rFonts w:ascii="Times New Roman" w:eastAsia="宋体" w:hAnsi="Times New Roman" w:hint="eastAsia"/>
                <w:color w:val="000000" w:themeColor="text1"/>
                <w:sz w:val="21"/>
                <w:szCs w:val="21"/>
              </w:rPr>
              <w:t>日施行；</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13</w:t>
            </w:r>
            <w:r w:rsidRPr="00785135">
              <w:rPr>
                <w:rFonts w:ascii="Times New Roman" w:eastAsia="宋体" w:hAnsi="Times New Roman" w:hint="eastAsia"/>
                <w:color w:val="000000" w:themeColor="text1"/>
                <w:sz w:val="21"/>
                <w:szCs w:val="21"/>
              </w:rPr>
              <w:t>、《浙江省固体废物污染环境防治条例（</w:t>
            </w:r>
            <w:r w:rsidRPr="00785135">
              <w:rPr>
                <w:rFonts w:ascii="Times New Roman" w:eastAsia="宋体" w:hAnsi="Times New Roman" w:hint="eastAsia"/>
                <w:color w:val="000000" w:themeColor="text1"/>
                <w:sz w:val="21"/>
                <w:szCs w:val="21"/>
              </w:rPr>
              <w:t>2017</w:t>
            </w:r>
            <w:r w:rsidRPr="00785135">
              <w:rPr>
                <w:rFonts w:ascii="Times New Roman" w:eastAsia="宋体" w:hAnsi="Times New Roman" w:hint="eastAsia"/>
                <w:color w:val="000000" w:themeColor="text1"/>
                <w:sz w:val="21"/>
                <w:szCs w:val="21"/>
              </w:rPr>
              <w:t>年修正）》，</w:t>
            </w:r>
            <w:r w:rsidRPr="00785135">
              <w:rPr>
                <w:rFonts w:ascii="Times New Roman" w:eastAsia="宋体" w:hAnsi="Times New Roman" w:hint="eastAsia"/>
                <w:color w:val="000000" w:themeColor="text1"/>
                <w:sz w:val="21"/>
                <w:szCs w:val="21"/>
              </w:rPr>
              <w:t>2017</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9</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30</w:t>
            </w:r>
            <w:r w:rsidRPr="00785135">
              <w:rPr>
                <w:rFonts w:ascii="Times New Roman" w:eastAsia="宋体" w:hAnsi="Times New Roman" w:hint="eastAsia"/>
                <w:color w:val="000000" w:themeColor="text1"/>
                <w:sz w:val="21"/>
                <w:szCs w:val="21"/>
              </w:rPr>
              <w:t>日施行；</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14</w:t>
            </w:r>
            <w:r w:rsidRPr="00785135">
              <w:rPr>
                <w:rFonts w:ascii="Times New Roman" w:eastAsia="宋体" w:hAnsi="Times New Roman" w:hint="eastAsia"/>
                <w:color w:val="000000" w:themeColor="text1"/>
                <w:sz w:val="21"/>
                <w:szCs w:val="21"/>
              </w:rPr>
              <w:t>、《建设项目竣工环境保护验收技术指南污染影响类》，生态环境部办公厅</w:t>
            </w:r>
            <w:r w:rsidRPr="00785135">
              <w:rPr>
                <w:rFonts w:ascii="Times New Roman" w:eastAsia="宋体" w:hAnsi="Times New Roman" w:hint="eastAsia"/>
                <w:color w:val="000000" w:themeColor="text1"/>
                <w:sz w:val="21"/>
                <w:szCs w:val="21"/>
              </w:rPr>
              <w:t>2018</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5</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16</w:t>
            </w:r>
            <w:r w:rsidRPr="00785135">
              <w:rPr>
                <w:rFonts w:ascii="Times New Roman" w:eastAsia="宋体" w:hAnsi="Times New Roman" w:hint="eastAsia"/>
                <w:color w:val="000000" w:themeColor="text1"/>
                <w:sz w:val="21"/>
                <w:szCs w:val="21"/>
              </w:rPr>
              <w:t>日印发；</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w:t>
            </w:r>
            <w:r w:rsidRPr="00785135">
              <w:rPr>
                <w:rFonts w:ascii="Times New Roman" w:eastAsia="宋体" w:hAnsi="Times New Roman"/>
                <w:color w:val="000000" w:themeColor="text1"/>
                <w:sz w:val="21"/>
                <w:szCs w:val="21"/>
              </w:rPr>
              <w:t>5</w:t>
            </w:r>
            <w:r w:rsidRPr="00785135">
              <w:rPr>
                <w:rFonts w:ascii="Times New Roman" w:eastAsia="宋体" w:hAnsi="Times New Roman" w:hint="eastAsia"/>
                <w:color w:val="000000" w:themeColor="text1"/>
                <w:sz w:val="21"/>
                <w:szCs w:val="21"/>
              </w:rPr>
              <w:t>、浙江省工业环保设计研究院有限公司《杭州久益机械股份有限公司年产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台高能效空压机技术开发及智能化生产技术改造项目环境影响登记表》（</w:t>
            </w:r>
            <w:r w:rsidRPr="00785135">
              <w:rPr>
                <w:rFonts w:ascii="Times New Roman" w:eastAsia="宋体" w:hAnsi="Times New Roman" w:hint="eastAsia"/>
                <w:color w:val="000000" w:themeColor="text1"/>
                <w:sz w:val="21"/>
                <w:szCs w:val="21"/>
              </w:rPr>
              <w:t>2019</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6</w:t>
            </w:r>
            <w:r w:rsidRPr="00785135">
              <w:rPr>
                <w:rFonts w:ascii="Times New Roman" w:eastAsia="宋体" w:hAnsi="Times New Roman" w:hint="eastAsia"/>
                <w:color w:val="000000" w:themeColor="text1"/>
                <w:sz w:val="21"/>
                <w:szCs w:val="21"/>
              </w:rPr>
              <w:t>月）；杭州市生态环境局余杭分局</w:t>
            </w:r>
            <w:r w:rsidRPr="00785135">
              <w:rPr>
                <w:rFonts w:ascii="Times New Roman" w:eastAsia="宋体" w:hAnsi="Times New Roman"/>
                <w:color w:val="000000" w:themeColor="text1"/>
                <w:sz w:val="21"/>
                <w:szCs w:val="21"/>
              </w:rPr>
              <w:t>的</w:t>
            </w:r>
            <w:r w:rsidRPr="00785135">
              <w:rPr>
                <w:rFonts w:ascii="Times New Roman" w:eastAsia="宋体" w:hAnsi="Times New Roman" w:hint="eastAsia"/>
                <w:color w:val="000000" w:themeColor="text1"/>
                <w:sz w:val="21"/>
                <w:szCs w:val="21"/>
              </w:rPr>
              <w:t>备案</w:t>
            </w:r>
            <w:r w:rsidRPr="00785135">
              <w:rPr>
                <w:rFonts w:ascii="Times New Roman" w:eastAsia="宋体" w:hAnsi="Times New Roman"/>
                <w:color w:val="000000" w:themeColor="text1"/>
                <w:sz w:val="21"/>
                <w:szCs w:val="21"/>
              </w:rPr>
              <w:t>意见（</w:t>
            </w:r>
            <w:r w:rsidRPr="00785135">
              <w:rPr>
                <w:rFonts w:ascii="Times New Roman" w:eastAsia="宋体" w:hAnsi="Times New Roman" w:hint="eastAsia"/>
                <w:color w:val="000000" w:themeColor="text1"/>
                <w:sz w:val="21"/>
                <w:szCs w:val="21"/>
              </w:rPr>
              <w:t>杭环余改备</w:t>
            </w:r>
            <w:r w:rsidRPr="00785135">
              <w:rPr>
                <w:rFonts w:ascii="Times New Roman" w:eastAsia="宋体" w:hAnsi="Times New Roman" w:hint="eastAsia"/>
                <w:color w:val="000000" w:themeColor="text1"/>
                <w:sz w:val="21"/>
                <w:szCs w:val="21"/>
              </w:rPr>
              <w:t>2019-89</w:t>
            </w:r>
            <w:r w:rsidRPr="00785135">
              <w:rPr>
                <w:rFonts w:ascii="Times New Roman" w:eastAsia="宋体" w:hAnsi="Times New Roman" w:hint="eastAsia"/>
                <w:color w:val="000000" w:themeColor="text1"/>
                <w:sz w:val="21"/>
                <w:szCs w:val="21"/>
              </w:rPr>
              <w:t>号</w:t>
            </w:r>
            <w:r w:rsidRPr="00785135">
              <w:rPr>
                <w:rFonts w:ascii="Times New Roman" w:eastAsia="宋体" w:hAnsi="Times New Roman"/>
                <w:color w:val="000000" w:themeColor="text1"/>
                <w:sz w:val="21"/>
                <w:szCs w:val="21"/>
              </w:rPr>
              <w:t>）；</w:t>
            </w:r>
          </w:p>
          <w:p w:rsidR="00FA263B" w:rsidRPr="00785135" w:rsidRDefault="005C63F4">
            <w:pPr>
              <w:spacing w:line="360" w:lineRule="auto"/>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16</w:t>
            </w:r>
            <w:r w:rsidRPr="00785135">
              <w:rPr>
                <w:rFonts w:ascii="Times New Roman" w:eastAsia="宋体" w:hAnsi="Times New Roman" w:hint="eastAsia"/>
                <w:color w:val="000000" w:themeColor="text1"/>
                <w:sz w:val="21"/>
                <w:szCs w:val="21"/>
              </w:rPr>
              <w:t>、杭州久益机械股份有限公司年产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w:t>
            </w:r>
            <w:r w:rsidRPr="00785135">
              <w:rPr>
                <w:rFonts w:ascii="Times New Roman" w:eastAsia="宋体" w:hAnsi="Times New Roman"/>
                <w:color w:val="000000" w:themeColor="text1"/>
                <w:sz w:val="21"/>
                <w:szCs w:val="21"/>
              </w:rPr>
              <w:t>竣工环境保护验收监测委托书；</w:t>
            </w:r>
          </w:p>
          <w:p w:rsidR="00FA263B" w:rsidRPr="00785135" w:rsidRDefault="005C63F4">
            <w:pPr>
              <w:spacing w:after="0" w:line="360" w:lineRule="auto"/>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17</w:t>
            </w:r>
            <w:r w:rsidRPr="00785135">
              <w:rPr>
                <w:rFonts w:ascii="Times New Roman" w:eastAsia="宋体" w:hAnsi="Times New Roman" w:hint="eastAsia"/>
                <w:color w:val="000000" w:themeColor="text1"/>
                <w:sz w:val="21"/>
                <w:szCs w:val="21"/>
              </w:rPr>
              <w:t>、</w:t>
            </w:r>
            <w:r w:rsidRPr="00785135">
              <w:rPr>
                <w:rFonts w:ascii="Times New Roman" w:eastAsia="宋体" w:hAnsi="Times New Roman"/>
                <w:color w:val="000000" w:themeColor="text1"/>
                <w:sz w:val="21"/>
                <w:szCs w:val="21"/>
              </w:rPr>
              <w:t>浙江华标检测技术有限公司《检测报告》（</w:t>
            </w:r>
            <w:r w:rsidRPr="00785135">
              <w:rPr>
                <w:rFonts w:ascii="Times New Roman" w:eastAsia="宋体" w:hAnsi="Times New Roman"/>
                <w:color w:val="000000" w:themeColor="text1"/>
                <w:sz w:val="21"/>
                <w:szCs w:val="21"/>
              </w:rPr>
              <w:t>2022H</w:t>
            </w:r>
            <w:r w:rsidRPr="00785135">
              <w:rPr>
                <w:rFonts w:ascii="Times New Roman" w:eastAsia="宋体" w:hAnsi="Times New Roman" w:hint="eastAsia"/>
                <w:color w:val="000000" w:themeColor="text1"/>
                <w:sz w:val="21"/>
                <w:szCs w:val="21"/>
              </w:rPr>
              <w:t>09520</w:t>
            </w: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w:t>
            </w:r>
          </w:p>
        </w:tc>
      </w:tr>
      <w:tr w:rsidR="00FA263B" w:rsidRPr="00785135">
        <w:trPr>
          <w:trHeight w:val="7664"/>
          <w:jc w:val="center"/>
        </w:trPr>
        <w:tc>
          <w:tcPr>
            <w:tcW w:w="2307" w:type="dxa"/>
            <w:vAlign w:val="center"/>
          </w:tcPr>
          <w:p w:rsidR="00FA263B" w:rsidRPr="00785135" w:rsidRDefault="005C63F4">
            <w:pPr>
              <w:spacing w:after="0"/>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lastRenderedPageBreak/>
              <w:t>验收监测评价标准、标号、级别、限值</w:t>
            </w:r>
          </w:p>
        </w:tc>
        <w:tc>
          <w:tcPr>
            <w:tcW w:w="6859" w:type="dxa"/>
            <w:gridSpan w:val="5"/>
          </w:tcPr>
          <w:p w:rsidR="00FA263B" w:rsidRPr="00785135" w:rsidRDefault="00FA263B">
            <w:pPr>
              <w:spacing w:after="0"/>
              <w:rPr>
                <w:rFonts w:ascii="Times New Roman" w:eastAsia="宋体" w:hAnsi="Times New Roman"/>
                <w:color w:val="000000" w:themeColor="text1"/>
                <w:sz w:val="21"/>
                <w:szCs w:val="21"/>
              </w:rPr>
            </w:pPr>
          </w:p>
          <w:p w:rsidR="00FA263B" w:rsidRPr="00785135" w:rsidRDefault="005C63F4">
            <w:pPr>
              <w:spacing w:after="0" w:line="360" w:lineRule="auto"/>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1</w:t>
            </w:r>
            <w:r w:rsidRPr="00785135">
              <w:rPr>
                <w:rFonts w:ascii="Times New Roman" w:eastAsia="宋体" w:hAnsi="Times New Roman" w:hint="eastAsia"/>
                <w:b/>
                <w:bCs/>
                <w:color w:val="000000" w:themeColor="text1"/>
                <w:sz w:val="21"/>
                <w:szCs w:val="21"/>
              </w:rPr>
              <w:t>、废气：</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项目生产过程产生的废气排放执行《大气污染物综合排放标准》（</w:t>
            </w:r>
            <w:r w:rsidRPr="00785135">
              <w:rPr>
                <w:rFonts w:ascii="Times New Roman" w:eastAsia="宋体" w:hAnsi="Times New Roman" w:hint="eastAsia"/>
                <w:color w:val="000000" w:themeColor="text1"/>
                <w:sz w:val="21"/>
                <w:szCs w:val="21"/>
              </w:rPr>
              <w:t>GB16297-1996</w:t>
            </w:r>
            <w:r w:rsidRPr="00785135">
              <w:rPr>
                <w:rFonts w:ascii="Times New Roman" w:eastAsia="宋体" w:hAnsi="Times New Roman" w:hint="eastAsia"/>
                <w:color w:val="000000" w:themeColor="text1"/>
                <w:sz w:val="21"/>
                <w:szCs w:val="21"/>
              </w:rPr>
              <w:t>）中表</w:t>
            </w:r>
            <w:r w:rsidRPr="00785135">
              <w:rPr>
                <w:rFonts w:ascii="Times New Roman" w:eastAsia="宋体" w:hAnsi="Times New Roman" w:hint="eastAsia"/>
                <w:color w:val="000000" w:themeColor="text1"/>
                <w:sz w:val="21"/>
                <w:szCs w:val="21"/>
              </w:rPr>
              <w:t>2</w:t>
            </w:r>
            <w:r w:rsidRPr="00785135">
              <w:rPr>
                <w:rFonts w:ascii="Times New Roman" w:eastAsia="宋体" w:hAnsi="Times New Roman" w:hint="eastAsia"/>
                <w:color w:val="000000" w:themeColor="text1"/>
                <w:sz w:val="21"/>
                <w:szCs w:val="21"/>
              </w:rPr>
              <w:t>“新污染源大气污染物排放限值”中的二级标准，详见表</w:t>
            </w:r>
            <w:r w:rsidRPr="00785135">
              <w:rPr>
                <w:rFonts w:ascii="Times New Roman" w:eastAsia="宋体" w:hAnsi="Times New Roman" w:hint="eastAsia"/>
                <w:color w:val="000000" w:themeColor="text1"/>
                <w:sz w:val="21"/>
                <w:szCs w:val="21"/>
              </w:rPr>
              <w:t>1-1</w:t>
            </w:r>
            <w:r w:rsidRPr="00785135">
              <w:rPr>
                <w:rFonts w:ascii="Times New Roman" w:eastAsia="宋体" w:hAnsi="Times New Roman" w:hint="eastAsia"/>
                <w:color w:val="000000" w:themeColor="text1"/>
                <w:sz w:val="21"/>
                <w:szCs w:val="21"/>
              </w:rPr>
              <w:t>：</w:t>
            </w:r>
          </w:p>
          <w:p w:rsidR="00FA263B" w:rsidRPr="00785135" w:rsidRDefault="005C63F4">
            <w:pPr>
              <w:spacing w:after="0" w:line="360" w:lineRule="auto"/>
              <w:jc w:val="center"/>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表</w:t>
            </w:r>
            <w:r w:rsidRPr="00785135">
              <w:rPr>
                <w:rFonts w:ascii="Times New Roman" w:eastAsia="宋体" w:hAnsi="Times New Roman" w:hint="eastAsia"/>
                <w:b/>
                <w:bCs/>
                <w:color w:val="000000" w:themeColor="text1"/>
                <w:sz w:val="21"/>
                <w:szCs w:val="21"/>
              </w:rPr>
              <w:t>1-1</w:t>
            </w:r>
            <w:r w:rsidRPr="00785135">
              <w:rPr>
                <w:rFonts w:ascii="Times New Roman" w:eastAsia="宋体" w:hAnsi="Times New Roman" w:hint="eastAsia"/>
                <w:b/>
                <w:bCs/>
                <w:color w:val="000000" w:themeColor="text1"/>
                <w:sz w:val="21"/>
                <w:szCs w:val="21"/>
              </w:rPr>
              <w:t>《大气污染物综合排放标准》（</w:t>
            </w:r>
            <w:r w:rsidRPr="00785135">
              <w:rPr>
                <w:rFonts w:ascii="Times New Roman" w:eastAsia="宋体" w:hAnsi="Times New Roman" w:hint="eastAsia"/>
                <w:b/>
                <w:bCs/>
                <w:color w:val="000000" w:themeColor="text1"/>
                <w:sz w:val="21"/>
                <w:szCs w:val="21"/>
              </w:rPr>
              <w:t>GB16297-1996</w:t>
            </w:r>
            <w:r w:rsidRPr="00785135">
              <w:rPr>
                <w:rFonts w:ascii="Times New Roman" w:eastAsia="宋体" w:hAnsi="Times New Roman" w:hint="eastAsia"/>
                <w:b/>
                <w:bCs/>
                <w:color w:val="000000" w:themeColor="text1"/>
                <w:sz w:val="21"/>
                <w:szCs w:val="21"/>
              </w:rPr>
              <w:t>）</w:t>
            </w:r>
          </w:p>
          <w:tbl>
            <w:tblPr>
              <w:tblStyle w:val="aa"/>
              <w:tblW w:w="6643" w:type="dxa"/>
              <w:tblLayout w:type="fixed"/>
              <w:tblLook w:val="04A0"/>
            </w:tblPr>
            <w:tblGrid>
              <w:gridCol w:w="901"/>
              <w:gridCol w:w="1313"/>
              <w:gridCol w:w="1107"/>
              <w:gridCol w:w="1107"/>
              <w:gridCol w:w="1107"/>
              <w:gridCol w:w="1108"/>
            </w:tblGrid>
            <w:tr w:rsidR="00FA263B" w:rsidRPr="00785135">
              <w:tc>
                <w:tcPr>
                  <w:tcW w:w="901" w:type="dxa"/>
                  <w:vMerge w:val="restart"/>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污染物</w:t>
                  </w:r>
                </w:p>
              </w:tc>
              <w:tc>
                <w:tcPr>
                  <w:tcW w:w="1313" w:type="dxa"/>
                  <w:vMerge w:val="restart"/>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最高允许排放浓度（</w:t>
                  </w:r>
                  <w:r w:rsidRPr="00785135">
                    <w:rPr>
                      <w:rFonts w:ascii="Times New Roman" w:eastAsia="宋体" w:hAnsi="Times New Roman" w:hint="eastAsia"/>
                      <w:color w:val="000000" w:themeColor="text1"/>
                      <w:sz w:val="21"/>
                      <w:szCs w:val="21"/>
                    </w:rPr>
                    <w:t>mg/m</w:t>
                  </w:r>
                  <w:r w:rsidRPr="00785135">
                    <w:rPr>
                      <w:rFonts w:ascii="Times New Roman" w:eastAsia="宋体" w:hAnsi="Times New Roman" w:hint="eastAsia"/>
                      <w:color w:val="000000" w:themeColor="text1"/>
                      <w:sz w:val="21"/>
                      <w:szCs w:val="21"/>
                      <w:vertAlign w:val="superscript"/>
                    </w:rPr>
                    <w:t>3</w:t>
                  </w:r>
                  <w:r w:rsidRPr="00785135">
                    <w:rPr>
                      <w:rFonts w:ascii="Times New Roman" w:eastAsia="宋体" w:hAnsi="Times New Roman" w:hint="eastAsia"/>
                      <w:color w:val="000000" w:themeColor="text1"/>
                      <w:sz w:val="21"/>
                      <w:szCs w:val="21"/>
                    </w:rPr>
                    <w:t>）</w:t>
                  </w:r>
                </w:p>
              </w:tc>
              <w:tc>
                <w:tcPr>
                  <w:tcW w:w="2214" w:type="dxa"/>
                  <w:gridSpan w:val="2"/>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最高允许排放（</w:t>
                  </w:r>
                  <w:r w:rsidRPr="00785135">
                    <w:rPr>
                      <w:rFonts w:ascii="Times New Roman" w:eastAsia="宋体" w:hAnsi="Times New Roman" w:hint="eastAsia"/>
                      <w:color w:val="000000" w:themeColor="text1"/>
                      <w:sz w:val="21"/>
                      <w:szCs w:val="21"/>
                    </w:rPr>
                    <w:t>kg/h</w:t>
                  </w:r>
                  <w:r w:rsidRPr="00785135">
                    <w:rPr>
                      <w:rFonts w:ascii="Times New Roman" w:eastAsia="宋体" w:hAnsi="Times New Roman" w:hint="eastAsia"/>
                      <w:color w:val="000000" w:themeColor="text1"/>
                      <w:sz w:val="21"/>
                      <w:szCs w:val="21"/>
                    </w:rPr>
                    <w:t>）</w:t>
                  </w:r>
                </w:p>
              </w:tc>
              <w:tc>
                <w:tcPr>
                  <w:tcW w:w="2215" w:type="dxa"/>
                  <w:gridSpan w:val="2"/>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无组织排放监控浓度限值</w:t>
                  </w:r>
                </w:p>
              </w:tc>
            </w:tr>
            <w:tr w:rsidR="00FA263B" w:rsidRPr="00785135">
              <w:tc>
                <w:tcPr>
                  <w:tcW w:w="901" w:type="dxa"/>
                  <w:vMerge/>
                  <w:vAlign w:val="center"/>
                </w:tcPr>
                <w:p w:rsidR="00FA263B" w:rsidRPr="00785135" w:rsidRDefault="00FA263B">
                  <w:pPr>
                    <w:widowControl/>
                    <w:spacing w:after="0"/>
                    <w:jc w:val="center"/>
                    <w:rPr>
                      <w:rFonts w:ascii="Times New Roman" w:eastAsia="宋体" w:hAnsi="Times New Roman"/>
                      <w:color w:val="000000" w:themeColor="text1"/>
                      <w:sz w:val="21"/>
                      <w:szCs w:val="21"/>
                    </w:rPr>
                  </w:pPr>
                </w:p>
              </w:tc>
              <w:tc>
                <w:tcPr>
                  <w:tcW w:w="1313" w:type="dxa"/>
                  <w:vMerge/>
                  <w:vAlign w:val="center"/>
                </w:tcPr>
                <w:p w:rsidR="00FA263B" w:rsidRPr="00785135" w:rsidRDefault="00FA263B">
                  <w:pPr>
                    <w:widowControl/>
                    <w:spacing w:after="0"/>
                    <w:jc w:val="center"/>
                    <w:rPr>
                      <w:rFonts w:ascii="Times New Roman" w:eastAsia="宋体" w:hAnsi="Times New Roman"/>
                      <w:color w:val="000000" w:themeColor="text1"/>
                      <w:sz w:val="21"/>
                      <w:szCs w:val="21"/>
                    </w:rPr>
                  </w:pPr>
                </w:p>
              </w:tc>
              <w:tc>
                <w:tcPr>
                  <w:tcW w:w="1107" w:type="dxa"/>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排气筒高度（</w:t>
                  </w:r>
                  <w:r w:rsidRPr="00785135">
                    <w:rPr>
                      <w:rFonts w:ascii="Times New Roman" w:eastAsia="宋体" w:hAnsi="Times New Roman" w:hint="eastAsia"/>
                      <w:color w:val="000000" w:themeColor="text1"/>
                      <w:sz w:val="21"/>
                      <w:szCs w:val="21"/>
                    </w:rPr>
                    <w:t>m</w:t>
                  </w:r>
                  <w:r w:rsidRPr="00785135">
                    <w:rPr>
                      <w:rFonts w:ascii="Times New Roman" w:eastAsia="宋体" w:hAnsi="Times New Roman" w:hint="eastAsia"/>
                      <w:color w:val="000000" w:themeColor="text1"/>
                      <w:sz w:val="21"/>
                      <w:szCs w:val="21"/>
                    </w:rPr>
                    <w:t>）</w:t>
                  </w:r>
                </w:p>
              </w:tc>
              <w:tc>
                <w:tcPr>
                  <w:tcW w:w="1107" w:type="dxa"/>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二级</w:t>
                  </w:r>
                </w:p>
              </w:tc>
              <w:tc>
                <w:tcPr>
                  <w:tcW w:w="1107" w:type="dxa"/>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监控点</w:t>
                  </w:r>
                </w:p>
              </w:tc>
              <w:tc>
                <w:tcPr>
                  <w:tcW w:w="1108" w:type="dxa"/>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浓度（</w:t>
                  </w:r>
                  <w:r w:rsidRPr="00785135">
                    <w:rPr>
                      <w:rFonts w:ascii="Times New Roman" w:eastAsia="宋体" w:hAnsi="Times New Roman" w:hint="eastAsia"/>
                      <w:color w:val="000000" w:themeColor="text1"/>
                      <w:sz w:val="21"/>
                      <w:szCs w:val="21"/>
                    </w:rPr>
                    <w:t>mg/m</w:t>
                  </w:r>
                  <w:r w:rsidRPr="00785135">
                    <w:rPr>
                      <w:rFonts w:ascii="Times New Roman" w:eastAsia="宋体" w:hAnsi="Times New Roman" w:hint="eastAsia"/>
                      <w:color w:val="000000" w:themeColor="text1"/>
                      <w:sz w:val="21"/>
                      <w:szCs w:val="21"/>
                      <w:vertAlign w:val="superscript"/>
                    </w:rPr>
                    <w:t>3</w:t>
                  </w:r>
                  <w:r w:rsidRPr="00785135">
                    <w:rPr>
                      <w:rFonts w:ascii="Times New Roman" w:eastAsia="宋体" w:hAnsi="Times New Roman" w:hint="eastAsia"/>
                      <w:color w:val="000000" w:themeColor="text1"/>
                      <w:sz w:val="21"/>
                      <w:szCs w:val="21"/>
                    </w:rPr>
                    <w:t>）</w:t>
                  </w:r>
                </w:p>
              </w:tc>
            </w:tr>
            <w:tr w:rsidR="00FA263B" w:rsidRPr="00785135">
              <w:trPr>
                <w:trHeight w:val="164"/>
              </w:trPr>
              <w:tc>
                <w:tcPr>
                  <w:tcW w:w="901" w:type="dxa"/>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w:t>
                  </w:r>
                </w:p>
              </w:tc>
              <w:tc>
                <w:tcPr>
                  <w:tcW w:w="1313" w:type="dxa"/>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120</w:t>
                  </w:r>
                </w:p>
              </w:tc>
              <w:tc>
                <w:tcPr>
                  <w:tcW w:w="1107" w:type="dxa"/>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15</w:t>
                  </w:r>
                </w:p>
              </w:tc>
              <w:tc>
                <w:tcPr>
                  <w:tcW w:w="1107" w:type="dxa"/>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3.5</w:t>
                  </w:r>
                </w:p>
              </w:tc>
              <w:tc>
                <w:tcPr>
                  <w:tcW w:w="1107" w:type="dxa"/>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周界外浓度最高点</w:t>
                  </w:r>
                </w:p>
              </w:tc>
              <w:tc>
                <w:tcPr>
                  <w:tcW w:w="1108" w:type="dxa"/>
                  <w:vAlign w:val="center"/>
                </w:tcPr>
                <w:p w:rsidR="00FA263B" w:rsidRPr="00785135" w:rsidRDefault="005C63F4">
                  <w:pPr>
                    <w:widowControl/>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w:t>
                  </w:r>
                </w:p>
              </w:tc>
            </w:tr>
          </w:tbl>
          <w:p w:rsidR="00FA263B" w:rsidRPr="00785135" w:rsidRDefault="00FA263B">
            <w:pPr>
              <w:spacing w:after="0" w:line="360" w:lineRule="auto"/>
              <w:rPr>
                <w:rFonts w:ascii="Times New Roman" w:eastAsia="宋体" w:hAnsi="Times New Roman"/>
                <w:color w:val="000000" w:themeColor="text1"/>
                <w:sz w:val="21"/>
                <w:szCs w:val="21"/>
              </w:rPr>
            </w:pPr>
          </w:p>
          <w:p w:rsidR="00FA263B" w:rsidRPr="00785135" w:rsidRDefault="005C63F4">
            <w:pPr>
              <w:spacing w:after="0" w:line="360" w:lineRule="auto"/>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2</w:t>
            </w:r>
            <w:r w:rsidRPr="00785135">
              <w:rPr>
                <w:rFonts w:ascii="Times New Roman" w:eastAsia="宋体" w:hAnsi="Times New Roman" w:hint="eastAsia"/>
                <w:b/>
                <w:bCs/>
                <w:color w:val="000000" w:themeColor="text1"/>
                <w:sz w:val="21"/>
                <w:szCs w:val="21"/>
              </w:rPr>
              <w:t>、废水</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本项目废水经处理达到《污水综合排放标准》</w:t>
            </w:r>
            <w:r w:rsidRPr="00785135">
              <w:rPr>
                <w:rFonts w:ascii="Times New Roman" w:eastAsia="宋体" w:hAnsi="Times New Roman" w:hint="eastAsia"/>
                <w:color w:val="000000" w:themeColor="text1"/>
                <w:sz w:val="21"/>
                <w:szCs w:val="21"/>
              </w:rPr>
              <w:t>(GB8978-1996)</w:t>
            </w:r>
            <w:r w:rsidRPr="00785135">
              <w:rPr>
                <w:rFonts w:ascii="Times New Roman" w:eastAsia="宋体" w:hAnsi="Times New Roman" w:hint="eastAsia"/>
                <w:color w:val="000000" w:themeColor="text1"/>
                <w:sz w:val="21"/>
                <w:szCs w:val="21"/>
              </w:rPr>
              <w:t>中的三级标准后纳入纳入市政污水管网，统一送余杭污水处理厂达标处理后排放，详见表</w:t>
            </w:r>
            <w:r w:rsidRPr="00785135">
              <w:rPr>
                <w:rFonts w:ascii="Times New Roman" w:eastAsia="宋体" w:hAnsi="Times New Roman" w:hint="eastAsia"/>
                <w:color w:val="000000" w:themeColor="text1"/>
                <w:sz w:val="21"/>
                <w:szCs w:val="21"/>
              </w:rPr>
              <w:t>1-2</w:t>
            </w:r>
            <w:r w:rsidRPr="00785135">
              <w:rPr>
                <w:rFonts w:ascii="Times New Roman" w:eastAsia="宋体" w:hAnsi="Times New Roman" w:hint="eastAsia"/>
                <w:color w:val="000000" w:themeColor="text1"/>
                <w:sz w:val="21"/>
                <w:szCs w:val="21"/>
              </w:rPr>
              <w:t>：</w:t>
            </w:r>
          </w:p>
          <w:p w:rsidR="00FA263B" w:rsidRPr="00785135" w:rsidRDefault="005C63F4">
            <w:pPr>
              <w:spacing w:after="0" w:line="360" w:lineRule="auto"/>
              <w:jc w:val="center"/>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表</w:t>
            </w:r>
            <w:r w:rsidRPr="00785135">
              <w:rPr>
                <w:rFonts w:ascii="Times New Roman" w:eastAsia="宋体" w:hAnsi="Times New Roman" w:hint="eastAsia"/>
                <w:b/>
                <w:bCs/>
                <w:color w:val="000000" w:themeColor="text1"/>
                <w:sz w:val="21"/>
                <w:szCs w:val="21"/>
              </w:rPr>
              <w:t>1-2</w:t>
            </w:r>
            <w:r w:rsidRPr="00785135">
              <w:rPr>
                <w:rFonts w:ascii="Times New Roman" w:eastAsia="宋体" w:hAnsi="Times New Roman" w:hint="eastAsia"/>
                <w:b/>
                <w:bCs/>
                <w:color w:val="000000" w:themeColor="text1"/>
                <w:sz w:val="21"/>
                <w:szCs w:val="21"/>
              </w:rPr>
              <w:t>《污水综合排放标准》</w:t>
            </w:r>
            <w:r w:rsidRPr="00785135">
              <w:rPr>
                <w:rFonts w:ascii="Times New Roman" w:eastAsia="宋体" w:hAnsi="Times New Roman" w:hint="eastAsia"/>
                <w:b/>
                <w:bCs/>
                <w:color w:val="000000" w:themeColor="text1"/>
                <w:sz w:val="21"/>
                <w:szCs w:val="21"/>
              </w:rPr>
              <w:t xml:space="preserve">(GB8978-1996) </w:t>
            </w:r>
            <w:r w:rsidRPr="00785135">
              <w:rPr>
                <w:rFonts w:ascii="Times New Roman" w:eastAsia="宋体" w:hAnsi="Times New Roman" w:hint="eastAsia"/>
                <w:b/>
                <w:bCs/>
                <w:color w:val="000000" w:themeColor="text1"/>
                <w:sz w:val="21"/>
                <w:szCs w:val="21"/>
              </w:rPr>
              <w:t>单位：除</w:t>
            </w:r>
            <w:r w:rsidRPr="00785135">
              <w:rPr>
                <w:rFonts w:ascii="Times New Roman" w:eastAsia="宋体" w:hAnsi="Times New Roman" w:hint="eastAsia"/>
                <w:b/>
                <w:bCs/>
                <w:color w:val="000000" w:themeColor="text1"/>
                <w:sz w:val="21"/>
                <w:szCs w:val="21"/>
              </w:rPr>
              <w:t>pH</w:t>
            </w:r>
            <w:r w:rsidRPr="00785135">
              <w:rPr>
                <w:rFonts w:ascii="Times New Roman" w:eastAsia="宋体" w:hAnsi="Times New Roman" w:hint="eastAsia"/>
                <w:b/>
                <w:bCs/>
                <w:color w:val="000000" w:themeColor="text1"/>
                <w:sz w:val="21"/>
                <w:szCs w:val="21"/>
              </w:rPr>
              <w:t>外均为</w:t>
            </w:r>
            <w:r w:rsidRPr="00785135">
              <w:rPr>
                <w:rFonts w:ascii="Times New Roman" w:eastAsia="宋体" w:hAnsi="Times New Roman" w:hint="eastAsia"/>
                <w:b/>
                <w:bCs/>
                <w:color w:val="000000" w:themeColor="text1"/>
                <w:sz w:val="21"/>
                <w:szCs w:val="21"/>
              </w:rPr>
              <w:t>mg/L</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1"/>
              <w:gridCol w:w="690"/>
              <w:gridCol w:w="645"/>
              <w:gridCol w:w="887"/>
              <w:gridCol w:w="763"/>
              <w:gridCol w:w="705"/>
              <w:gridCol w:w="677"/>
              <w:gridCol w:w="879"/>
            </w:tblGrid>
            <w:tr w:rsidR="00FA263B" w:rsidRPr="00785135">
              <w:trPr>
                <w:trHeight w:val="493"/>
                <w:jc w:val="center"/>
              </w:trPr>
              <w:tc>
                <w:tcPr>
                  <w:tcW w:w="1331"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参数</w:t>
                  </w:r>
                </w:p>
              </w:tc>
              <w:tc>
                <w:tcPr>
                  <w:tcW w:w="690"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pH</w:t>
                  </w:r>
                </w:p>
              </w:tc>
              <w:tc>
                <w:tcPr>
                  <w:tcW w:w="645"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SS</w:t>
                  </w:r>
                </w:p>
              </w:tc>
              <w:tc>
                <w:tcPr>
                  <w:tcW w:w="88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COD</w:t>
                  </w:r>
                  <w:r w:rsidRPr="00785135">
                    <w:rPr>
                      <w:rFonts w:ascii="Times New Roman" w:eastAsia="宋体" w:hAnsi="Times New Roman" w:hint="eastAsia"/>
                      <w:color w:val="000000" w:themeColor="text1"/>
                      <w:sz w:val="21"/>
                      <w:szCs w:val="21"/>
                    </w:rPr>
                    <w:t>cr</w:t>
                  </w:r>
                </w:p>
              </w:tc>
              <w:tc>
                <w:tcPr>
                  <w:tcW w:w="763"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BOD</w:t>
                  </w:r>
                  <w:r w:rsidRPr="00785135">
                    <w:rPr>
                      <w:rFonts w:ascii="Times New Roman" w:eastAsia="宋体" w:hAnsi="Times New Roman" w:hint="eastAsia"/>
                      <w:color w:val="000000" w:themeColor="text1"/>
                      <w:sz w:val="21"/>
                      <w:szCs w:val="21"/>
                      <w:vertAlign w:val="subscript"/>
                    </w:rPr>
                    <w:t>5</w:t>
                  </w:r>
                </w:p>
              </w:tc>
              <w:tc>
                <w:tcPr>
                  <w:tcW w:w="705"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总磷</w:t>
                  </w:r>
                </w:p>
              </w:tc>
              <w:tc>
                <w:tcPr>
                  <w:tcW w:w="67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氨氮</w:t>
                  </w:r>
                </w:p>
              </w:tc>
              <w:tc>
                <w:tcPr>
                  <w:tcW w:w="879"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石油类</w:t>
                  </w:r>
                </w:p>
              </w:tc>
            </w:tr>
            <w:tr w:rsidR="00FA263B" w:rsidRPr="00785135">
              <w:trPr>
                <w:trHeight w:val="346"/>
                <w:jc w:val="center"/>
              </w:trPr>
              <w:tc>
                <w:tcPr>
                  <w:tcW w:w="1331"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三级标准值</w:t>
                  </w:r>
                </w:p>
              </w:tc>
              <w:tc>
                <w:tcPr>
                  <w:tcW w:w="690"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6~9</w:t>
                  </w:r>
                </w:p>
              </w:tc>
              <w:tc>
                <w:tcPr>
                  <w:tcW w:w="645"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400</w:t>
                  </w:r>
                </w:p>
              </w:tc>
              <w:tc>
                <w:tcPr>
                  <w:tcW w:w="88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500</w:t>
                  </w:r>
                </w:p>
              </w:tc>
              <w:tc>
                <w:tcPr>
                  <w:tcW w:w="763"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300</w:t>
                  </w:r>
                </w:p>
              </w:tc>
              <w:tc>
                <w:tcPr>
                  <w:tcW w:w="705"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w:t>
                  </w:r>
                </w:p>
              </w:tc>
              <w:tc>
                <w:tcPr>
                  <w:tcW w:w="677"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35*</w:t>
                  </w:r>
                </w:p>
              </w:tc>
              <w:tc>
                <w:tcPr>
                  <w:tcW w:w="879"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w:t>
                  </w:r>
                </w:p>
              </w:tc>
            </w:tr>
          </w:tbl>
          <w:p w:rsidR="00FA263B" w:rsidRPr="00785135" w:rsidRDefault="005C63F4">
            <w:pPr>
              <w:spacing w:after="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注：</w:t>
            </w:r>
            <w:r w:rsidRPr="00785135">
              <w:rPr>
                <w:rFonts w:ascii="Times New Roman" w:eastAsia="宋体" w:hAnsi="Times New Roman" w:hint="eastAsia"/>
                <w:color w:val="000000" w:themeColor="text1"/>
                <w:sz w:val="21"/>
                <w:szCs w:val="21"/>
              </w:rPr>
              <w:t>*</w:t>
            </w:r>
            <w:r w:rsidRPr="00785135">
              <w:rPr>
                <w:rFonts w:ascii="Times New Roman" w:eastAsia="宋体" w:hAnsi="Times New Roman" w:hint="eastAsia"/>
                <w:color w:val="000000" w:themeColor="text1"/>
                <w:sz w:val="21"/>
                <w:szCs w:val="21"/>
              </w:rPr>
              <w:t>参照执行</w:t>
            </w:r>
            <w:r w:rsidRPr="00785135">
              <w:rPr>
                <w:rFonts w:ascii="Times New Roman" w:eastAsia="宋体" w:hAnsi="Times New Roman" w:hint="eastAsia"/>
                <w:color w:val="000000" w:themeColor="text1"/>
                <w:sz w:val="21"/>
                <w:szCs w:val="21"/>
              </w:rPr>
              <w:t>DB33/887-2013</w:t>
            </w:r>
            <w:r w:rsidRPr="00785135">
              <w:rPr>
                <w:rFonts w:ascii="Times New Roman" w:eastAsia="宋体" w:hAnsi="Times New Roman" w:hint="eastAsia"/>
                <w:color w:val="000000" w:themeColor="text1"/>
                <w:sz w:val="21"/>
                <w:szCs w:val="21"/>
              </w:rPr>
              <w:t>《工业企业废水氮、磷污染物间接排放限值》</w:t>
            </w:r>
          </w:p>
          <w:p w:rsidR="00FA263B" w:rsidRPr="00785135" w:rsidRDefault="005C63F4">
            <w:pPr>
              <w:numPr>
                <w:ilvl w:val="0"/>
                <w:numId w:val="1"/>
              </w:numPr>
              <w:spacing w:after="0"/>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噪声</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项目厂界噪声控制标准执行《工业企业厂界环境噪声排放标准》（</w:t>
            </w:r>
            <w:r w:rsidRPr="00785135">
              <w:rPr>
                <w:rFonts w:ascii="Times New Roman" w:eastAsia="宋体" w:hAnsi="Times New Roman" w:hint="eastAsia"/>
                <w:color w:val="000000" w:themeColor="text1"/>
                <w:sz w:val="21"/>
                <w:szCs w:val="21"/>
              </w:rPr>
              <w:t>GB12348-2008</w:t>
            </w:r>
            <w:r w:rsidRPr="00785135">
              <w:rPr>
                <w:rFonts w:ascii="Times New Roman" w:eastAsia="宋体" w:hAnsi="Times New Roman" w:hint="eastAsia"/>
                <w:color w:val="000000" w:themeColor="text1"/>
                <w:sz w:val="21"/>
                <w:szCs w:val="21"/>
              </w:rPr>
              <w:t>）中的</w:t>
            </w:r>
            <w:r w:rsidRPr="00785135">
              <w:rPr>
                <w:rFonts w:ascii="Times New Roman" w:eastAsia="宋体" w:hAnsi="Times New Roman" w:hint="eastAsia"/>
                <w:color w:val="000000" w:themeColor="text1"/>
                <w:sz w:val="21"/>
                <w:szCs w:val="21"/>
              </w:rPr>
              <w:t>3</w:t>
            </w:r>
            <w:r w:rsidRPr="00785135">
              <w:rPr>
                <w:rFonts w:ascii="Times New Roman" w:eastAsia="宋体" w:hAnsi="Times New Roman" w:hint="eastAsia"/>
                <w:color w:val="000000" w:themeColor="text1"/>
                <w:sz w:val="21"/>
                <w:szCs w:val="21"/>
              </w:rPr>
              <w:t>类标准，详见表</w:t>
            </w:r>
            <w:r w:rsidRPr="00785135">
              <w:rPr>
                <w:rFonts w:ascii="Times New Roman" w:eastAsia="宋体" w:hAnsi="Times New Roman" w:hint="eastAsia"/>
                <w:color w:val="000000" w:themeColor="text1"/>
                <w:sz w:val="21"/>
                <w:szCs w:val="21"/>
              </w:rPr>
              <w:t>1-3</w:t>
            </w:r>
            <w:r w:rsidRPr="00785135">
              <w:rPr>
                <w:rFonts w:ascii="Times New Roman" w:eastAsia="宋体" w:hAnsi="Times New Roman" w:hint="eastAsia"/>
                <w:color w:val="000000" w:themeColor="text1"/>
                <w:sz w:val="21"/>
                <w:szCs w:val="21"/>
              </w:rPr>
              <w:t>：</w:t>
            </w:r>
          </w:p>
          <w:p w:rsidR="00FA263B" w:rsidRPr="00785135" w:rsidRDefault="005C63F4">
            <w:pPr>
              <w:spacing w:after="0" w:line="360" w:lineRule="auto"/>
              <w:jc w:val="center"/>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表</w:t>
            </w:r>
            <w:r w:rsidRPr="00785135">
              <w:rPr>
                <w:rFonts w:ascii="Times New Roman" w:eastAsia="宋体" w:hAnsi="Times New Roman" w:hint="eastAsia"/>
                <w:b/>
                <w:bCs/>
                <w:color w:val="000000" w:themeColor="text1"/>
                <w:sz w:val="21"/>
                <w:szCs w:val="21"/>
              </w:rPr>
              <w:t>1-3</w:t>
            </w:r>
            <w:r w:rsidRPr="00785135">
              <w:rPr>
                <w:rFonts w:ascii="Times New Roman" w:eastAsia="宋体" w:hAnsi="Times New Roman" w:hint="eastAsia"/>
                <w:b/>
                <w:bCs/>
                <w:color w:val="000000" w:themeColor="text1"/>
                <w:sz w:val="21"/>
                <w:szCs w:val="21"/>
              </w:rPr>
              <w:t>《工业企业厂界环境噪声排放标准》（</w:t>
            </w:r>
            <w:r w:rsidRPr="00785135">
              <w:rPr>
                <w:rFonts w:ascii="Times New Roman" w:eastAsia="宋体" w:hAnsi="Times New Roman" w:hint="eastAsia"/>
                <w:b/>
                <w:bCs/>
                <w:color w:val="000000" w:themeColor="text1"/>
                <w:sz w:val="21"/>
                <w:szCs w:val="21"/>
              </w:rPr>
              <w:t>GB12348-2008</w:t>
            </w:r>
            <w:r w:rsidRPr="00785135">
              <w:rPr>
                <w:rFonts w:ascii="Times New Roman" w:eastAsia="宋体" w:hAnsi="Times New Roman" w:hint="eastAsia"/>
                <w:b/>
                <w:bCs/>
                <w:color w:val="000000" w:themeColor="text1"/>
                <w:sz w:val="21"/>
                <w:szCs w:val="21"/>
              </w:rPr>
              <w:t>）</w:t>
            </w:r>
          </w:p>
          <w:tbl>
            <w:tblPr>
              <w:tblW w:w="6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11"/>
              <w:gridCol w:w="1299"/>
              <w:gridCol w:w="1575"/>
              <w:gridCol w:w="1575"/>
            </w:tblGrid>
            <w:tr w:rsidR="00FA263B" w:rsidRPr="00785135">
              <w:trPr>
                <w:trHeight w:val="356"/>
                <w:jc w:val="center"/>
              </w:trPr>
              <w:tc>
                <w:tcPr>
                  <w:tcW w:w="1911" w:type="dxa"/>
                  <w:vMerge w:val="restart"/>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标准来源</w:t>
                  </w:r>
                </w:p>
              </w:tc>
              <w:tc>
                <w:tcPr>
                  <w:tcW w:w="1299" w:type="dxa"/>
                  <w:vMerge w:val="restart"/>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标准类别</w:t>
                  </w:r>
                </w:p>
              </w:tc>
              <w:tc>
                <w:tcPr>
                  <w:tcW w:w="3150" w:type="dxa"/>
                  <w:gridSpan w:val="2"/>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标准值</w:t>
                  </w:r>
                  <w:r w:rsidRPr="00785135">
                    <w:rPr>
                      <w:rFonts w:ascii="Times New Roman" w:eastAsia="宋体" w:hAnsi="Times New Roman"/>
                      <w:color w:val="000000" w:themeColor="text1"/>
                      <w:sz w:val="21"/>
                      <w:szCs w:val="21"/>
                    </w:rPr>
                    <w:t>Leq</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dB(A)</w:t>
                  </w:r>
                </w:p>
              </w:tc>
            </w:tr>
            <w:tr w:rsidR="00FA263B" w:rsidRPr="00785135">
              <w:trPr>
                <w:trHeight w:val="361"/>
                <w:jc w:val="center"/>
              </w:trPr>
              <w:tc>
                <w:tcPr>
                  <w:tcW w:w="1911" w:type="dxa"/>
                  <w:vMerge/>
                  <w:vAlign w:val="center"/>
                </w:tcPr>
                <w:p w:rsidR="00FA263B" w:rsidRPr="00785135" w:rsidRDefault="00FA263B">
                  <w:pPr>
                    <w:spacing w:after="0"/>
                    <w:jc w:val="center"/>
                    <w:rPr>
                      <w:rFonts w:ascii="Times New Roman" w:eastAsia="宋体" w:hAnsi="Times New Roman"/>
                      <w:color w:val="000000" w:themeColor="text1"/>
                      <w:sz w:val="21"/>
                      <w:szCs w:val="21"/>
                    </w:rPr>
                  </w:pPr>
                </w:p>
              </w:tc>
              <w:tc>
                <w:tcPr>
                  <w:tcW w:w="1299" w:type="dxa"/>
                  <w:vMerge/>
                  <w:vAlign w:val="center"/>
                </w:tcPr>
                <w:p w:rsidR="00FA263B" w:rsidRPr="00785135" w:rsidRDefault="00FA263B">
                  <w:pPr>
                    <w:spacing w:after="0"/>
                    <w:jc w:val="center"/>
                    <w:rPr>
                      <w:rFonts w:ascii="Times New Roman" w:eastAsia="宋体" w:hAnsi="Times New Roman"/>
                      <w:color w:val="000000" w:themeColor="text1"/>
                      <w:sz w:val="21"/>
                      <w:szCs w:val="21"/>
                    </w:rPr>
                  </w:pPr>
                </w:p>
              </w:tc>
              <w:tc>
                <w:tcPr>
                  <w:tcW w:w="1575"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昼间</w:t>
                  </w:r>
                </w:p>
              </w:tc>
              <w:tc>
                <w:tcPr>
                  <w:tcW w:w="1575"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夜间</w:t>
                  </w:r>
                </w:p>
              </w:tc>
            </w:tr>
            <w:tr w:rsidR="00FA263B" w:rsidRPr="00785135">
              <w:trPr>
                <w:trHeight w:val="364"/>
                <w:jc w:val="center"/>
              </w:trPr>
              <w:tc>
                <w:tcPr>
                  <w:tcW w:w="1911"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GB12348-2008</w:t>
                  </w:r>
                </w:p>
              </w:tc>
              <w:tc>
                <w:tcPr>
                  <w:tcW w:w="1299"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w:t>
                  </w:r>
                </w:p>
              </w:tc>
              <w:tc>
                <w:tcPr>
                  <w:tcW w:w="1575"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65</w:t>
                  </w:r>
                </w:p>
              </w:tc>
              <w:tc>
                <w:tcPr>
                  <w:tcW w:w="1575" w:type="dxa"/>
                  <w:vAlign w:val="center"/>
                </w:tcPr>
                <w:p w:rsidR="00FA263B" w:rsidRPr="00785135" w:rsidRDefault="005C63F4">
                  <w:pPr>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55</w:t>
                  </w:r>
                </w:p>
              </w:tc>
            </w:tr>
          </w:tbl>
          <w:p w:rsidR="00FA263B" w:rsidRPr="00785135" w:rsidRDefault="00FA263B">
            <w:pPr>
              <w:spacing w:after="0"/>
              <w:rPr>
                <w:rFonts w:ascii="Times New Roman" w:eastAsia="宋体" w:hAnsi="Times New Roman"/>
                <w:color w:val="000000" w:themeColor="text1"/>
                <w:sz w:val="21"/>
                <w:szCs w:val="21"/>
              </w:rPr>
            </w:pPr>
          </w:p>
        </w:tc>
      </w:tr>
    </w:tbl>
    <w:p w:rsidR="00FA263B" w:rsidRPr="00785135" w:rsidRDefault="005C63F4">
      <w:pPr>
        <w:spacing w:after="0" w:line="360" w:lineRule="auto"/>
        <w:rPr>
          <w:rFonts w:eastAsia="仿宋_GB2312"/>
          <w:b/>
          <w:color w:val="000000" w:themeColor="text1"/>
          <w:sz w:val="21"/>
          <w:szCs w:val="21"/>
        </w:rPr>
      </w:pPr>
      <w:r w:rsidRPr="00785135">
        <w:rPr>
          <w:rFonts w:eastAsia="仿宋_GB2312"/>
          <w:color w:val="000000" w:themeColor="text1"/>
          <w:sz w:val="21"/>
          <w:szCs w:val="21"/>
        </w:rPr>
        <w:br w:type="page"/>
      </w:r>
      <w:r w:rsidRPr="00785135">
        <w:rPr>
          <w:rFonts w:eastAsia="仿宋_GB2312"/>
          <w:b/>
          <w:color w:val="000000" w:themeColor="text1"/>
          <w:sz w:val="21"/>
          <w:szCs w:val="21"/>
        </w:rPr>
        <w:lastRenderedPageBreak/>
        <w:t>表二</w:t>
      </w:r>
    </w:p>
    <w:tbl>
      <w:tblPr>
        <w:tblW w:w="90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9028"/>
      </w:tblGrid>
      <w:tr w:rsidR="00FA263B" w:rsidRPr="00785135">
        <w:trPr>
          <w:trHeight w:val="3017"/>
          <w:jc w:val="center"/>
        </w:trPr>
        <w:tc>
          <w:tcPr>
            <w:tcW w:w="9028" w:type="dxa"/>
          </w:tcPr>
          <w:p w:rsidR="00FA263B" w:rsidRPr="00785135" w:rsidRDefault="005C63F4">
            <w:pPr>
              <w:spacing w:after="0" w:line="360" w:lineRule="auto"/>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 xml:space="preserve">2.1 </w:t>
            </w:r>
            <w:r w:rsidRPr="00785135">
              <w:rPr>
                <w:rFonts w:ascii="Times New Roman" w:eastAsia="宋体" w:hAnsi="Times New Roman" w:hint="eastAsia"/>
                <w:b/>
                <w:bCs/>
                <w:color w:val="000000" w:themeColor="text1"/>
                <w:sz w:val="21"/>
                <w:szCs w:val="21"/>
              </w:rPr>
              <w:t>工程建设内容：</w:t>
            </w:r>
          </w:p>
          <w:p w:rsidR="00FA263B" w:rsidRPr="00785135" w:rsidRDefault="005C63F4">
            <w:pPr>
              <w:spacing w:after="0"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项目名称：杭州久益机械股份有限公司年产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w:t>
            </w:r>
          </w:p>
          <w:p w:rsidR="00FA263B" w:rsidRPr="00785135" w:rsidRDefault="005C63F4">
            <w:pPr>
              <w:spacing w:after="0"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建设性质：技改</w:t>
            </w:r>
          </w:p>
          <w:p w:rsidR="00FA263B" w:rsidRPr="00785135" w:rsidRDefault="005C63F4">
            <w:pPr>
              <w:spacing w:after="0"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建设单位：杭州久益机械股份有限公司</w:t>
            </w:r>
          </w:p>
          <w:p w:rsidR="00FA263B" w:rsidRPr="00785135" w:rsidRDefault="005C63F4">
            <w:pPr>
              <w:spacing w:after="0"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建设地点：杭州市余杭区闲林街道嘉企路</w:t>
            </w:r>
            <w:r w:rsidRPr="00785135">
              <w:rPr>
                <w:rFonts w:ascii="Times New Roman" w:eastAsia="宋体" w:hAnsi="Times New Roman" w:hint="eastAsia"/>
                <w:color w:val="000000" w:themeColor="text1"/>
                <w:sz w:val="21"/>
                <w:szCs w:val="21"/>
              </w:rPr>
              <w:t>39</w:t>
            </w:r>
            <w:r w:rsidRPr="00785135">
              <w:rPr>
                <w:rFonts w:ascii="Times New Roman" w:eastAsia="宋体" w:hAnsi="Times New Roman" w:hint="eastAsia"/>
                <w:color w:val="000000" w:themeColor="text1"/>
                <w:sz w:val="21"/>
                <w:szCs w:val="21"/>
              </w:rPr>
              <w:t>号</w:t>
            </w:r>
          </w:p>
          <w:p w:rsidR="00FA263B" w:rsidRPr="00785135" w:rsidRDefault="005C63F4">
            <w:pPr>
              <w:spacing w:after="0" w:line="360" w:lineRule="auto"/>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总投资：</w:t>
            </w:r>
            <w:r w:rsidRPr="00785135">
              <w:rPr>
                <w:rFonts w:ascii="Times New Roman" w:eastAsia="宋体" w:hAnsi="Times New Roman" w:hint="eastAsia"/>
                <w:color w:val="000000" w:themeColor="text1"/>
                <w:sz w:val="21"/>
                <w:szCs w:val="21"/>
              </w:rPr>
              <w:t>11000</w:t>
            </w:r>
            <w:r w:rsidRPr="00785135">
              <w:rPr>
                <w:rFonts w:ascii="Times New Roman" w:eastAsia="宋体" w:hAnsi="Times New Roman" w:hint="eastAsia"/>
                <w:color w:val="000000" w:themeColor="text1"/>
                <w:sz w:val="21"/>
                <w:szCs w:val="21"/>
              </w:rPr>
              <w:t>万元</w:t>
            </w:r>
          </w:p>
          <w:p w:rsidR="00FA263B" w:rsidRPr="00785135" w:rsidRDefault="005C63F4">
            <w:pPr>
              <w:spacing w:after="0" w:line="360" w:lineRule="auto"/>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杭州久益机械股份有限公司成立于</w:t>
            </w:r>
            <w:r w:rsidRPr="00785135">
              <w:rPr>
                <w:rFonts w:ascii="Times New Roman" w:eastAsia="宋体" w:hAnsi="Times New Roman" w:hint="eastAsia"/>
                <w:color w:val="000000" w:themeColor="text1"/>
                <w:sz w:val="21"/>
                <w:szCs w:val="21"/>
              </w:rPr>
              <w:t>2010</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6</w:t>
            </w:r>
            <w:r w:rsidRPr="00785135">
              <w:rPr>
                <w:rFonts w:ascii="Times New Roman" w:eastAsia="宋体" w:hAnsi="Times New Roman" w:hint="eastAsia"/>
                <w:color w:val="000000" w:themeColor="text1"/>
                <w:sz w:val="21"/>
                <w:szCs w:val="21"/>
              </w:rPr>
              <w:t>月，位于杭州市余杭区闲林街道嘉企路</w:t>
            </w:r>
            <w:r w:rsidRPr="00785135">
              <w:rPr>
                <w:rFonts w:ascii="Times New Roman" w:eastAsia="宋体" w:hAnsi="Times New Roman" w:hint="eastAsia"/>
                <w:color w:val="000000" w:themeColor="text1"/>
                <w:sz w:val="21"/>
                <w:szCs w:val="21"/>
              </w:rPr>
              <w:t>39</w:t>
            </w:r>
            <w:r w:rsidRPr="00785135">
              <w:rPr>
                <w:rFonts w:ascii="Times New Roman" w:eastAsia="宋体" w:hAnsi="Times New Roman" w:hint="eastAsia"/>
                <w:color w:val="000000" w:themeColor="text1"/>
                <w:sz w:val="21"/>
                <w:szCs w:val="21"/>
              </w:rPr>
              <w:t>号，租用杭州余杭五杰钢制品有限公司厂房进行生产经营，主要从事热泵、高能效空压机、螺杆膨胀动力机生产，企业历次环评及验收情况见表</w:t>
            </w:r>
            <w:r w:rsidRPr="00785135">
              <w:rPr>
                <w:rFonts w:ascii="Times New Roman" w:eastAsia="宋体" w:hAnsi="Times New Roman" w:hint="eastAsia"/>
                <w:color w:val="000000" w:themeColor="text1"/>
                <w:sz w:val="21"/>
                <w:szCs w:val="21"/>
              </w:rPr>
              <w:t>2-1</w:t>
            </w:r>
            <w:r w:rsidRPr="00785135">
              <w:rPr>
                <w:rFonts w:ascii="Times New Roman" w:eastAsia="宋体" w:hAnsi="Times New Roman" w:hint="eastAsia"/>
                <w:color w:val="000000" w:themeColor="text1"/>
                <w:sz w:val="21"/>
                <w:szCs w:val="21"/>
              </w:rPr>
              <w:t>。</w:t>
            </w:r>
          </w:p>
          <w:p w:rsidR="00FA263B" w:rsidRPr="00785135" w:rsidRDefault="005C63F4">
            <w:pPr>
              <w:spacing w:after="0" w:line="360" w:lineRule="auto"/>
              <w:jc w:val="center"/>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表</w:t>
            </w:r>
            <w:r w:rsidRPr="00785135">
              <w:rPr>
                <w:rFonts w:ascii="Times New Roman" w:eastAsia="宋体" w:hAnsi="Times New Roman" w:hint="eastAsia"/>
                <w:b/>
                <w:bCs/>
                <w:color w:val="000000" w:themeColor="text1"/>
                <w:sz w:val="21"/>
                <w:szCs w:val="21"/>
              </w:rPr>
              <w:t>2-1</w:t>
            </w:r>
            <w:r w:rsidRPr="00785135">
              <w:rPr>
                <w:rFonts w:ascii="Times New Roman" w:eastAsia="宋体" w:hAnsi="Times New Roman" w:hint="eastAsia"/>
                <w:b/>
                <w:bCs/>
                <w:color w:val="000000" w:themeColor="text1"/>
                <w:sz w:val="21"/>
                <w:szCs w:val="21"/>
              </w:rPr>
              <w:t>企业历次环评及验收情况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7"/>
              <w:gridCol w:w="2145"/>
              <w:gridCol w:w="2728"/>
              <w:gridCol w:w="1944"/>
              <w:gridCol w:w="1584"/>
            </w:tblGrid>
            <w:tr w:rsidR="00FA263B" w:rsidRPr="00785135">
              <w:trPr>
                <w:trHeight w:val="551"/>
                <w:jc w:val="center"/>
              </w:trPr>
              <w:tc>
                <w:tcPr>
                  <w:tcW w:w="477"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序号</w:t>
                  </w:r>
                </w:p>
              </w:tc>
              <w:tc>
                <w:tcPr>
                  <w:tcW w:w="214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项目名称</w:t>
                  </w:r>
                </w:p>
              </w:tc>
              <w:tc>
                <w:tcPr>
                  <w:tcW w:w="2728"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建设内容</w:t>
                  </w:r>
                </w:p>
              </w:tc>
              <w:tc>
                <w:tcPr>
                  <w:tcW w:w="194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环评批复</w:t>
                  </w:r>
                </w:p>
              </w:tc>
              <w:tc>
                <w:tcPr>
                  <w:tcW w:w="158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验收批复</w:t>
                  </w:r>
                </w:p>
              </w:tc>
            </w:tr>
            <w:tr w:rsidR="00FA263B" w:rsidRPr="00785135">
              <w:trPr>
                <w:trHeight w:val="823"/>
                <w:jc w:val="center"/>
              </w:trPr>
              <w:tc>
                <w:tcPr>
                  <w:tcW w:w="477"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w:t>
                  </w:r>
                </w:p>
              </w:tc>
              <w:tc>
                <w:tcPr>
                  <w:tcW w:w="214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年产</w:t>
                  </w:r>
                  <w:r w:rsidRPr="00785135">
                    <w:rPr>
                      <w:rFonts w:ascii="Times New Roman" w:eastAsia="宋体" w:hAnsi="Times New Roman" w:hint="eastAsia"/>
                      <w:color w:val="000000" w:themeColor="text1"/>
                      <w:sz w:val="21"/>
                      <w:szCs w:val="21"/>
                    </w:rPr>
                    <w:t>8000</w:t>
                  </w:r>
                  <w:r w:rsidRPr="00785135">
                    <w:rPr>
                      <w:rFonts w:ascii="Times New Roman" w:eastAsia="宋体" w:hAnsi="Times New Roman" w:hint="eastAsia"/>
                      <w:color w:val="000000" w:themeColor="text1"/>
                      <w:sz w:val="21"/>
                      <w:szCs w:val="21"/>
                    </w:rPr>
                    <w:t>台热泵、</w:t>
                  </w:r>
                  <w:r w:rsidRPr="00785135">
                    <w:rPr>
                      <w:rFonts w:ascii="Times New Roman" w:eastAsia="宋体" w:hAnsi="Times New Roman" w:hint="eastAsia"/>
                      <w:color w:val="000000" w:themeColor="text1"/>
                      <w:sz w:val="21"/>
                      <w:szCs w:val="21"/>
                    </w:rPr>
                    <w:t>1500</w:t>
                  </w:r>
                  <w:r w:rsidRPr="00785135">
                    <w:rPr>
                      <w:rFonts w:ascii="Times New Roman" w:eastAsia="宋体" w:hAnsi="Times New Roman" w:hint="eastAsia"/>
                      <w:color w:val="000000" w:themeColor="text1"/>
                      <w:sz w:val="21"/>
                      <w:szCs w:val="21"/>
                    </w:rPr>
                    <w:t>台螺杆膨胀动力机建设项目</w:t>
                  </w:r>
                </w:p>
              </w:tc>
              <w:tc>
                <w:tcPr>
                  <w:tcW w:w="2728"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年产</w:t>
                  </w:r>
                  <w:r w:rsidRPr="00785135">
                    <w:rPr>
                      <w:rFonts w:ascii="Times New Roman" w:eastAsia="宋体" w:hAnsi="Times New Roman" w:hint="eastAsia"/>
                      <w:color w:val="000000" w:themeColor="text1"/>
                      <w:sz w:val="21"/>
                      <w:szCs w:val="21"/>
                    </w:rPr>
                    <w:t>8000</w:t>
                  </w:r>
                  <w:r w:rsidRPr="00785135">
                    <w:rPr>
                      <w:rFonts w:ascii="Times New Roman" w:eastAsia="宋体" w:hAnsi="Times New Roman" w:hint="eastAsia"/>
                      <w:color w:val="000000" w:themeColor="text1"/>
                      <w:sz w:val="21"/>
                      <w:szCs w:val="21"/>
                    </w:rPr>
                    <w:t>台热泵、</w:t>
                  </w:r>
                  <w:r w:rsidRPr="00785135">
                    <w:rPr>
                      <w:rFonts w:ascii="Times New Roman" w:eastAsia="宋体" w:hAnsi="Times New Roman" w:hint="eastAsia"/>
                      <w:color w:val="000000" w:themeColor="text1"/>
                      <w:sz w:val="21"/>
                      <w:szCs w:val="21"/>
                    </w:rPr>
                    <w:t>1500</w:t>
                  </w:r>
                  <w:r w:rsidRPr="00785135">
                    <w:rPr>
                      <w:rFonts w:ascii="Times New Roman" w:eastAsia="宋体" w:hAnsi="Times New Roman" w:hint="eastAsia"/>
                      <w:color w:val="000000" w:themeColor="text1"/>
                      <w:sz w:val="21"/>
                      <w:szCs w:val="21"/>
                    </w:rPr>
                    <w:t>台螺杆膨胀动力机</w:t>
                  </w:r>
                </w:p>
              </w:tc>
              <w:tc>
                <w:tcPr>
                  <w:tcW w:w="194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环评批复</w:t>
                  </w:r>
                  <w:r w:rsidRPr="00785135">
                    <w:rPr>
                      <w:rFonts w:ascii="Times New Roman" w:eastAsia="宋体" w:hAnsi="Times New Roman" w:hint="eastAsia"/>
                      <w:color w:val="000000" w:themeColor="text1"/>
                      <w:sz w:val="21"/>
                      <w:szCs w:val="21"/>
                    </w:rPr>
                    <w:t>[2015]816</w:t>
                  </w:r>
                  <w:r w:rsidRPr="00785135">
                    <w:rPr>
                      <w:rFonts w:ascii="Times New Roman" w:eastAsia="宋体" w:hAnsi="Times New Roman" w:hint="eastAsia"/>
                      <w:color w:val="000000" w:themeColor="text1"/>
                      <w:sz w:val="21"/>
                      <w:szCs w:val="21"/>
                    </w:rPr>
                    <w:t>号</w:t>
                  </w:r>
                </w:p>
              </w:tc>
              <w:tc>
                <w:tcPr>
                  <w:tcW w:w="158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余环验</w:t>
                  </w:r>
                  <w:r w:rsidRPr="00785135">
                    <w:rPr>
                      <w:rFonts w:ascii="Times New Roman" w:eastAsia="宋体" w:hAnsi="Times New Roman" w:hint="eastAsia"/>
                      <w:color w:val="000000" w:themeColor="text1"/>
                      <w:sz w:val="21"/>
                      <w:szCs w:val="21"/>
                    </w:rPr>
                    <w:t>[2017]4-020</w:t>
                  </w:r>
                  <w:r w:rsidRPr="00785135">
                    <w:rPr>
                      <w:rFonts w:ascii="Times New Roman" w:eastAsia="宋体" w:hAnsi="Times New Roman" w:hint="eastAsia"/>
                      <w:color w:val="000000" w:themeColor="text1"/>
                      <w:sz w:val="21"/>
                      <w:szCs w:val="21"/>
                    </w:rPr>
                    <w:t>号</w:t>
                  </w:r>
                </w:p>
              </w:tc>
            </w:tr>
            <w:tr w:rsidR="00FA263B" w:rsidRPr="00785135">
              <w:trPr>
                <w:trHeight w:val="1103"/>
                <w:jc w:val="center"/>
              </w:trPr>
              <w:tc>
                <w:tcPr>
                  <w:tcW w:w="477"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w:t>
                  </w:r>
                </w:p>
              </w:tc>
              <w:tc>
                <w:tcPr>
                  <w:tcW w:w="214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新增年产</w:t>
                  </w:r>
                  <w:r w:rsidRPr="00785135">
                    <w:rPr>
                      <w:rFonts w:ascii="Times New Roman" w:eastAsia="宋体" w:hAnsi="Times New Roman" w:hint="eastAsia"/>
                      <w:color w:val="000000" w:themeColor="text1"/>
                      <w:sz w:val="21"/>
                      <w:szCs w:val="21"/>
                    </w:rPr>
                    <w:t>3500</w:t>
                  </w:r>
                  <w:r w:rsidRPr="00785135">
                    <w:rPr>
                      <w:rFonts w:ascii="Times New Roman" w:eastAsia="宋体" w:hAnsi="Times New Roman" w:hint="eastAsia"/>
                      <w:color w:val="000000" w:themeColor="text1"/>
                      <w:sz w:val="21"/>
                      <w:szCs w:val="21"/>
                    </w:rPr>
                    <w:t>台热泵、高能效空压机、螺杆膨胀动力机技改项目</w:t>
                  </w:r>
                </w:p>
              </w:tc>
              <w:tc>
                <w:tcPr>
                  <w:tcW w:w="2728"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新增年产常温水源热泵</w:t>
                  </w:r>
                  <w:r w:rsidRPr="00785135">
                    <w:rPr>
                      <w:rFonts w:ascii="Times New Roman" w:eastAsia="宋体" w:hAnsi="Times New Roman" w:hint="eastAsia"/>
                      <w:color w:val="000000" w:themeColor="text1"/>
                      <w:sz w:val="21"/>
                      <w:szCs w:val="21"/>
                    </w:rPr>
                    <w:t>2500</w:t>
                  </w:r>
                  <w:r w:rsidRPr="00785135">
                    <w:rPr>
                      <w:rFonts w:ascii="Times New Roman" w:eastAsia="宋体" w:hAnsi="Times New Roman" w:hint="eastAsia"/>
                      <w:color w:val="000000" w:themeColor="text1"/>
                      <w:sz w:val="21"/>
                      <w:szCs w:val="21"/>
                    </w:rPr>
                    <w:t>台、高能效螺杆式空气压缩机</w:t>
                  </w:r>
                  <w:r w:rsidRPr="00785135">
                    <w:rPr>
                      <w:rFonts w:ascii="Times New Roman" w:eastAsia="宋体" w:hAnsi="Times New Roman" w:hint="eastAsia"/>
                      <w:color w:val="000000" w:themeColor="text1"/>
                      <w:sz w:val="21"/>
                      <w:szCs w:val="21"/>
                    </w:rPr>
                    <w:t>500</w:t>
                  </w:r>
                  <w:r w:rsidRPr="00785135">
                    <w:rPr>
                      <w:rFonts w:ascii="Times New Roman" w:eastAsia="宋体" w:hAnsi="Times New Roman" w:hint="eastAsia"/>
                      <w:color w:val="000000" w:themeColor="text1"/>
                      <w:sz w:val="21"/>
                      <w:szCs w:val="21"/>
                    </w:rPr>
                    <w:t>台、螺杆膨胀动力机</w:t>
                  </w:r>
                  <w:r w:rsidRPr="00785135">
                    <w:rPr>
                      <w:rFonts w:ascii="Times New Roman" w:eastAsia="宋体" w:hAnsi="Times New Roman" w:hint="eastAsia"/>
                      <w:color w:val="000000" w:themeColor="text1"/>
                      <w:sz w:val="21"/>
                      <w:szCs w:val="21"/>
                    </w:rPr>
                    <w:t>500</w:t>
                  </w:r>
                  <w:r w:rsidRPr="00785135">
                    <w:rPr>
                      <w:rFonts w:ascii="Times New Roman" w:eastAsia="宋体" w:hAnsi="Times New Roman" w:hint="eastAsia"/>
                      <w:color w:val="000000" w:themeColor="text1"/>
                      <w:sz w:val="21"/>
                      <w:szCs w:val="21"/>
                    </w:rPr>
                    <w:t>台</w:t>
                  </w:r>
                </w:p>
              </w:tc>
              <w:tc>
                <w:tcPr>
                  <w:tcW w:w="194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零土地技改备案编号：报告表</w:t>
                  </w:r>
                  <w:r w:rsidRPr="00785135">
                    <w:rPr>
                      <w:rFonts w:ascii="Times New Roman" w:eastAsia="宋体" w:hAnsi="Times New Roman" w:hint="eastAsia"/>
                      <w:color w:val="000000" w:themeColor="text1"/>
                      <w:sz w:val="21"/>
                      <w:szCs w:val="21"/>
                    </w:rPr>
                    <w:t>2017-210</w:t>
                  </w:r>
                  <w:r w:rsidRPr="00785135">
                    <w:rPr>
                      <w:rFonts w:ascii="Times New Roman" w:eastAsia="宋体" w:hAnsi="Times New Roman" w:hint="eastAsia"/>
                      <w:color w:val="000000" w:themeColor="text1"/>
                      <w:sz w:val="21"/>
                      <w:szCs w:val="21"/>
                    </w:rPr>
                    <w:t>号</w:t>
                  </w:r>
                </w:p>
              </w:tc>
              <w:tc>
                <w:tcPr>
                  <w:tcW w:w="158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已完成自主验收程序。</w:t>
                  </w:r>
                </w:p>
              </w:tc>
            </w:tr>
          </w:tbl>
          <w:p w:rsidR="00FA263B" w:rsidRPr="00785135" w:rsidRDefault="005C63F4">
            <w:pPr>
              <w:spacing w:after="0" w:line="360" w:lineRule="auto"/>
              <w:ind w:firstLineChars="200" w:firstLine="420"/>
              <w:jc w:val="both"/>
              <w:rPr>
                <w:rFonts w:ascii="宋体" w:eastAsia="宋体" w:hAnsi="宋体"/>
                <w:color w:val="000000" w:themeColor="text1"/>
                <w:sz w:val="21"/>
                <w:szCs w:val="21"/>
              </w:rPr>
            </w:pPr>
            <w:r w:rsidRPr="00785135">
              <w:rPr>
                <w:rFonts w:ascii="Times New Roman" w:eastAsia="宋体" w:hAnsi="Times New Roman" w:hint="eastAsia"/>
                <w:color w:val="000000" w:themeColor="text1"/>
                <w:sz w:val="21"/>
                <w:szCs w:val="21"/>
              </w:rPr>
              <w:t>因发展需要，企业拟在现有厂区实施年产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台高能效空压机技术开发及智能化生产技术改造项目，建设内容为改造</w:t>
            </w:r>
            <w:r w:rsidRPr="00785135">
              <w:rPr>
                <w:rFonts w:ascii="Times New Roman" w:eastAsia="宋体" w:hAnsi="Times New Roman" w:hint="eastAsia"/>
                <w:color w:val="000000" w:themeColor="text1"/>
                <w:sz w:val="21"/>
                <w:szCs w:val="21"/>
              </w:rPr>
              <w:t>500</w:t>
            </w:r>
            <w:r w:rsidRPr="00785135">
              <w:rPr>
                <w:rFonts w:ascii="Times New Roman" w:eastAsia="宋体" w:hAnsi="Times New Roman" w:hint="eastAsia"/>
                <w:color w:val="000000" w:themeColor="text1"/>
                <w:sz w:val="21"/>
                <w:szCs w:val="21"/>
              </w:rPr>
              <w:t>平方米仓库，引进国外先进的三坐标机和克林贝格检测仪、数控转子磨床、车削中心等设备，形成年产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台空压机的生产规模。现实际年产</w:t>
            </w:r>
            <w:r w:rsidRPr="00785135">
              <w:rPr>
                <w:rFonts w:ascii="Times New Roman" w:eastAsia="宋体" w:hAnsi="Times New Roman" w:hint="eastAsia"/>
                <w:color w:val="000000" w:themeColor="text1"/>
                <w:sz w:val="21"/>
                <w:szCs w:val="21"/>
              </w:rPr>
              <w:t>8500</w:t>
            </w:r>
            <w:r w:rsidRPr="00785135">
              <w:rPr>
                <w:rFonts w:ascii="Times New Roman" w:eastAsia="宋体" w:hAnsi="Times New Roman" w:hint="eastAsia"/>
                <w:color w:val="000000" w:themeColor="text1"/>
                <w:sz w:val="21"/>
                <w:szCs w:val="21"/>
              </w:rPr>
              <w:t>台高能效空压机，年工作</w:t>
            </w:r>
            <w:r w:rsidRPr="00785135">
              <w:rPr>
                <w:rFonts w:ascii="Times New Roman" w:eastAsia="宋体" w:hAnsi="Times New Roman" w:hint="eastAsia"/>
                <w:color w:val="000000" w:themeColor="text1"/>
                <w:sz w:val="21"/>
                <w:szCs w:val="21"/>
              </w:rPr>
              <w:t>300</w:t>
            </w:r>
            <w:r w:rsidRPr="00785135">
              <w:rPr>
                <w:rFonts w:ascii="Times New Roman" w:eastAsia="宋体" w:hAnsi="Times New Roman" w:hint="eastAsia"/>
                <w:color w:val="000000" w:themeColor="text1"/>
                <w:sz w:val="21"/>
                <w:szCs w:val="21"/>
              </w:rPr>
              <w:t>天，机加工工序</w:t>
            </w:r>
            <w:r w:rsidRPr="00785135">
              <w:rPr>
                <w:rFonts w:ascii="Times New Roman" w:eastAsia="宋体" w:hAnsi="Times New Roman" w:hint="eastAsia"/>
                <w:color w:val="000000" w:themeColor="text1"/>
                <w:sz w:val="21"/>
                <w:szCs w:val="21"/>
              </w:rPr>
              <w:t>24</w:t>
            </w:r>
            <w:r w:rsidRPr="00785135">
              <w:rPr>
                <w:rFonts w:ascii="Times New Roman" w:eastAsia="宋体" w:hAnsi="Times New Roman" w:hint="eastAsia"/>
                <w:color w:val="000000" w:themeColor="text1"/>
                <w:sz w:val="21"/>
                <w:szCs w:val="21"/>
              </w:rPr>
              <w:t>小时生产，装配、打磨测试工序仅日班（</w:t>
            </w:r>
            <w:r w:rsidRPr="00785135">
              <w:rPr>
                <w:rFonts w:ascii="Times New Roman" w:eastAsia="宋体" w:hAnsi="Times New Roman" w:hint="eastAsia"/>
                <w:color w:val="000000" w:themeColor="text1"/>
                <w:sz w:val="21"/>
                <w:szCs w:val="21"/>
              </w:rPr>
              <w:t>10</w:t>
            </w:r>
            <w:r w:rsidRPr="00785135">
              <w:rPr>
                <w:rFonts w:ascii="Times New Roman" w:eastAsia="宋体" w:hAnsi="Times New Roman" w:hint="eastAsia"/>
                <w:color w:val="000000" w:themeColor="text1"/>
                <w:sz w:val="21"/>
                <w:szCs w:val="21"/>
              </w:rPr>
              <w:t>小时）生产。</w:t>
            </w:r>
          </w:p>
        </w:tc>
      </w:tr>
      <w:tr w:rsidR="00FA263B" w:rsidRPr="00785135">
        <w:trPr>
          <w:trHeight w:val="400"/>
          <w:jc w:val="center"/>
        </w:trPr>
        <w:tc>
          <w:tcPr>
            <w:tcW w:w="9028" w:type="dxa"/>
          </w:tcPr>
          <w:p w:rsidR="00FA263B" w:rsidRPr="00785135" w:rsidRDefault="005C63F4">
            <w:pPr>
              <w:spacing w:after="0" w:line="360" w:lineRule="auto"/>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 xml:space="preserve">2.2 </w:t>
            </w:r>
            <w:r w:rsidRPr="00785135">
              <w:rPr>
                <w:rFonts w:ascii="Times New Roman" w:eastAsia="宋体" w:hAnsi="Times New Roman" w:hint="eastAsia"/>
                <w:b/>
                <w:bCs/>
                <w:color w:val="000000" w:themeColor="text1"/>
                <w:sz w:val="21"/>
                <w:szCs w:val="21"/>
              </w:rPr>
              <w:t>主要生产设备及原辅材料消耗及水平衡：</w:t>
            </w:r>
          </w:p>
          <w:p w:rsidR="00FA263B" w:rsidRPr="00785135" w:rsidRDefault="005C63F4">
            <w:pPr>
              <w:spacing w:after="0" w:line="360" w:lineRule="auto"/>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2.2.1</w:t>
            </w:r>
            <w:r w:rsidRPr="00785135">
              <w:rPr>
                <w:rFonts w:ascii="Times New Roman" w:eastAsia="宋体" w:hAnsi="Times New Roman" w:hint="eastAsia"/>
                <w:b/>
                <w:bCs/>
                <w:color w:val="000000" w:themeColor="text1"/>
                <w:sz w:val="21"/>
                <w:szCs w:val="21"/>
              </w:rPr>
              <w:t>主要原辅材料</w:t>
            </w:r>
          </w:p>
          <w:p w:rsidR="00FA263B" w:rsidRPr="00785135" w:rsidRDefault="005C63F4">
            <w:pPr>
              <w:spacing w:after="0" w:line="360" w:lineRule="auto"/>
              <w:jc w:val="center"/>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表</w:t>
            </w:r>
            <w:r w:rsidRPr="00785135">
              <w:rPr>
                <w:rFonts w:ascii="Times New Roman" w:eastAsia="宋体" w:hAnsi="Times New Roman" w:hint="eastAsia"/>
                <w:b/>
                <w:bCs/>
                <w:color w:val="000000" w:themeColor="text1"/>
                <w:sz w:val="21"/>
                <w:szCs w:val="21"/>
              </w:rPr>
              <w:t>2-2</w:t>
            </w:r>
            <w:r w:rsidRPr="00785135">
              <w:rPr>
                <w:rFonts w:ascii="Times New Roman" w:eastAsia="宋体" w:hAnsi="Times New Roman" w:hint="eastAsia"/>
                <w:b/>
                <w:bCs/>
                <w:color w:val="000000" w:themeColor="text1"/>
                <w:sz w:val="21"/>
                <w:szCs w:val="21"/>
              </w:rPr>
              <w:t>建设项目原辅材料消耗</w:t>
            </w:r>
          </w:p>
          <w:tbl>
            <w:tblPr>
              <w:tblW w:w="8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2"/>
              <w:gridCol w:w="3274"/>
              <w:gridCol w:w="2110"/>
              <w:gridCol w:w="2111"/>
            </w:tblGrid>
            <w:tr w:rsidR="00FA263B" w:rsidRPr="00785135">
              <w:trPr>
                <w:trHeight w:val="293"/>
                <w:jc w:val="center"/>
              </w:trPr>
              <w:tc>
                <w:tcPr>
                  <w:tcW w:w="1062" w:type="dxa"/>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序号</w:t>
                  </w:r>
                </w:p>
              </w:tc>
              <w:tc>
                <w:tcPr>
                  <w:tcW w:w="3274" w:type="dxa"/>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原辅材料名称</w:t>
                  </w:r>
                </w:p>
              </w:tc>
              <w:tc>
                <w:tcPr>
                  <w:tcW w:w="2110" w:type="dxa"/>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本项目审批年用量</w:t>
                  </w:r>
                </w:p>
              </w:tc>
              <w:tc>
                <w:tcPr>
                  <w:tcW w:w="2111" w:type="dxa"/>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本项目实际年用量</w:t>
                  </w:r>
                </w:p>
              </w:tc>
            </w:tr>
            <w:tr w:rsidR="00FA263B" w:rsidRPr="00785135">
              <w:trPr>
                <w:trHeight w:val="307"/>
                <w:jc w:val="center"/>
              </w:trPr>
              <w:tc>
                <w:tcPr>
                  <w:tcW w:w="1062"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327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箱体毛坯</w:t>
                  </w:r>
                </w:p>
              </w:tc>
              <w:tc>
                <w:tcPr>
                  <w:tcW w:w="211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9000</w:t>
                  </w:r>
                  <w:r w:rsidRPr="00785135">
                    <w:rPr>
                      <w:rFonts w:ascii="Times New Roman" w:eastAsia="宋体" w:hAnsi="Times New Roman"/>
                      <w:color w:val="000000" w:themeColor="text1"/>
                      <w:sz w:val="21"/>
                      <w:szCs w:val="21"/>
                    </w:rPr>
                    <w:t>个</w:t>
                  </w:r>
                </w:p>
              </w:tc>
              <w:tc>
                <w:tcPr>
                  <w:tcW w:w="211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8000</w:t>
                  </w:r>
                  <w:r w:rsidRPr="00785135">
                    <w:rPr>
                      <w:rFonts w:ascii="Times New Roman" w:eastAsia="宋体" w:hAnsi="Times New Roman"/>
                      <w:color w:val="000000" w:themeColor="text1"/>
                      <w:sz w:val="21"/>
                      <w:szCs w:val="21"/>
                    </w:rPr>
                    <w:t>个</w:t>
                  </w:r>
                </w:p>
              </w:tc>
            </w:tr>
            <w:tr w:rsidR="00FA263B" w:rsidRPr="00785135">
              <w:trPr>
                <w:trHeight w:val="307"/>
                <w:jc w:val="center"/>
              </w:trPr>
              <w:tc>
                <w:tcPr>
                  <w:tcW w:w="1062"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p>
              </w:tc>
              <w:tc>
                <w:tcPr>
                  <w:tcW w:w="327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转子毛坯</w:t>
                  </w:r>
                </w:p>
              </w:tc>
              <w:tc>
                <w:tcPr>
                  <w:tcW w:w="211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48000</w:t>
                  </w:r>
                  <w:r w:rsidRPr="00785135">
                    <w:rPr>
                      <w:rFonts w:ascii="Times New Roman" w:eastAsia="宋体" w:hAnsi="Times New Roman"/>
                      <w:color w:val="000000" w:themeColor="text1"/>
                      <w:sz w:val="21"/>
                      <w:szCs w:val="21"/>
                    </w:rPr>
                    <w:t>个</w:t>
                  </w:r>
                </w:p>
              </w:tc>
              <w:tc>
                <w:tcPr>
                  <w:tcW w:w="211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4300</w:t>
                  </w:r>
                  <w:r w:rsidRPr="00785135">
                    <w:rPr>
                      <w:rFonts w:ascii="Times New Roman" w:eastAsia="宋体" w:hAnsi="Times New Roman"/>
                      <w:color w:val="000000" w:themeColor="text1"/>
                      <w:sz w:val="21"/>
                      <w:szCs w:val="21"/>
                    </w:rPr>
                    <w:t>个</w:t>
                  </w:r>
                </w:p>
              </w:tc>
            </w:tr>
            <w:tr w:rsidR="00FA263B" w:rsidRPr="00785135">
              <w:trPr>
                <w:trHeight w:val="307"/>
                <w:jc w:val="center"/>
              </w:trPr>
              <w:tc>
                <w:tcPr>
                  <w:tcW w:w="1062"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3</w:t>
                  </w:r>
                </w:p>
              </w:tc>
              <w:tc>
                <w:tcPr>
                  <w:tcW w:w="327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轴承</w:t>
                  </w:r>
                </w:p>
              </w:tc>
              <w:tc>
                <w:tcPr>
                  <w:tcW w:w="211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113000</w:t>
                  </w:r>
                  <w:r w:rsidRPr="00785135">
                    <w:rPr>
                      <w:rFonts w:ascii="Times New Roman" w:eastAsia="宋体" w:hAnsi="Times New Roman"/>
                      <w:color w:val="000000" w:themeColor="text1"/>
                      <w:sz w:val="21"/>
                      <w:szCs w:val="21"/>
                    </w:rPr>
                    <w:t>个</w:t>
                  </w:r>
                </w:p>
              </w:tc>
              <w:tc>
                <w:tcPr>
                  <w:tcW w:w="211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101000</w:t>
                  </w:r>
                  <w:r w:rsidRPr="00785135">
                    <w:rPr>
                      <w:rFonts w:ascii="Times New Roman" w:eastAsia="宋体" w:hAnsi="Times New Roman"/>
                      <w:color w:val="000000" w:themeColor="text1"/>
                      <w:sz w:val="21"/>
                      <w:szCs w:val="21"/>
                    </w:rPr>
                    <w:t>个</w:t>
                  </w:r>
                </w:p>
              </w:tc>
            </w:tr>
            <w:tr w:rsidR="00FA263B" w:rsidRPr="00785135">
              <w:trPr>
                <w:trHeight w:val="307"/>
                <w:jc w:val="center"/>
              </w:trPr>
              <w:tc>
                <w:tcPr>
                  <w:tcW w:w="1062"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4</w:t>
                  </w:r>
                </w:p>
              </w:tc>
              <w:tc>
                <w:tcPr>
                  <w:tcW w:w="327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油封</w:t>
                  </w:r>
                </w:p>
              </w:tc>
              <w:tc>
                <w:tcPr>
                  <w:tcW w:w="211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13000</w:t>
                  </w:r>
                  <w:r w:rsidRPr="00785135">
                    <w:rPr>
                      <w:rFonts w:ascii="Times New Roman" w:eastAsia="宋体" w:hAnsi="Times New Roman"/>
                      <w:color w:val="000000" w:themeColor="text1"/>
                      <w:sz w:val="21"/>
                      <w:szCs w:val="21"/>
                    </w:rPr>
                    <w:t>个</w:t>
                  </w:r>
                </w:p>
              </w:tc>
              <w:tc>
                <w:tcPr>
                  <w:tcW w:w="211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12000</w:t>
                  </w:r>
                  <w:r w:rsidRPr="00785135">
                    <w:rPr>
                      <w:rFonts w:ascii="Times New Roman" w:eastAsia="宋体" w:hAnsi="Times New Roman"/>
                      <w:color w:val="000000" w:themeColor="text1"/>
                      <w:sz w:val="21"/>
                      <w:szCs w:val="21"/>
                    </w:rPr>
                    <w:t>个</w:t>
                  </w:r>
                </w:p>
              </w:tc>
            </w:tr>
            <w:tr w:rsidR="00FA263B" w:rsidRPr="00785135">
              <w:trPr>
                <w:trHeight w:val="335"/>
                <w:jc w:val="center"/>
              </w:trPr>
              <w:tc>
                <w:tcPr>
                  <w:tcW w:w="1062"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w:t>
                  </w:r>
                </w:p>
              </w:tc>
              <w:tc>
                <w:tcPr>
                  <w:tcW w:w="327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螺栓</w:t>
                  </w:r>
                </w:p>
              </w:tc>
              <w:tc>
                <w:tcPr>
                  <w:tcW w:w="211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130</w:t>
                  </w:r>
                  <w:r w:rsidRPr="00785135">
                    <w:rPr>
                      <w:rFonts w:ascii="Times New Roman" w:eastAsia="宋体" w:hAnsi="Times New Roman"/>
                      <w:color w:val="000000" w:themeColor="text1"/>
                      <w:sz w:val="21"/>
                      <w:szCs w:val="21"/>
                    </w:rPr>
                    <w:t>箱</w:t>
                  </w:r>
                </w:p>
              </w:tc>
              <w:tc>
                <w:tcPr>
                  <w:tcW w:w="211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120</w:t>
                  </w:r>
                  <w:r w:rsidRPr="00785135">
                    <w:rPr>
                      <w:rFonts w:ascii="Times New Roman" w:eastAsia="宋体" w:hAnsi="Times New Roman"/>
                      <w:color w:val="000000" w:themeColor="text1"/>
                      <w:sz w:val="21"/>
                      <w:szCs w:val="21"/>
                    </w:rPr>
                    <w:t>箱</w:t>
                  </w:r>
                </w:p>
              </w:tc>
            </w:tr>
            <w:tr w:rsidR="00FA263B" w:rsidRPr="00785135">
              <w:trPr>
                <w:trHeight w:val="335"/>
                <w:jc w:val="center"/>
              </w:trPr>
              <w:tc>
                <w:tcPr>
                  <w:tcW w:w="1062"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6</w:t>
                  </w:r>
                </w:p>
              </w:tc>
              <w:tc>
                <w:tcPr>
                  <w:tcW w:w="327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半合成切削液</w:t>
                  </w:r>
                </w:p>
              </w:tc>
              <w:tc>
                <w:tcPr>
                  <w:tcW w:w="211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1.5t</w:t>
                  </w:r>
                </w:p>
              </w:tc>
              <w:tc>
                <w:tcPr>
                  <w:tcW w:w="211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1.5t</w:t>
                  </w:r>
                </w:p>
              </w:tc>
            </w:tr>
            <w:tr w:rsidR="00FA263B" w:rsidRPr="00785135">
              <w:trPr>
                <w:trHeight w:val="335"/>
                <w:jc w:val="center"/>
              </w:trPr>
              <w:tc>
                <w:tcPr>
                  <w:tcW w:w="1062"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7</w:t>
                  </w:r>
                </w:p>
              </w:tc>
              <w:tc>
                <w:tcPr>
                  <w:tcW w:w="327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机械润滑油</w:t>
                  </w:r>
                </w:p>
              </w:tc>
              <w:tc>
                <w:tcPr>
                  <w:tcW w:w="211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1.2t</w:t>
                  </w:r>
                </w:p>
              </w:tc>
              <w:tc>
                <w:tcPr>
                  <w:tcW w:w="211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1.2t</w:t>
                  </w:r>
                </w:p>
              </w:tc>
            </w:tr>
            <w:tr w:rsidR="00FA263B" w:rsidRPr="00785135">
              <w:trPr>
                <w:trHeight w:val="335"/>
                <w:jc w:val="center"/>
              </w:trPr>
              <w:tc>
                <w:tcPr>
                  <w:tcW w:w="1062"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8</w:t>
                  </w:r>
                </w:p>
              </w:tc>
              <w:tc>
                <w:tcPr>
                  <w:tcW w:w="327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其他成品配件</w:t>
                  </w:r>
                </w:p>
              </w:tc>
              <w:tc>
                <w:tcPr>
                  <w:tcW w:w="211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9000</w:t>
                  </w:r>
                  <w:r w:rsidRPr="00785135">
                    <w:rPr>
                      <w:rFonts w:ascii="Times New Roman" w:eastAsia="宋体" w:hAnsi="Times New Roman"/>
                      <w:color w:val="000000" w:themeColor="text1"/>
                      <w:sz w:val="21"/>
                      <w:szCs w:val="21"/>
                    </w:rPr>
                    <w:t>套</w:t>
                  </w:r>
                </w:p>
              </w:tc>
              <w:tc>
                <w:tcPr>
                  <w:tcW w:w="2111" w:type="dxa"/>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8500</w:t>
                  </w:r>
                  <w:r w:rsidRPr="00785135">
                    <w:rPr>
                      <w:rFonts w:ascii="Times New Roman" w:eastAsia="宋体" w:hAnsi="Times New Roman"/>
                      <w:color w:val="000000" w:themeColor="text1"/>
                      <w:sz w:val="21"/>
                      <w:szCs w:val="21"/>
                    </w:rPr>
                    <w:t>套</w:t>
                  </w:r>
                </w:p>
              </w:tc>
            </w:tr>
            <w:tr w:rsidR="00FA263B" w:rsidRPr="00785135">
              <w:trPr>
                <w:trHeight w:val="335"/>
                <w:jc w:val="center"/>
              </w:trPr>
              <w:tc>
                <w:tcPr>
                  <w:tcW w:w="1062"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9</w:t>
                  </w:r>
                </w:p>
              </w:tc>
              <w:tc>
                <w:tcPr>
                  <w:tcW w:w="327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防锈清洗剂</w:t>
                  </w:r>
                </w:p>
              </w:tc>
              <w:tc>
                <w:tcPr>
                  <w:tcW w:w="211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1t</w:t>
                  </w:r>
                </w:p>
              </w:tc>
              <w:tc>
                <w:tcPr>
                  <w:tcW w:w="2111" w:type="dxa"/>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1t</w:t>
                  </w:r>
                </w:p>
              </w:tc>
            </w:tr>
          </w:tbl>
          <w:p w:rsidR="00FA263B" w:rsidRPr="00785135" w:rsidRDefault="005C63F4">
            <w:pPr>
              <w:spacing w:after="0" w:line="360" w:lineRule="auto"/>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lastRenderedPageBreak/>
              <w:t>2.2.2</w:t>
            </w:r>
            <w:r w:rsidRPr="00785135">
              <w:rPr>
                <w:rFonts w:ascii="Times New Roman" w:eastAsia="宋体" w:hAnsi="Times New Roman" w:hint="eastAsia"/>
                <w:b/>
                <w:bCs/>
                <w:color w:val="000000" w:themeColor="text1"/>
                <w:sz w:val="21"/>
                <w:szCs w:val="21"/>
              </w:rPr>
              <w:t>主要生产设备</w:t>
            </w:r>
          </w:p>
          <w:p w:rsidR="00FA263B" w:rsidRPr="00785135" w:rsidRDefault="005C63F4">
            <w:pPr>
              <w:spacing w:after="0" w:line="360" w:lineRule="auto"/>
              <w:jc w:val="center"/>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表</w:t>
            </w:r>
            <w:r w:rsidRPr="00785135">
              <w:rPr>
                <w:rFonts w:ascii="Times New Roman" w:eastAsia="宋体" w:hAnsi="Times New Roman" w:hint="eastAsia"/>
                <w:b/>
                <w:bCs/>
                <w:color w:val="000000" w:themeColor="text1"/>
                <w:sz w:val="21"/>
                <w:szCs w:val="21"/>
              </w:rPr>
              <w:t>2-3</w:t>
            </w:r>
            <w:r w:rsidRPr="00785135">
              <w:rPr>
                <w:rFonts w:ascii="Times New Roman" w:eastAsia="宋体" w:hAnsi="Times New Roman" w:hint="eastAsia"/>
                <w:b/>
                <w:bCs/>
                <w:color w:val="000000" w:themeColor="text1"/>
                <w:sz w:val="21"/>
                <w:szCs w:val="21"/>
              </w:rPr>
              <w:t>建项目主要生产设备清单</w:t>
            </w:r>
          </w:p>
          <w:tbl>
            <w:tblPr>
              <w:tblW w:w="4997"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190"/>
              <w:gridCol w:w="2872"/>
              <w:gridCol w:w="2729"/>
            </w:tblGrid>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设备名称</w:t>
                  </w:r>
                </w:p>
              </w:tc>
              <w:tc>
                <w:tcPr>
                  <w:tcW w:w="1633" w:type="pct"/>
                  <w:shd w:val="clear" w:color="auto" w:fill="auto"/>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环评审批量</w:t>
                  </w:r>
                  <w:r w:rsidRPr="00785135">
                    <w:rPr>
                      <w:rFonts w:ascii="Times New Roman" w:eastAsia="宋体" w:hAnsi="Times New Roman"/>
                      <w:b/>
                      <w:bCs/>
                      <w:color w:val="000000" w:themeColor="text1"/>
                      <w:sz w:val="21"/>
                      <w:szCs w:val="21"/>
                    </w:rPr>
                    <w:t>（台）</w:t>
                  </w:r>
                </w:p>
              </w:tc>
              <w:tc>
                <w:tcPr>
                  <w:tcW w:w="1552" w:type="pct"/>
                  <w:shd w:val="clear" w:color="auto" w:fill="auto"/>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现状</w:t>
                  </w:r>
                  <w:r w:rsidRPr="00785135">
                    <w:rPr>
                      <w:rFonts w:ascii="Times New Roman" w:eastAsia="宋体" w:hAnsi="Times New Roman"/>
                      <w:b/>
                      <w:bCs/>
                      <w:color w:val="000000" w:themeColor="text1"/>
                      <w:sz w:val="21"/>
                      <w:szCs w:val="21"/>
                    </w:rPr>
                    <w:t>实际量（台）</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三坐标测量机</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克林贝格检测仪</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数控转子磨床</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3</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转子磨床</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9</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平面</w:t>
                  </w:r>
                  <w:r w:rsidRPr="00785135">
                    <w:rPr>
                      <w:rFonts w:ascii="Times New Roman" w:eastAsia="宋体" w:hAnsi="Times New Roman"/>
                      <w:color w:val="000000" w:themeColor="text1"/>
                      <w:sz w:val="21"/>
                      <w:szCs w:val="21"/>
                    </w:rPr>
                    <w:t>磨床</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数控平面磨床</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外圆磨床</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18</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高速端面外圆磨床</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端面外圆磨床</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p>
              </w:tc>
              <w:tc>
                <w:tcPr>
                  <w:tcW w:w="155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卧式镗铣加工中心</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车铣复合中心</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五轴加工中心</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卧式加工中心</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13</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车铣复合中心</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中心孔铣打机</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滚齿机</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定制转子铣车床</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行车（包括电动葫芦）</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4</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49</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立式车床</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单梁双速链条天车</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立式加工中心</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13</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去毛刺机</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啮合机</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3</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动平衡</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车削中心</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数控车床</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转子清洗</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排气端清洗</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p>
              </w:tc>
              <w:tc>
                <w:tcPr>
                  <w:tcW w:w="155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壳体清洗</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p>
              </w:tc>
              <w:tc>
                <w:tcPr>
                  <w:tcW w:w="155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w:t>
                  </w:r>
                </w:p>
              </w:tc>
            </w:tr>
            <w:tr w:rsidR="00FA263B" w:rsidRPr="00785135">
              <w:trPr>
                <w:cantSplit/>
                <w:trHeight w:val="45"/>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清洗液回收处理设备</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55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精密烘箱</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55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打磨头</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w:t>
                  </w:r>
                </w:p>
              </w:tc>
              <w:tc>
                <w:tcPr>
                  <w:tcW w:w="155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操作台</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14</w:t>
                  </w:r>
                </w:p>
              </w:tc>
              <w:tc>
                <w:tcPr>
                  <w:tcW w:w="155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w:t>
                  </w:r>
                </w:p>
              </w:tc>
            </w:tr>
            <w:tr w:rsidR="00FA263B" w:rsidRPr="00785135">
              <w:trPr>
                <w:cantSplit/>
                <w:jc w:val="center"/>
              </w:trPr>
              <w:tc>
                <w:tcPr>
                  <w:tcW w:w="1814" w:type="pct"/>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试验台</w:t>
                  </w:r>
                </w:p>
              </w:tc>
              <w:tc>
                <w:tcPr>
                  <w:tcW w:w="1633"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p>
              </w:tc>
              <w:tc>
                <w:tcPr>
                  <w:tcW w:w="1552" w:type="pct"/>
                  <w:shd w:val="clear" w:color="auto" w:fill="auto"/>
                  <w:noWrap/>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w:t>
                  </w:r>
                </w:p>
              </w:tc>
            </w:tr>
          </w:tbl>
          <w:p w:rsidR="00FA263B" w:rsidRPr="00785135" w:rsidRDefault="005C63F4">
            <w:pPr>
              <w:spacing w:after="0" w:line="360" w:lineRule="auto"/>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2.2.3</w:t>
            </w:r>
            <w:r w:rsidRPr="00785135">
              <w:rPr>
                <w:rFonts w:ascii="Times New Roman" w:eastAsia="宋体" w:hAnsi="Times New Roman" w:hint="eastAsia"/>
                <w:b/>
                <w:bCs/>
                <w:color w:val="000000" w:themeColor="text1"/>
                <w:sz w:val="21"/>
                <w:szCs w:val="21"/>
              </w:rPr>
              <w:t>水平衡图</w:t>
            </w:r>
          </w:p>
          <w:p w:rsidR="00FA263B" w:rsidRPr="00785135" w:rsidRDefault="005C63F4" w:rsidP="00440861">
            <w:pPr>
              <w:spacing w:beforeLines="20" w:line="360" w:lineRule="auto"/>
              <w:jc w:val="center"/>
              <w:rPr>
                <w:color w:val="000000" w:themeColor="text1"/>
                <w:sz w:val="21"/>
                <w:szCs w:val="21"/>
              </w:rPr>
            </w:pPr>
            <w:r w:rsidRPr="00785135">
              <w:rPr>
                <w:noProof/>
                <w:color w:val="000000" w:themeColor="text1"/>
              </w:rPr>
              <w:drawing>
                <wp:inline distT="0" distB="0" distL="114300" distR="114300">
                  <wp:extent cx="5076825" cy="8953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076825" cy="895350"/>
                          </a:xfrm>
                          <a:prstGeom prst="rect">
                            <a:avLst/>
                          </a:prstGeom>
                          <a:noFill/>
                          <a:ln>
                            <a:noFill/>
                          </a:ln>
                        </pic:spPr>
                      </pic:pic>
                    </a:graphicData>
                  </a:graphic>
                </wp:inline>
              </w:drawing>
            </w:r>
          </w:p>
          <w:p w:rsidR="00FA263B" w:rsidRPr="00785135" w:rsidRDefault="005C63F4" w:rsidP="00440861">
            <w:pPr>
              <w:spacing w:beforeLines="20" w:line="360" w:lineRule="auto"/>
              <w:jc w:val="center"/>
              <w:rPr>
                <w:rFonts w:ascii="宋体" w:eastAsia="宋体" w:hAnsi="宋体"/>
                <w:color w:val="000000" w:themeColor="text1"/>
                <w:sz w:val="21"/>
                <w:szCs w:val="21"/>
              </w:rPr>
            </w:pPr>
            <w:r w:rsidRPr="00785135">
              <w:rPr>
                <w:rFonts w:ascii="Times New Roman" w:eastAsia="宋体" w:hAnsi="Times New Roman" w:hint="eastAsia"/>
                <w:b/>
                <w:bCs/>
                <w:color w:val="000000" w:themeColor="text1"/>
                <w:sz w:val="21"/>
                <w:szCs w:val="21"/>
              </w:rPr>
              <w:t>图</w:t>
            </w:r>
            <w:r w:rsidRPr="00785135">
              <w:rPr>
                <w:rFonts w:ascii="Times New Roman" w:eastAsia="宋体" w:hAnsi="Times New Roman" w:hint="eastAsia"/>
                <w:b/>
                <w:bCs/>
                <w:color w:val="000000" w:themeColor="text1"/>
                <w:sz w:val="21"/>
                <w:szCs w:val="21"/>
              </w:rPr>
              <w:t xml:space="preserve">2-1 </w:t>
            </w:r>
            <w:r w:rsidRPr="00785135">
              <w:rPr>
                <w:rFonts w:ascii="Times New Roman" w:eastAsia="宋体" w:hAnsi="Times New Roman"/>
                <w:b/>
                <w:bCs/>
                <w:color w:val="000000" w:themeColor="text1"/>
                <w:sz w:val="21"/>
                <w:szCs w:val="21"/>
              </w:rPr>
              <w:t>水平衡图</w:t>
            </w:r>
          </w:p>
        </w:tc>
      </w:tr>
      <w:tr w:rsidR="00FA263B" w:rsidRPr="00785135">
        <w:trPr>
          <w:trHeight w:val="4457"/>
          <w:jc w:val="center"/>
        </w:trPr>
        <w:tc>
          <w:tcPr>
            <w:tcW w:w="9028" w:type="dxa"/>
          </w:tcPr>
          <w:p w:rsidR="00FA263B" w:rsidRPr="00785135" w:rsidRDefault="005C63F4" w:rsidP="00440861">
            <w:pPr>
              <w:spacing w:beforeLines="20" w:line="360" w:lineRule="auto"/>
              <w:rPr>
                <w:rFonts w:ascii="Times New Roman" w:eastAsia="宋体" w:hAnsi="Times New Roman"/>
                <w:color w:val="000000" w:themeColor="text1"/>
                <w:sz w:val="21"/>
                <w:szCs w:val="21"/>
              </w:rPr>
            </w:pPr>
            <w:r w:rsidRPr="00785135">
              <w:rPr>
                <w:rFonts w:ascii="Times New Roman" w:eastAsia="宋体" w:hAnsi="Times New Roman"/>
                <w:b/>
                <w:bCs/>
                <w:color w:val="000000" w:themeColor="text1"/>
                <w:sz w:val="21"/>
                <w:szCs w:val="21"/>
              </w:rPr>
              <w:lastRenderedPageBreak/>
              <w:t>2.3</w:t>
            </w:r>
            <w:r w:rsidRPr="00785135">
              <w:rPr>
                <w:rFonts w:ascii="宋体" w:eastAsia="宋体" w:hAnsi="宋体" w:hint="eastAsia"/>
                <w:b/>
                <w:bCs/>
                <w:color w:val="000000" w:themeColor="text1"/>
                <w:sz w:val="21"/>
                <w:szCs w:val="21"/>
              </w:rPr>
              <w:t>主要工艺流程及产物环节</w:t>
            </w:r>
          </w:p>
          <w:p w:rsidR="00FA263B" w:rsidRPr="00785135" w:rsidRDefault="00E87391">
            <w:pPr>
              <w:spacing w:after="0" w:line="360" w:lineRule="auto"/>
              <w:jc w:val="center"/>
              <w:rPr>
                <w:rFonts w:ascii="Times New Roman" w:eastAsia="宋体" w:hAnsi="Times New Roman"/>
                <w:b/>
                <w:bCs/>
                <w:color w:val="000000" w:themeColor="text1"/>
                <w:sz w:val="21"/>
                <w:szCs w:val="21"/>
              </w:rPr>
            </w:pPr>
            <w:r w:rsidRPr="00785135">
              <w:rPr>
                <w:color w:val="000000" w:themeColor="text1"/>
              </w:rPr>
              <w:pict>
                <v:shapetype id="_x0000_t32" coordsize="21600,21600" o:spt="32" o:oned="t" path="m,l21600,21600e" filled="f">
                  <v:path arrowok="t" fillok="f" o:connecttype="none"/>
                  <o:lock v:ext="edit" shapetype="t"/>
                </v:shapetype>
                <v:shape id="直接箭头连接符 6" o:spid="_x0000_s1026" type="#_x0000_t32" style="position:absolute;left:0;text-align:left;margin-left:59.5pt;margin-top:39.8pt;width:50.25pt;height:0;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" adj="-58825,-1,-58825" strokeweight=".5pt">
                  <v:stroke endarrow="open" joinstyle="miter"/>
                </v:shape>
              </w:pict>
            </w:r>
            <w:r w:rsidRPr="00785135">
              <w:rPr>
                <w:color w:val="000000" w:themeColor="text1"/>
              </w:rPr>
              <w:pict>
                <v:shapetype id="_x0000_t202" coordsize="21600,21600" o:spt="202" path="m,l,21600r21600,l21600,xe">
                  <v:stroke joinstyle="miter"/>
                  <v:path gradientshapeok="t" o:connecttype="rect"/>
                </v:shapetype>
                <v:shape id="文本框 5" o:spid="_x0000_s1027" type="#_x0000_t202" style="position:absolute;left:0;text-align:left;margin-left:65.5pt;margin-top:25.55pt;width:45pt;height:22.5pt;z-index:251659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" stroked="f" strokeweight=".5pt">
                  <v:textbox>
                    <w:txbxContent>
                      <w:p w:rsidR="00FA263B" w:rsidRDefault="00FA263B"/>
                    </w:txbxContent>
                  </v:textbox>
                </v:shape>
              </w:pict>
            </w:r>
            <w:r w:rsidR="005C63F4" w:rsidRPr="00785135">
              <w:rPr>
                <w:noProof/>
                <w:color w:val="000000" w:themeColor="text1"/>
              </w:rPr>
              <w:drawing>
                <wp:inline distT="0" distB="0" distL="114300" distR="114300">
                  <wp:extent cx="5593715" cy="2848610"/>
                  <wp:effectExtent l="0" t="0" r="6985"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593715" cy="2848610"/>
                          </a:xfrm>
                          <a:prstGeom prst="rect">
                            <a:avLst/>
                          </a:prstGeom>
                          <a:noFill/>
                          <a:ln>
                            <a:noFill/>
                          </a:ln>
                        </pic:spPr>
                      </pic:pic>
                    </a:graphicData>
                  </a:graphic>
                </wp:inline>
              </w:drawing>
            </w:r>
          </w:p>
          <w:p w:rsidR="00FA263B" w:rsidRPr="00785135" w:rsidRDefault="005C63F4">
            <w:pPr>
              <w:spacing w:after="0" w:line="360" w:lineRule="auto"/>
              <w:jc w:val="center"/>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图</w:t>
            </w:r>
            <w:r w:rsidRPr="00785135">
              <w:rPr>
                <w:rFonts w:ascii="Times New Roman" w:eastAsia="宋体" w:hAnsi="Times New Roman" w:hint="eastAsia"/>
                <w:b/>
                <w:bCs/>
                <w:color w:val="000000" w:themeColor="text1"/>
                <w:sz w:val="21"/>
                <w:szCs w:val="21"/>
              </w:rPr>
              <w:t xml:space="preserve">2-2 </w:t>
            </w:r>
            <w:r w:rsidRPr="00785135">
              <w:rPr>
                <w:rFonts w:ascii="Times New Roman" w:eastAsia="宋体" w:hAnsi="Times New Roman" w:hint="eastAsia"/>
                <w:b/>
                <w:bCs/>
                <w:color w:val="000000" w:themeColor="text1"/>
                <w:sz w:val="21"/>
                <w:szCs w:val="21"/>
              </w:rPr>
              <w:t>项目生产工艺流程与主要污染工序图</w:t>
            </w:r>
          </w:p>
          <w:p w:rsidR="00FA263B" w:rsidRPr="00785135" w:rsidRDefault="005C63F4">
            <w:pPr>
              <w:adjustRightInd/>
              <w:snapToGrid/>
              <w:spacing w:after="0" w:line="360" w:lineRule="auto"/>
              <w:ind w:firstLineChars="200" w:firstLine="420"/>
              <w:rPr>
                <w:rFonts w:ascii="Times New Roman" w:eastAsia="宋体" w:hAnsi="Times New Roman"/>
                <w:color w:val="000000" w:themeColor="text1"/>
                <w:sz w:val="21"/>
                <w:szCs w:val="21"/>
              </w:rPr>
            </w:pPr>
            <w:bookmarkStart w:id="0" w:name="_Toc20941"/>
            <w:r w:rsidRPr="00785135">
              <w:rPr>
                <w:rFonts w:ascii="Times New Roman" w:eastAsia="宋体" w:hAnsi="Times New Roman" w:hint="eastAsia"/>
                <w:color w:val="000000" w:themeColor="text1"/>
                <w:sz w:val="21"/>
                <w:szCs w:val="21"/>
              </w:rPr>
              <w:t>工艺流程简述：</w:t>
            </w:r>
          </w:p>
          <w:p w:rsidR="00FA263B" w:rsidRPr="00785135" w:rsidRDefault="005C63F4">
            <w:pPr>
              <w:adjustRightInd/>
              <w:snapToGrid/>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本项目生产工艺较为简单，主要是对外购的毛坯件进行金加工，提高其加工精度后再打磨、喷淋除油后组装即为产品。</w:t>
            </w:r>
          </w:p>
          <w:p w:rsidR="00FA263B" w:rsidRPr="00785135" w:rsidRDefault="005C63F4">
            <w:pPr>
              <w:adjustRightInd/>
              <w:snapToGrid/>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现有产品也要在原有工艺基础上增加喷淋除油工艺及半成品的打磨工艺。</w:t>
            </w:r>
          </w:p>
          <w:p w:rsidR="00FA263B" w:rsidRPr="00785135" w:rsidRDefault="005C63F4">
            <w:pPr>
              <w:adjustRightInd/>
              <w:snapToGrid/>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打磨：人工使用打磨头对金加工后的半成品进行打磨去除毛刺等；打磨区域密闭，打磨产生的粉尘收集并经布袋除尘器除尘后通过</w:t>
            </w:r>
            <w:r w:rsidRPr="00785135">
              <w:rPr>
                <w:rFonts w:ascii="Times New Roman" w:eastAsia="宋体" w:hAnsi="Times New Roman" w:hint="eastAsia"/>
                <w:color w:val="000000" w:themeColor="text1"/>
                <w:sz w:val="21"/>
                <w:szCs w:val="21"/>
              </w:rPr>
              <w:t>15m</w:t>
            </w:r>
            <w:r w:rsidRPr="00785135">
              <w:rPr>
                <w:rFonts w:ascii="Times New Roman" w:eastAsia="宋体" w:hAnsi="Times New Roman" w:hint="eastAsia"/>
                <w:color w:val="000000" w:themeColor="text1"/>
                <w:sz w:val="21"/>
                <w:szCs w:val="21"/>
              </w:rPr>
              <w:t>高排气筒排放。</w:t>
            </w:r>
          </w:p>
          <w:p w:rsidR="00FA263B" w:rsidRPr="00785135" w:rsidRDefault="005C63F4">
            <w:pPr>
              <w:adjustRightInd/>
              <w:snapToGrid/>
              <w:spacing w:after="0" w:line="360" w:lineRule="auto"/>
              <w:ind w:firstLineChars="200" w:firstLine="420"/>
              <w:rPr>
                <w:rFonts w:ascii="Times New Roman" w:eastAsia="宋体" w:hAnsi="Times New Roman"/>
                <w:b/>
                <w:bCs/>
                <w:color w:val="000000" w:themeColor="text1"/>
                <w:sz w:val="21"/>
                <w:szCs w:val="21"/>
              </w:rPr>
            </w:pPr>
            <w:r w:rsidRPr="00785135">
              <w:rPr>
                <w:rFonts w:ascii="Times New Roman" w:eastAsia="宋体" w:hAnsi="Times New Roman" w:hint="eastAsia"/>
                <w:color w:val="000000" w:themeColor="text1"/>
                <w:sz w:val="21"/>
                <w:szCs w:val="21"/>
              </w:rPr>
              <w:t>喷淋除油：毛坯件加工过程中会沾染切削液、机械润滑油，在组装前需去油。本项目设置</w:t>
            </w:r>
            <w:r w:rsidRPr="00785135">
              <w:rPr>
                <w:rFonts w:ascii="Times New Roman" w:eastAsia="宋体" w:hAnsi="Times New Roman" w:hint="eastAsia"/>
                <w:color w:val="000000" w:themeColor="text1"/>
                <w:sz w:val="21"/>
                <w:szCs w:val="21"/>
              </w:rPr>
              <w:t>3</w:t>
            </w:r>
            <w:r w:rsidRPr="00785135">
              <w:rPr>
                <w:rFonts w:ascii="Times New Roman" w:eastAsia="宋体" w:hAnsi="Times New Roman" w:hint="eastAsia"/>
                <w:color w:val="000000" w:themeColor="text1"/>
                <w:sz w:val="21"/>
                <w:szCs w:val="21"/>
              </w:rPr>
              <w:t>套喷淋清洗装置对其进行一道喷淋清洗。喷淋清洗液由防锈清洗剂与水按比例配置而成。本项目将购置一套清洗液回收处理设备，不定期对喷淋水进行过滤去渣处理，去除滤渣后的喷淋清洗液可以循环使用，定期添加因蒸发损耗的喷淋清洗液。</w:t>
            </w:r>
          </w:p>
          <w:p w:rsidR="00FA263B" w:rsidRPr="00785135" w:rsidRDefault="005C63F4" w:rsidP="00440861">
            <w:pPr>
              <w:spacing w:beforeLines="20" w:after="80" w:line="360" w:lineRule="auto"/>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 xml:space="preserve">2.4 </w:t>
            </w:r>
            <w:r w:rsidRPr="00785135">
              <w:rPr>
                <w:rFonts w:ascii="Times New Roman" w:eastAsia="宋体" w:hAnsi="Times New Roman"/>
                <w:b/>
                <w:bCs/>
                <w:color w:val="000000" w:themeColor="text1"/>
                <w:sz w:val="21"/>
                <w:szCs w:val="21"/>
              </w:rPr>
              <w:t>项目变动情况</w:t>
            </w:r>
            <w:bookmarkEnd w:id="0"/>
          </w:p>
          <w:p w:rsidR="00FA263B" w:rsidRPr="00785135" w:rsidRDefault="005C63F4">
            <w:pPr>
              <w:adjustRightInd/>
              <w:snapToGrid/>
              <w:spacing w:after="0" w:line="360" w:lineRule="auto"/>
              <w:ind w:firstLineChars="200" w:firstLine="420"/>
              <w:rPr>
                <w:rFonts w:ascii="Times New Roman" w:eastAsia="宋体" w:hAnsi="Times New Roman"/>
                <w:b/>
                <w:bCs/>
                <w:color w:val="000000" w:themeColor="text1"/>
                <w:sz w:val="21"/>
                <w:szCs w:val="21"/>
              </w:rPr>
            </w:pPr>
            <w:r w:rsidRPr="00785135">
              <w:rPr>
                <w:rFonts w:ascii="Times New Roman" w:eastAsia="宋体" w:hAnsi="Times New Roman" w:hint="eastAsia"/>
                <w:color w:val="000000" w:themeColor="text1"/>
                <w:sz w:val="21"/>
                <w:szCs w:val="21"/>
              </w:rPr>
              <w:t>现实际年产</w:t>
            </w:r>
            <w:r w:rsidRPr="00785135">
              <w:rPr>
                <w:rFonts w:ascii="Times New Roman" w:eastAsia="宋体" w:hAnsi="Times New Roman" w:hint="eastAsia"/>
                <w:color w:val="000000" w:themeColor="text1"/>
                <w:sz w:val="21"/>
                <w:szCs w:val="21"/>
              </w:rPr>
              <w:t>8500</w:t>
            </w:r>
            <w:r w:rsidRPr="00785135">
              <w:rPr>
                <w:rFonts w:ascii="Times New Roman" w:eastAsia="宋体" w:hAnsi="Times New Roman" w:hint="eastAsia"/>
                <w:color w:val="000000" w:themeColor="text1"/>
                <w:sz w:val="21"/>
                <w:szCs w:val="21"/>
              </w:rPr>
              <w:t>台高能效空压机，生产设备及原辅材料较环评有所减少。项目实际建设地点、性质、生产工艺、采取的污染防治措施与环评基本一致。以上变动，不属于重大变动。</w:t>
            </w:r>
          </w:p>
          <w:p w:rsidR="00FA263B" w:rsidRPr="00785135" w:rsidRDefault="005C63F4" w:rsidP="00440861">
            <w:pPr>
              <w:spacing w:beforeLines="20" w:after="80" w:line="360" w:lineRule="auto"/>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2.</w:t>
            </w:r>
            <w:r w:rsidRPr="00785135">
              <w:rPr>
                <w:rFonts w:ascii="Times New Roman" w:eastAsia="宋体" w:hAnsi="Times New Roman" w:hint="eastAsia"/>
                <w:b/>
                <w:bCs/>
                <w:color w:val="000000" w:themeColor="text1"/>
                <w:sz w:val="21"/>
                <w:szCs w:val="21"/>
              </w:rPr>
              <w:t>5</w:t>
            </w:r>
            <w:r w:rsidRPr="00785135">
              <w:rPr>
                <w:rFonts w:ascii="Times New Roman" w:eastAsia="宋体" w:hAnsi="Times New Roman" w:hint="eastAsia"/>
                <w:b/>
                <w:bCs/>
                <w:color w:val="000000" w:themeColor="text1"/>
                <w:sz w:val="21"/>
                <w:szCs w:val="21"/>
              </w:rPr>
              <w:t>总量控制</w:t>
            </w:r>
          </w:p>
          <w:p w:rsidR="00FA263B" w:rsidRPr="00785135" w:rsidRDefault="005C63F4">
            <w:pPr>
              <w:adjustRightInd/>
              <w:snapToGrid/>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严格落实污染物排放总量控制措施，使污染物排放总量控制在环评确定的指标内，即</w:t>
            </w:r>
            <w:r w:rsidRPr="00785135">
              <w:rPr>
                <w:rFonts w:ascii="Times New Roman" w:eastAsia="宋体" w:hAnsi="Times New Roman" w:hint="eastAsia"/>
                <w:color w:val="000000" w:themeColor="text1"/>
                <w:sz w:val="21"/>
                <w:szCs w:val="21"/>
              </w:rPr>
              <w:t>项目</w:t>
            </w:r>
            <w:r w:rsidRPr="00785135">
              <w:rPr>
                <w:rFonts w:ascii="Times New Roman" w:eastAsia="宋体" w:hAnsi="Times New Roman"/>
                <w:color w:val="000000" w:themeColor="text1"/>
                <w:sz w:val="21"/>
                <w:szCs w:val="21"/>
              </w:rPr>
              <w:t>主要污染物</w:t>
            </w:r>
            <w:r w:rsidRPr="00785135">
              <w:rPr>
                <w:rFonts w:ascii="Times New Roman" w:eastAsia="宋体" w:hAnsi="Times New Roman" w:hint="eastAsia"/>
                <w:color w:val="000000" w:themeColor="text1"/>
                <w:sz w:val="21"/>
                <w:szCs w:val="21"/>
              </w:rPr>
              <w:t>颗粒物</w:t>
            </w:r>
            <w:r w:rsidRPr="00785135">
              <w:rPr>
                <w:rFonts w:ascii="Times New Roman" w:eastAsia="宋体" w:hAnsi="Times New Roman"/>
                <w:color w:val="000000" w:themeColor="text1"/>
                <w:sz w:val="21"/>
                <w:szCs w:val="21"/>
              </w:rPr>
              <w:t>控制在</w:t>
            </w:r>
            <w:r w:rsidRPr="00785135">
              <w:rPr>
                <w:rFonts w:ascii="Times New Roman" w:eastAsia="宋体" w:hAnsi="Times New Roman"/>
                <w:color w:val="000000" w:themeColor="text1"/>
                <w:sz w:val="21"/>
                <w:szCs w:val="21"/>
              </w:rPr>
              <w:t>0.404t/a</w:t>
            </w:r>
            <w:r w:rsidRPr="00785135">
              <w:rPr>
                <w:rFonts w:ascii="Times New Roman" w:eastAsia="宋体" w:hAnsi="Times New Roman" w:hint="eastAsia"/>
                <w:color w:val="000000" w:themeColor="text1"/>
                <w:sz w:val="21"/>
                <w:szCs w:val="21"/>
              </w:rPr>
              <w:t>。</w:t>
            </w:r>
          </w:p>
        </w:tc>
      </w:tr>
    </w:tbl>
    <w:p w:rsidR="00FA263B" w:rsidRPr="00785135" w:rsidRDefault="00FA263B">
      <w:pPr>
        <w:spacing w:line="360" w:lineRule="auto"/>
        <w:rPr>
          <w:rFonts w:eastAsia="仿宋_GB2312"/>
          <w:color w:val="000000" w:themeColor="text1"/>
          <w:sz w:val="21"/>
          <w:szCs w:val="21"/>
        </w:rPr>
        <w:sectPr w:rsidR="00FA263B" w:rsidRPr="00785135">
          <w:headerReference w:type="default" r:id="rId10"/>
          <w:footerReference w:type="default" r:id="rId11"/>
          <w:pgSz w:w="11906" w:h="16838"/>
          <w:pgMar w:top="1440" w:right="1800" w:bottom="1440" w:left="1800" w:header="850" w:footer="992" w:gutter="0"/>
          <w:pgNumType w:start="1"/>
          <w:cols w:space="0"/>
          <w:docGrid w:linePitch="360"/>
        </w:sectPr>
      </w:pPr>
    </w:p>
    <w:p w:rsidR="00FA263B" w:rsidRPr="00785135" w:rsidRDefault="005C63F4">
      <w:pPr>
        <w:spacing w:after="0" w:line="360" w:lineRule="auto"/>
        <w:rPr>
          <w:rFonts w:eastAsia="仿宋_GB2312"/>
          <w:b/>
          <w:color w:val="000000" w:themeColor="text1"/>
          <w:sz w:val="21"/>
          <w:szCs w:val="21"/>
        </w:rPr>
      </w:pPr>
      <w:r w:rsidRPr="00785135">
        <w:rPr>
          <w:rFonts w:eastAsia="仿宋_GB2312"/>
          <w:b/>
          <w:color w:val="000000" w:themeColor="text1"/>
          <w:sz w:val="21"/>
          <w:szCs w:val="21"/>
        </w:rPr>
        <w:lastRenderedPageBreak/>
        <w:t>表</w:t>
      </w:r>
      <w:r w:rsidRPr="00785135">
        <w:rPr>
          <w:rFonts w:eastAsia="仿宋_GB2312" w:hint="eastAsia"/>
          <w:b/>
          <w:color w:val="000000" w:themeColor="text1"/>
          <w:sz w:val="21"/>
          <w:szCs w:val="21"/>
        </w:rPr>
        <w:t>三</w:t>
      </w: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24"/>
      </w:tblGrid>
      <w:tr w:rsidR="00FA263B" w:rsidRPr="00785135">
        <w:trPr>
          <w:trHeight w:val="90"/>
          <w:jc w:val="center"/>
        </w:trPr>
        <w:tc>
          <w:tcPr>
            <w:tcW w:w="8924" w:type="dxa"/>
          </w:tcPr>
          <w:p w:rsidR="00FA263B" w:rsidRPr="00785135" w:rsidRDefault="005C63F4">
            <w:pPr>
              <w:spacing w:after="0" w:line="360" w:lineRule="auto"/>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 xml:space="preserve">3.1 </w:t>
            </w:r>
            <w:r w:rsidRPr="00785135">
              <w:rPr>
                <w:rFonts w:ascii="Times New Roman" w:eastAsia="宋体" w:hAnsi="Times New Roman" w:hint="eastAsia"/>
                <w:b/>
                <w:bCs/>
                <w:color w:val="000000" w:themeColor="text1"/>
                <w:sz w:val="21"/>
                <w:szCs w:val="21"/>
              </w:rPr>
              <w:t>主要污染源、污染物处理和排放</w:t>
            </w:r>
          </w:p>
          <w:p w:rsidR="00FA263B" w:rsidRPr="00785135" w:rsidRDefault="005C63F4">
            <w:pPr>
              <w:spacing w:after="0" w:line="360" w:lineRule="auto"/>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 xml:space="preserve">3.1.1 </w:t>
            </w:r>
            <w:r w:rsidRPr="00785135">
              <w:rPr>
                <w:rFonts w:ascii="Times New Roman" w:eastAsia="宋体" w:hAnsi="Times New Roman"/>
                <w:b/>
                <w:bCs/>
                <w:color w:val="000000" w:themeColor="text1"/>
                <w:sz w:val="21"/>
                <w:szCs w:val="21"/>
              </w:rPr>
              <w:t>废水</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项目废水为喷淋去油废水和生活污水。企业购置清洗液回收处理设备，不定期对喷淋水进行过滤去渣处理，去除滤渣后的喷淋水可以循环使用不外排，定期添加因蒸发损耗的喷淋水；项目生活污水经化粪池预处理达到《污水综合排放标准》（</w:t>
            </w:r>
            <w:r w:rsidRPr="00785135">
              <w:rPr>
                <w:rFonts w:ascii="Times New Roman" w:eastAsia="宋体" w:hAnsi="Times New Roman" w:hint="eastAsia"/>
                <w:color w:val="000000" w:themeColor="text1"/>
                <w:sz w:val="21"/>
                <w:szCs w:val="21"/>
              </w:rPr>
              <w:t>GB8978-1996</w:t>
            </w:r>
            <w:r w:rsidRPr="00785135">
              <w:rPr>
                <w:rFonts w:ascii="Times New Roman" w:eastAsia="宋体" w:hAnsi="Times New Roman" w:hint="eastAsia"/>
                <w:color w:val="000000" w:themeColor="text1"/>
                <w:sz w:val="21"/>
                <w:szCs w:val="21"/>
              </w:rPr>
              <w:t>）中的三级标准后纳入市政污水管网。</w:t>
            </w:r>
          </w:p>
          <w:p w:rsidR="00FA263B" w:rsidRPr="00785135" w:rsidRDefault="00FA263B">
            <w:pPr>
              <w:spacing w:after="0" w:line="360" w:lineRule="auto"/>
              <w:ind w:firstLineChars="200" w:firstLine="420"/>
              <w:rPr>
                <w:rFonts w:ascii="Times New Roman" w:eastAsia="宋体" w:hAnsi="Times New Roman"/>
                <w:color w:val="000000" w:themeColor="text1"/>
                <w:sz w:val="21"/>
                <w:szCs w:val="21"/>
              </w:rPr>
            </w:pPr>
          </w:p>
          <w:p w:rsidR="00FA263B" w:rsidRPr="00785135" w:rsidRDefault="005C63F4">
            <w:pPr>
              <w:spacing w:after="0" w:line="360" w:lineRule="auto"/>
              <w:rPr>
                <w:rFonts w:ascii="Times New Roman" w:eastAsia="宋体" w:hAnsi="Times New Roman"/>
                <w:color w:val="000000" w:themeColor="text1"/>
                <w:sz w:val="21"/>
                <w:szCs w:val="21"/>
              </w:rPr>
            </w:pPr>
            <w:r w:rsidRPr="00785135">
              <w:rPr>
                <w:rFonts w:ascii="Times New Roman" w:eastAsia="宋体" w:hAnsi="Times New Roman" w:hint="eastAsia"/>
                <w:b/>
                <w:bCs/>
                <w:color w:val="000000" w:themeColor="text1"/>
                <w:sz w:val="21"/>
                <w:szCs w:val="21"/>
              </w:rPr>
              <w:t xml:space="preserve">3.1.2 </w:t>
            </w:r>
            <w:r w:rsidRPr="00785135">
              <w:rPr>
                <w:rFonts w:ascii="Times New Roman" w:eastAsia="宋体" w:hAnsi="Times New Roman" w:hint="eastAsia"/>
                <w:b/>
                <w:bCs/>
                <w:color w:val="000000" w:themeColor="text1"/>
                <w:sz w:val="21"/>
                <w:szCs w:val="21"/>
              </w:rPr>
              <w:t>废气</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本项目产生的废气主要为打磨粉尘，经脉冲布袋除尘器除尘后通过</w:t>
            </w:r>
            <w:r w:rsidRPr="00785135">
              <w:rPr>
                <w:rFonts w:ascii="Times New Roman" w:eastAsia="宋体" w:hAnsi="Times New Roman" w:hint="eastAsia"/>
                <w:color w:val="000000" w:themeColor="text1"/>
                <w:sz w:val="21"/>
                <w:szCs w:val="21"/>
              </w:rPr>
              <w:t>2</w:t>
            </w:r>
            <w:r w:rsidRPr="00785135">
              <w:rPr>
                <w:rFonts w:ascii="Times New Roman" w:eastAsia="宋体" w:hAnsi="Times New Roman" w:hint="eastAsia"/>
                <w:color w:val="000000" w:themeColor="text1"/>
                <w:sz w:val="21"/>
                <w:szCs w:val="21"/>
              </w:rPr>
              <w:t>根</w:t>
            </w:r>
            <w:r w:rsidRPr="00785135">
              <w:rPr>
                <w:rFonts w:ascii="Times New Roman" w:eastAsia="宋体" w:hAnsi="Times New Roman" w:hint="eastAsia"/>
                <w:color w:val="000000" w:themeColor="text1"/>
                <w:sz w:val="21"/>
                <w:szCs w:val="21"/>
              </w:rPr>
              <w:t>15</w:t>
            </w:r>
            <w:r w:rsidRPr="00785135">
              <w:rPr>
                <w:rFonts w:ascii="Times New Roman" w:eastAsia="宋体" w:hAnsi="Times New Roman" w:hint="eastAsia"/>
                <w:color w:val="000000" w:themeColor="text1"/>
                <w:sz w:val="21"/>
                <w:szCs w:val="21"/>
              </w:rPr>
              <w:t>米高排气筒排放。</w:t>
            </w:r>
          </w:p>
          <w:p w:rsidR="00FA263B" w:rsidRPr="00785135" w:rsidRDefault="00FA263B">
            <w:pPr>
              <w:spacing w:after="0" w:line="360" w:lineRule="auto"/>
              <w:rPr>
                <w:rFonts w:ascii="Times New Roman" w:eastAsia="宋体" w:hAnsi="Times New Roman"/>
                <w:color w:val="000000" w:themeColor="text1"/>
                <w:sz w:val="21"/>
                <w:szCs w:val="21"/>
              </w:rPr>
            </w:pPr>
          </w:p>
          <w:p w:rsidR="00FA263B" w:rsidRPr="00785135" w:rsidRDefault="005C63F4">
            <w:pPr>
              <w:spacing w:after="0" w:line="360" w:lineRule="auto"/>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 xml:space="preserve">3.1.3 </w:t>
            </w:r>
            <w:r w:rsidRPr="00785135">
              <w:rPr>
                <w:rFonts w:ascii="Times New Roman" w:eastAsia="宋体" w:hAnsi="Times New Roman" w:hint="eastAsia"/>
                <w:b/>
                <w:bCs/>
                <w:color w:val="000000" w:themeColor="text1"/>
                <w:sz w:val="21"/>
                <w:szCs w:val="21"/>
              </w:rPr>
              <w:t>噪声</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项目营运过程产生的噪声主要为磨床、加工中心、滚齿机等设备运转过程产生的噪声，企业采取以下措施减少设备噪声对周围环境的影响。</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、车间生产时关闭门窗，所有设备均布置在室内。</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w:t>
            </w:r>
            <w:r w:rsidRPr="00785135">
              <w:rPr>
                <w:rFonts w:ascii="Times New Roman" w:eastAsia="宋体" w:hAnsi="Times New Roman" w:hint="eastAsia"/>
                <w:color w:val="000000" w:themeColor="text1"/>
                <w:sz w:val="21"/>
                <w:szCs w:val="21"/>
              </w:rPr>
              <w:t>、加强职工环保意识教育、提倡文明生产，防止人为噪声。</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w:t>
            </w:r>
            <w:r w:rsidRPr="00785135">
              <w:rPr>
                <w:rFonts w:ascii="Times New Roman" w:eastAsia="宋体" w:hAnsi="Times New Roman" w:hint="eastAsia"/>
                <w:color w:val="000000" w:themeColor="text1"/>
                <w:sz w:val="21"/>
                <w:szCs w:val="21"/>
              </w:rPr>
              <w:t>、加强设备的维护保养，防止设备故障形成的非正常生产噪声。</w:t>
            </w:r>
          </w:p>
          <w:p w:rsidR="00FA263B" w:rsidRPr="00785135" w:rsidRDefault="00FA263B">
            <w:pPr>
              <w:spacing w:after="0" w:line="360" w:lineRule="auto"/>
              <w:ind w:firstLineChars="200" w:firstLine="420"/>
              <w:rPr>
                <w:rFonts w:ascii="Times New Roman" w:eastAsia="宋体" w:hAnsi="Times New Roman"/>
                <w:color w:val="000000" w:themeColor="text1"/>
                <w:sz w:val="21"/>
                <w:szCs w:val="21"/>
              </w:rPr>
            </w:pPr>
          </w:p>
          <w:p w:rsidR="00FA263B" w:rsidRPr="00785135" w:rsidRDefault="005C63F4">
            <w:pPr>
              <w:spacing w:after="0" w:line="360" w:lineRule="auto"/>
              <w:rPr>
                <w:rFonts w:ascii="Times New Roman" w:eastAsia="宋体" w:hAnsi="Times New Roman"/>
                <w:b/>
                <w:bCs/>
                <w:color w:val="000000" w:themeColor="text1"/>
                <w:sz w:val="21"/>
                <w:szCs w:val="21"/>
              </w:rPr>
            </w:pPr>
            <w:r w:rsidRPr="00785135">
              <w:rPr>
                <w:rFonts w:ascii="Times New Roman" w:eastAsia="宋体" w:hAnsi="Times New Roman" w:hint="eastAsia"/>
                <w:b/>
                <w:bCs/>
                <w:color w:val="000000" w:themeColor="text1"/>
                <w:sz w:val="21"/>
                <w:szCs w:val="21"/>
              </w:rPr>
              <w:t xml:space="preserve">3.1.4 </w:t>
            </w:r>
            <w:r w:rsidRPr="00785135">
              <w:rPr>
                <w:rFonts w:ascii="Times New Roman" w:eastAsia="宋体" w:hAnsi="Times New Roman" w:hint="eastAsia"/>
                <w:b/>
                <w:bCs/>
                <w:color w:val="000000" w:themeColor="text1"/>
                <w:sz w:val="21"/>
                <w:szCs w:val="21"/>
              </w:rPr>
              <w:t>固体废物</w:t>
            </w:r>
          </w:p>
          <w:p w:rsidR="00FA263B" w:rsidRPr="00785135" w:rsidRDefault="005C63F4">
            <w:pPr>
              <w:spacing w:after="0" w:line="360" w:lineRule="auto"/>
              <w:ind w:firstLineChars="200" w:firstLine="440"/>
              <w:rPr>
                <w:rStyle w:val="fontstyle01"/>
                <w:color w:val="000000" w:themeColor="text1"/>
                <w:sz w:val="21"/>
                <w:szCs w:val="21"/>
              </w:rPr>
            </w:pPr>
            <w:r w:rsidRPr="00785135">
              <w:rPr>
                <w:rFonts w:eastAsiaTheme="minorEastAsia" w:hint="eastAsia"/>
                <w:color w:val="000000" w:themeColor="text1"/>
              </w:rPr>
              <w:t>本项目产生的固废主要为边角料、沾染机械润滑油和切削液的金属屑、废切削液、废机械润滑油、金属屑、喷淋水处理滤渣、除尘器捕集的粉尘。边角料、金属屑、除尘器捕集的粉尘出售给废品回收企业；沾染机械润滑油和切削液的金属屑、废切削液、废机械润滑油、喷淋水处理滤渣妥善收集后委托杭州立佳环境服务有限公司处理。</w:t>
            </w:r>
          </w:p>
          <w:p w:rsidR="00FA263B" w:rsidRPr="00785135" w:rsidRDefault="00FA263B">
            <w:pPr>
              <w:spacing w:after="0" w:line="360" w:lineRule="auto"/>
              <w:ind w:firstLineChars="200" w:firstLine="420"/>
              <w:rPr>
                <w:rStyle w:val="fontstyle01"/>
                <w:color w:val="000000" w:themeColor="text1"/>
                <w:sz w:val="21"/>
                <w:szCs w:val="21"/>
              </w:rPr>
            </w:pPr>
          </w:p>
        </w:tc>
      </w:tr>
    </w:tbl>
    <w:p w:rsidR="00FA263B" w:rsidRPr="00785135" w:rsidRDefault="00FA263B">
      <w:pPr>
        <w:spacing w:after="0" w:line="360" w:lineRule="auto"/>
        <w:rPr>
          <w:rFonts w:eastAsia="仿宋_GB2312"/>
          <w:b/>
          <w:color w:val="000000" w:themeColor="text1"/>
          <w:sz w:val="21"/>
          <w:szCs w:val="21"/>
        </w:rPr>
      </w:pPr>
    </w:p>
    <w:p w:rsidR="00FA263B" w:rsidRPr="00785135" w:rsidRDefault="005C63F4">
      <w:pPr>
        <w:spacing w:after="0" w:line="360" w:lineRule="auto"/>
        <w:rPr>
          <w:rFonts w:eastAsia="仿宋_GB2312"/>
          <w:b/>
          <w:color w:val="000000" w:themeColor="text1"/>
          <w:sz w:val="21"/>
          <w:szCs w:val="21"/>
        </w:rPr>
      </w:pPr>
      <w:r w:rsidRPr="00785135">
        <w:rPr>
          <w:rFonts w:eastAsia="仿宋_GB2312"/>
          <w:b/>
          <w:color w:val="000000" w:themeColor="text1"/>
          <w:sz w:val="21"/>
          <w:szCs w:val="21"/>
        </w:rPr>
        <w:br w:type="page"/>
      </w:r>
    </w:p>
    <w:p w:rsidR="00FA263B" w:rsidRPr="00785135" w:rsidRDefault="005C63F4">
      <w:pPr>
        <w:spacing w:after="0" w:line="360" w:lineRule="auto"/>
        <w:rPr>
          <w:rFonts w:eastAsia="仿宋_GB2312"/>
          <w:b/>
          <w:color w:val="000000" w:themeColor="text1"/>
          <w:sz w:val="21"/>
          <w:szCs w:val="21"/>
        </w:rPr>
      </w:pPr>
      <w:r w:rsidRPr="00785135">
        <w:rPr>
          <w:rFonts w:eastAsia="仿宋_GB2312"/>
          <w:b/>
          <w:color w:val="000000" w:themeColor="text1"/>
          <w:sz w:val="21"/>
          <w:szCs w:val="21"/>
        </w:rPr>
        <w:lastRenderedPageBreak/>
        <w:t>表</w:t>
      </w:r>
      <w:r w:rsidRPr="00785135">
        <w:rPr>
          <w:rFonts w:eastAsia="仿宋_GB2312" w:hint="eastAsia"/>
          <w:b/>
          <w:color w:val="000000" w:themeColor="text1"/>
          <w:sz w:val="21"/>
          <w:szCs w:val="21"/>
        </w:rPr>
        <w:t>四</w:t>
      </w: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24"/>
      </w:tblGrid>
      <w:tr w:rsidR="00FA263B" w:rsidRPr="00785135">
        <w:trPr>
          <w:trHeight w:val="2211"/>
          <w:jc w:val="center"/>
        </w:trPr>
        <w:tc>
          <w:tcPr>
            <w:tcW w:w="8924" w:type="dxa"/>
          </w:tcPr>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b/>
                <w:bCs/>
                <w:color w:val="000000" w:themeColor="text1"/>
                <w:sz w:val="21"/>
                <w:szCs w:val="21"/>
              </w:rPr>
              <w:t xml:space="preserve">4.1 </w:t>
            </w:r>
            <w:r w:rsidRPr="00785135">
              <w:rPr>
                <w:rStyle w:val="fontstyle01"/>
                <w:rFonts w:ascii="Times New Roman" w:hAnsi="Times New Roman" w:cs="Times New Roman"/>
                <w:b/>
                <w:bCs/>
                <w:color w:val="000000" w:themeColor="text1"/>
                <w:sz w:val="21"/>
                <w:szCs w:val="21"/>
              </w:rPr>
              <w:t>建设项目环境影响</w:t>
            </w:r>
            <w:r w:rsidRPr="00785135">
              <w:rPr>
                <w:rStyle w:val="fontstyle01"/>
                <w:rFonts w:ascii="Times New Roman" w:hAnsi="Times New Roman" w:cs="Times New Roman" w:hint="eastAsia"/>
                <w:b/>
                <w:bCs/>
                <w:color w:val="000000" w:themeColor="text1"/>
                <w:sz w:val="21"/>
                <w:szCs w:val="21"/>
              </w:rPr>
              <w:t>登记表</w:t>
            </w:r>
            <w:r w:rsidRPr="00785135">
              <w:rPr>
                <w:rStyle w:val="fontstyle01"/>
                <w:rFonts w:ascii="Times New Roman" w:hAnsi="Times New Roman" w:cs="Times New Roman"/>
                <w:b/>
                <w:bCs/>
                <w:color w:val="000000" w:themeColor="text1"/>
                <w:sz w:val="21"/>
                <w:szCs w:val="21"/>
              </w:rPr>
              <w:t>主要结论及</w:t>
            </w:r>
            <w:r w:rsidRPr="00785135">
              <w:rPr>
                <w:rStyle w:val="fontstyle01"/>
                <w:rFonts w:ascii="Times New Roman" w:hAnsi="Times New Roman" w:cs="Times New Roman" w:hint="eastAsia"/>
                <w:b/>
                <w:bCs/>
                <w:color w:val="000000" w:themeColor="text1"/>
                <w:sz w:val="21"/>
                <w:szCs w:val="21"/>
              </w:rPr>
              <w:t>备案</w:t>
            </w:r>
            <w:r w:rsidRPr="00785135">
              <w:rPr>
                <w:rStyle w:val="fontstyle01"/>
                <w:rFonts w:ascii="Times New Roman" w:hAnsi="Times New Roman" w:cs="Times New Roman"/>
                <w:b/>
                <w:bCs/>
                <w:color w:val="000000" w:themeColor="text1"/>
                <w:sz w:val="21"/>
                <w:szCs w:val="21"/>
              </w:rPr>
              <w:t>部门</w:t>
            </w:r>
            <w:r w:rsidRPr="00785135">
              <w:rPr>
                <w:rStyle w:val="fontstyle01"/>
                <w:rFonts w:ascii="Times New Roman" w:hAnsi="Times New Roman" w:cs="Times New Roman" w:hint="eastAsia"/>
                <w:b/>
                <w:bCs/>
                <w:color w:val="000000" w:themeColor="text1"/>
                <w:sz w:val="21"/>
                <w:szCs w:val="21"/>
              </w:rPr>
              <w:t>备案</w:t>
            </w:r>
            <w:r w:rsidRPr="00785135">
              <w:rPr>
                <w:rStyle w:val="fontstyle01"/>
                <w:rFonts w:ascii="Times New Roman" w:hAnsi="Times New Roman" w:cs="Times New Roman"/>
                <w:b/>
                <w:bCs/>
                <w:color w:val="000000" w:themeColor="text1"/>
                <w:sz w:val="21"/>
                <w:szCs w:val="21"/>
              </w:rPr>
              <w:t>决定：</w:t>
            </w:r>
          </w:p>
          <w:p w:rsidR="00FA263B" w:rsidRPr="00785135" w:rsidRDefault="005C63F4">
            <w:pPr>
              <w:spacing w:after="0" w:line="360" w:lineRule="auto"/>
              <w:rPr>
                <w:rStyle w:val="fontstyle01"/>
                <w:rFonts w:ascii="Times New Roman" w:hAnsi="Times New Roman" w:cs="Times New Roman"/>
                <w:color w:val="000000" w:themeColor="text1"/>
                <w:sz w:val="21"/>
                <w:szCs w:val="21"/>
              </w:rPr>
            </w:pPr>
            <w:r w:rsidRPr="00785135">
              <w:rPr>
                <w:rFonts w:ascii="Times New Roman" w:eastAsia="宋体" w:hAnsi="Times New Roman"/>
                <w:b/>
                <w:bCs/>
                <w:color w:val="000000" w:themeColor="text1"/>
                <w:sz w:val="21"/>
                <w:szCs w:val="21"/>
              </w:rPr>
              <w:t>4.1.1</w:t>
            </w:r>
            <w:r w:rsidRPr="00785135">
              <w:rPr>
                <w:rStyle w:val="fontstyle01"/>
                <w:rFonts w:ascii="Times New Roman" w:hAnsi="Times New Roman" w:cs="Times New Roman"/>
                <w:b/>
                <w:bCs/>
                <w:color w:val="000000" w:themeColor="text1"/>
                <w:sz w:val="21"/>
                <w:szCs w:val="21"/>
              </w:rPr>
              <w:t>建设项目环境影响</w:t>
            </w:r>
            <w:r w:rsidRPr="00785135">
              <w:rPr>
                <w:rStyle w:val="fontstyle01"/>
                <w:rFonts w:ascii="Times New Roman" w:hAnsi="Times New Roman" w:cs="Times New Roman" w:hint="eastAsia"/>
                <w:b/>
                <w:bCs/>
                <w:color w:val="000000" w:themeColor="text1"/>
                <w:sz w:val="21"/>
                <w:szCs w:val="21"/>
              </w:rPr>
              <w:t>登记表</w:t>
            </w:r>
            <w:r w:rsidRPr="00785135">
              <w:rPr>
                <w:rStyle w:val="fontstyle01"/>
                <w:rFonts w:ascii="Times New Roman" w:hAnsi="Times New Roman" w:cs="Times New Roman"/>
                <w:b/>
                <w:bCs/>
                <w:color w:val="000000" w:themeColor="text1"/>
                <w:sz w:val="21"/>
                <w:szCs w:val="21"/>
              </w:rPr>
              <w:t>主要结论</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浙江省工业环保设计研究院有限公司编制的</w:t>
            </w: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杭州久益机械股份有限公司年产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w:t>
            </w:r>
            <w:r w:rsidRPr="00785135">
              <w:rPr>
                <w:rFonts w:ascii="Times New Roman" w:eastAsia="宋体" w:hAnsi="Times New Roman"/>
                <w:color w:val="000000" w:themeColor="text1"/>
                <w:sz w:val="21"/>
                <w:szCs w:val="21"/>
              </w:rPr>
              <w:t>环境影响</w:t>
            </w:r>
            <w:r w:rsidRPr="00785135">
              <w:rPr>
                <w:rFonts w:ascii="Times New Roman" w:eastAsia="宋体" w:hAnsi="Times New Roman" w:hint="eastAsia"/>
                <w:color w:val="000000" w:themeColor="text1"/>
                <w:sz w:val="21"/>
                <w:szCs w:val="21"/>
              </w:rPr>
              <w:t>登记表</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2019</w:t>
            </w:r>
            <w:r w:rsidRPr="00785135">
              <w:rPr>
                <w:rFonts w:ascii="Times New Roman" w:eastAsia="宋体" w:hAnsi="Times New Roman"/>
                <w:color w:val="000000" w:themeColor="text1"/>
                <w:sz w:val="21"/>
                <w:szCs w:val="21"/>
              </w:rPr>
              <w:t>年</w:t>
            </w:r>
            <w:r w:rsidRPr="00785135">
              <w:rPr>
                <w:rFonts w:ascii="Times New Roman" w:eastAsia="宋体" w:hAnsi="Times New Roman"/>
                <w:color w:val="000000" w:themeColor="text1"/>
                <w:sz w:val="21"/>
                <w:szCs w:val="21"/>
              </w:rPr>
              <w:t>6</w:t>
            </w:r>
            <w:r w:rsidRPr="00785135">
              <w:rPr>
                <w:rFonts w:ascii="Times New Roman" w:eastAsia="宋体" w:hAnsi="Times New Roman"/>
                <w:color w:val="000000" w:themeColor="text1"/>
                <w:sz w:val="21"/>
                <w:szCs w:val="21"/>
              </w:rPr>
              <w:t>月）的主要结论如下：</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经分析，在保证污染防治措施的前提下，该项目的建设符合建设项目环保审批原则。只要建设单位在项目建设和日常运转管理中，切实加强对</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三废</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的治理，认真落实本评价报告所提出的环保要求和各项污染防治措施，切实执行建设项目的</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三同时</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制度，则杭州久益机械股份有限公司年产</w:t>
            </w:r>
            <w:r w:rsidRPr="00785135">
              <w:rPr>
                <w:rFonts w:ascii="Times New Roman" w:eastAsia="宋体" w:hAnsi="Times New Roman"/>
                <w:color w:val="000000" w:themeColor="text1"/>
                <w:sz w:val="21"/>
                <w:szCs w:val="21"/>
              </w:rPr>
              <w:t>9500</w:t>
            </w:r>
            <w:r w:rsidRPr="00785135">
              <w:rPr>
                <w:rFonts w:ascii="Times New Roman" w:eastAsia="宋体" w:hAnsi="Times New Roman"/>
                <w:color w:val="000000" w:themeColor="text1"/>
                <w:sz w:val="21"/>
                <w:szCs w:val="21"/>
              </w:rPr>
              <w:t>台高能效空压机技术开发及智能化生产技术改造项目在杭州市余杭区闲林街道嘉企路</w:t>
            </w:r>
            <w:r w:rsidRPr="00785135">
              <w:rPr>
                <w:rFonts w:ascii="Times New Roman" w:eastAsia="宋体" w:hAnsi="Times New Roman"/>
                <w:color w:val="000000" w:themeColor="text1"/>
                <w:sz w:val="21"/>
                <w:szCs w:val="21"/>
              </w:rPr>
              <w:t>39</w:t>
            </w:r>
            <w:r w:rsidRPr="00785135">
              <w:rPr>
                <w:rFonts w:ascii="Times New Roman" w:eastAsia="宋体" w:hAnsi="Times New Roman"/>
                <w:color w:val="000000" w:themeColor="text1"/>
                <w:sz w:val="21"/>
                <w:szCs w:val="21"/>
              </w:rPr>
              <w:t>号建设从环保角度论证是可行的。</w:t>
            </w:r>
          </w:p>
          <w:p w:rsidR="00FA263B" w:rsidRPr="00785135" w:rsidRDefault="00FA263B">
            <w:pPr>
              <w:spacing w:after="0" w:line="360" w:lineRule="auto"/>
              <w:ind w:firstLineChars="200" w:firstLine="420"/>
              <w:rPr>
                <w:rStyle w:val="fontstyle01"/>
                <w:rFonts w:ascii="Times New Roman" w:hAnsi="Times New Roman" w:cs="Times New Roman"/>
                <w:color w:val="000000" w:themeColor="text1"/>
                <w:sz w:val="21"/>
                <w:szCs w:val="21"/>
              </w:rPr>
            </w:pPr>
          </w:p>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b/>
                <w:bCs/>
                <w:color w:val="000000" w:themeColor="text1"/>
                <w:sz w:val="21"/>
                <w:szCs w:val="21"/>
              </w:rPr>
              <w:t>4.1.2</w:t>
            </w:r>
            <w:r w:rsidRPr="00785135">
              <w:rPr>
                <w:rStyle w:val="fontstyle01"/>
                <w:rFonts w:ascii="Times New Roman" w:hAnsi="Times New Roman" w:cs="Times New Roman" w:hint="eastAsia"/>
                <w:b/>
                <w:bCs/>
                <w:color w:val="000000" w:themeColor="text1"/>
                <w:sz w:val="21"/>
                <w:szCs w:val="21"/>
              </w:rPr>
              <w:t>备案</w:t>
            </w:r>
            <w:r w:rsidRPr="00785135">
              <w:rPr>
                <w:rStyle w:val="fontstyle01"/>
                <w:rFonts w:ascii="Times New Roman" w:hAnsi="Times New Roman" w:cs="Times New Roman"/>
                <w:b/>
                <w:bCs/>
                <w:color w:val="000000" w:themeColor="text1"/>
                <w:sz w:val="21"/>
                <w:szCs w:val="21"/>
              </w:rPr>
              <w:t>部门</w:t>
            </w:r>
            <w:r w:rsidRPr="00785135">
              <w:rPr>
                <w:rStyle w:val="fontstyle01"/>
                <w:rFonts w:ascii="Times New Roman" w:hAnsi="Times New Roman" w:cs="Times New Roman" w:hint="eastAsia"/>
                <w:b/>
                <w:bCs/>
                <w:color w:val="000000" w:themeColor="text1"/>
                <w:sz w:val="21"/>
                <w:szCs w:val="21"/>
              </w:rPr>
              <w:t>备案</w:t>
            </w:r>
            <w:r w:rsidRPr="00785135">
              <w:rPr>
                <w:rStyle w:val="fontstyle01"/>
                <w:rFonts w:ascii="Times New Roman" w:hAnsi="Times New Roman" w:cs="Times New Roman"/>
                <w:b/>
                <w:bCs/>
                <w:color w:val="000000" w:themeColor="text1"/>
                <w:sz w:val="21"/>
                <w:szCs w:val="21"/>
              </w:rPr>
              <w:t>决定</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Fonts w:ascii="Times New Roman" w:eastAsia="宋体" w:hAnsi="Times New Roman" w:hint="eastAsia"/>
                <w:color w:val="000000" w:themeColor="text1"/>
                <w:sz w:val="21"/>
                <w:szCs w:val="21"/>
              </w:rPr>
              <w:t>杭州市生态环境局余杭分局</w:t>
            </w:r>
            <w:r w:rsidRPr="00785135">
              <w:rPr>
                <w:rFonts w:ascii="Times New Roman" w:eastAsia="宋体" w:hAnsi="Times New Roman"/>
                <w:color w:val="000000" w:themeColor="text1"/>
                <w:sz w:val="21"/>
                <w:szCs w:val="21"/>
              </w:rPr>
              <w:t>的</w:t>
            </w:r>
            <w:r w:rsidRPr="00785135">
              <w:rPr>
                <w:rFonts w:ascii="Times New Roman" w:eastAsia="宋体" w:hAnsi="Times New Roman" w:hint="eastAsia"/>
                <w:color w:val="000000" w:themeColor="text1"/>
                <w:sz w:val="21"/>
                <w:szCs w:val="21"/>
              </w:rPr>
              <w:t>备案</w:t>
            </w:r>
            <w:r w:rsidRPr="00785135">
              <w:rPr>
                <w:rFonts w:ascii="Times New Roman" w:eastAsia="宋体" w:hAnsi="Times New Roman"/>
                <w:color w:val="000000" w:themeColor="text1"/>
                <w:sz w:val="21"/>
                <w:szCs w:val="21"/>
              </w:rPr>
              <w:t>意见（</w:t>
            </w:r>
            <w:r w:rsidRPr="00785135">
              <w:rPr>
                <w:rFonts w:ascii="Times New Roman" w:eastAsia="宋体" w:hAnsi="Times New Roman" w:hint="eastAsia"/>
                <w:color w:val="000000" w:themeColor="text1"/>
                <w:sz w:val="21"/>
                <w:szCs w:val="21"/>
              </w:rPr>
              <w:t>杭环余改备</w:t>
            </w:r>
            <w:r w:rsidRPr="00785135">
              <w:rPr>
                <w:rFonts w:ascii="Times New Roman" w:eastAsia="宋体" w:hAnsi="Times New Roman" w:hint="eastAsia"/>
                <w:color w:val="000000" w:themeColor="text1"/>
                <w:sz w:val="21"/>
                <w:szCs w:val="21"/>
              </w:rPr>
              <w:t>2019-89</w:t>
            </w:r>
            <w:r w:rsidRPr="00785135">
              <w:rPr>
                <w:rFonts w:ascii="Times New Roman" w:eastAsia="宋体" w:hAnsi="Times New Roman" w:hint="eastAsia"/>
                <w:color w:val="000000" w:themeColor="text1"/>
                <w:sz w:val="21"/>
                <w:szCs w:val="21"/>
              </w:rPr>
              <w:t>号</w:t>
            </w:r>
            <w:r w:rsidRPr="00785135">
              <w:rPr>
                <w:rFonts w:ascii="Times New Roman" w:eastAsia="宋体" w:hAnsi="Times New Roman"/>
                <w:color w:val="000000" w:themeColor="text1"/>
                <w:sz w:val="21"/>
                <w:szCs w:val="21"/>
              </w:rPr>
              <w:t>）</w:t>
            </w:r>
            <w:r w:rsidRPr="00785135">
              <w:rPr>
                <w:rStyle w:val="fontstyle01"/>
                <w:rFonts w:ascii="Times New Roman" w:hAnsi="Times New Roman" w:cs="Times New Roman"/>
                <w:color w:val="000000" w:themeColor="text1"/>
                <w:sz w:val="21"/>
                <w:szCs w:val="21"/>
              </w:rPr>
              <w:t>对该项目的</w:t>
            </w:r>
            <w:r w:rsidRPr="00785135">
              <w:rPr>
                <w:rStyle w:val="fontstyle01"/>
                <w:rFonts w:ascii="Times New Roman" w:hAnsi="Times New Roman" w:cs="Times New Roman" w:hint="eastAsia"/>
                <w:color w:val="000000" w:themeColor="text1"/>
                <w:sz w:val="21"/>
                <w:szCs w:val="21"/>
              </w:rPr>
              <w:t>备案</w:t>
            </w:r>
            <w:r w:rsidRPr="00785135">
              <w:rPr>
                <w:rStyle w:val="fontstyle01"/>
                <w:rFonts w:ascii="Times New Roman" w:hAnsi="Times New Roman" w:cs="Times New Roman"/>
                <w:color w:val="000000" w:themeColor="text1"/>
                <w:sz w:val="21"/>
                <w:szCs w:val="21"/>
              </w:rPr>
              <w:t>主要内容如下：</w:t>
            </w:r>
          </w:p>
          <w:p w:rsidR="00FA263B" w:rsidRPr="00785135" w:rsidRDefault="005C63F4">
            <w:pPr>
              <w:spacing w:after="0" w:line="360" w:lineRule="auto"/>
              <w:ind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杭州久益机械股份有限公司</w:t>
            </w:r>
            <w:r w:rsidRPr="00785135">
              <w:rPr>
                <w:rFonts w:ascii="Times New Roman" w:eastAsia="宋体" w:hAnsi="Times New Roman"/>
                <w:color w:val="000000" w:themeColor="text1"/>
                <w:sz w:val="21"/>
                <w:szCs w:val="21"/>
              </w:rPr>
              <w:t>：</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你单位于</w:t>
            </w:r>
            <w:r w:rsidRPr="00785135">
              <w:rPr>
                <w:rFonts w:ascii="Times New Roman" w:eastAsia="宋体" w:hAnsi="Times New Roman" w:hint="eastAsia"/>
                <w:color w:val="000000" w:themeColor="text1"/>
                <w:sz w:val="21"/>
                <w:szCs w:val="21"/>
              </w:rPr>
              <w:t>2019</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6</w:t>
            </w:r>
            <w:r w:rsidRPr="00785135">
              <w:rPr>
                <w:rFonts w:ascii="Times New Roman" w:eastAsia="宋体" w:hAnsi="Times New Roman" w:hint="eastAsia"/>
                <w:color w:val="000000" w:themeColor="text1"/>
                <w:sz w:val="21"/>
                <w:szCs w:val="21"/>
              </w:rPr>
              <w:t>月</w:t>
            </w:r>
            <w:r w:rsidRPr="00785135">
              <w:rPr>
                <w:rFonts w:ascii="Times New Roman" w:eastAsia="宋体" w:hAnsi="Times New Roman" w:hint="eastAsia"/>
                <w:color w:val="000000" w:themeColor="text1"/>
                <w:sz w:val="21"/>
                <w:szCs w:val="21"/>
              </w:rPr>
              <w:t>27</w:t>
            </w:r>
            <w:r w:rsidRPr="00785135">
              <w:rPr>
                <w:rFonts w:ascii="Times New Roman" w:eastAsia="宋体" w:hAnsi="Times New Roman" w:hint="eastAsia"/>
                <w:color w:val="000000" w:themeColor="text1"/>
                <w:sz w:val="21"/>
                <w:szCs w:val="21"/>
              </w:rPr>
              <w:t>日提交的申请备案的请示、杭州久益机械股份有限公司年产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台高能效空压机技术开发及智能化生产技术改造项目环境影响登记表、杭州久益机械股份有限公司年产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台高能效空压机技术开发及智能化生产技术改造项目环境影响登记表备案承诺书、信息公开情况说明等材料已收悉，经形式审查，符合受理条件，同意备案。</w:t>
            </w:r>
          </w:p>
          <w:p w:rsidR="00FA263B" w:rsidRPr="00785135" w:rsidRDefault="005C63F4">
            <w:pPr>
              <w:spacing w:after="0" w:line="360" w:lineRule="auto"/>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项目投产前，请你单位按《建设项目竣工环境保护验收暂行办法》自行组织环保设施竣工验收。</w:t>
            </w:r>
          </w:p>
          <w:p w:rsidR="00FA263B" w:rsidRPr="00785135" w:rsidRDefault="00FA263B">
            <w:pPr>
              <w:spacing w:after="0" w:line="360" w:lineRule="auto"/>
              <w:rPr>
                <w:rStyle w:val="fontstyle01"/>
                <w:rFonts w:ascii="Times New Roman" w:hAnsi="Times New Roman" w:cs="Times New Roman"/>
                <w:b/>
                <w:bCs/>
                <w:color w:val="000000" w:themeColor="text1"/>
                <w:sz w:val="21"/>
                <w:szCs w:val="21"/>
              </w:rPr>
            </w:pPr>
            <w:bookmarkStart w:id="1" w:name="_Toc27404"/>
            <w:bookmarkStart w:id="2" w:name="_Toc23854"/>
            <w:bookmarkStart w:id="3" w:name="_Toc716"/>
          </w:p>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hint="eastAsia"/>
                <w:b/>
                <w:bCs/>
                <w:color w:val="000000" w:themeColor="text1"/>
                <w:sz w:val="21"/>
                <w:szCs w:val="21"/>
              </w:rPr>
              <w:t>4.1.3</w:t>
            </w:r>
            <w:r w:rsidRPr="00785135">
              <w:rPr>
                <w:rStyle w:val="fontstyle01"/>
                <w:rFonts w:ascii="Times New Roman" w:hAnsi="Times New Roman" w:cs="Times New Roman"/>
                <w:b/>
                <w:bCs/>
                <w:color w:val="000000" w:themeColor="text1"/>
                <w:sz w:val="21"/>
                <w:szCs w:val="21"/>
              </w:rPr>
              <w:t>本项目</w:t>
            </w:r>
            <w:r w:rsidRPr="00785135">
              <w:rPr>
                <w:rStyle w:val="fontstyle01"/>
                <w:rFonts w:ascii="Times New Roman" w:hAnsi="Times New Roman" w:cs="Times New Roman" w:hint="eastAsia"/>
                <w:b/>
                <w:bCs/>
                <w:color w:val="000000" w:themeColor="text1"/>
                <w:sz w:val="21"/>
                <w:szCs w:val="21"/>
              </w:rPr>
              <w:t>环保设施要求</w:t>
            </w:r>
            <w:r w:rsidRPr="00785135">
              <w:rPr>
                <w:rStyle w:val="fontstyle01"/>
                <w:rFonts w:ascii="Times New Roman" w:hAnsi="Times New Roman" w:cs="Times New Roman"/>
                <w:b/>
                <w:bCs/>
                <w:color w:val="000000" w:themeColor="text1"/>
                <w:sz w:val="21"/>
                <w:szCs w:val="21"/>
              </w:rPr>
              <w:t>及落实情况</w:t>
            </w:r>
            <w:bookmarkEnd w:id="1"/>
            <w:bookmarkEnd w:id="2"/>
            <w:bookmarkEnd w:id="3"/>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本项目</w:t>
            </w:r>
            <w:r w:rsidRPr="00785135">
              <w:rPr>
                <w:rStyle w:val="fontstyle01"/>
                <w:rFonts w:ascii="Times New Roman" w:hAnsi="Times New Roman" w:cs="Times New Roman" w:hint="eastAsia"/>
                <w:color w:val="000000" w:themeColor="text1"/>
                <w:sz w:val="21"/>
                <w:szCs w:val="21"/>
              </w:rPr>
              <w:t>环保设施</w:t>
            </w:r>
            <w:r w:rsidRPr="00785135">
              <w:rPr>
                <w:rStyle w:val="fontstyle01"/>
                <w:rFonts w:ascii="Times New Roman" w:hAnsi="Times New Roman" w:cs="Times New Roman"/>
                <w:color w:val="000000" w:themeColor="text1"/>
                <w:sz w:val="21"/>
                <w:szCs w:val="21"/>
              </w:rPr>
              <w:t>要求的实际落实情况详见表</w:t>
            </w:r>
            <w:r w:rsidRPr="00785135">
              <w:rPr>
                <w:rStyle w:val="fontstyle01"/>
                <w:rFonts w:ascii="Times New Roman" w:hAnsi="Times New Roman" w:cs="Times New Roman" w:hint="eastAsia"/>
                <w:color w:val="000000" w:themeColor="text1"/>
                <w:sz w:val="21"/>
                <w:szCs w:val="21"/>
              </w:rPr>
              <w:t>4-1</w:t>
            </w:r>
            <w:r w:rsidRPr="00785135">
              <w:rPr>
                <w:rStyle w:val="fontstyle01"/>
                <w:rFonts w:ascii="Times New Roman" w:hAnsi="Times New Roman" w:cs="Times New Roman"/>
                <w:color w:val="000000" w:themeColor="text1"/>
                <w:sz w:val="21"/>
                <w:szCs w:val="21"/>
              </w:rPr>
              <w:t>。</w:t>
            </w:r>
          </w:p>
          <w:p w:rsidR="00FA263B" w:rsidRPr="00785135" w:rsidRDefault="005C63F4">
            <w:pPr>
              <w:spacing w:after="0" w:line="360" w:lineRule="auto"/>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表</w:t>
            </w:r>
            <w:r w:rsidRPr="00785135">
              <w:rPr>
                <w:rFonts w:ascii="Times New Roman" w:eastAsia="宋体" w:hAnsi="Times New Roman" w:hint="eastAsia"/>
                <w:b/>
                <w:bCs/>
                <w:color w:val="000000" w:themeColor="text1"/>
                <w:sz w:val="21"/>
                <w:szCs w:val="21"/>
              </w:rPr>
              <w:t>4-1</w:t>
            </w:r>
            <w:r w:rsidRPr="00785135">
              <w:rPr>
                <w:rFonts w:ascii="Times New Roman" w:eastAsia="宋体" w:hAnsi="Times New Roman"/>
                <w:b/>
                <w:bCs/>
                <w:color w:val="000000" w:themeColor="text1"/>
                <w:sz w:val="21"/>
                <w:szCs w:val="21"/>
              </w:rPr>
              <w:t>环保设施要求的实际落实情况</w:t>
            </w:r>
          </w:p>
          <w:tbl>
            <w:tblP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6"/>
              <w:gridCol w:w="3951"/>
              <w:gridCol w:w="3953"/>
            </w:tblGrid>
            <w:tr w:rsidR="00FA263B" w:rsidRPr="00785135">
              <w:trPr>
                <w:trHeight w:val="308"/>
              </w:trPr>
              <w:tc>
                <w:tcPr>
                  <w:tcW w:w="736" w:type="dxa"/>
                  <w:vAlign w:val="center"/>
                </w:tcPr>
                <w:p w:rsidR="00FA263B" w:rsidRPr="00785135" w:rsidRDefault="005C63F4">
                  <w:pPr>
                    <w:adjustRightInd/>
                    <w:snapToGrid/>
                    <w:spacing w:after="0"/>
                    <w:jc w:val="both"/>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序号</w:t>
                  </w:r>
                </w:p>
              </w:tc>
              <w:tc>
                <w:tcPr>
                  <w:tcW w:w="395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环保设施要求</w:t>
                  </w:r>
                </w:p>
              </w:tc>
              <w:tc>
                <w:tcPr>
                  <w:tcW w:w="395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实际落实情况</w:t>
                  </w:r>
                </w:p>
              </w:tc>
            </w:tr>
            <w:tr w:rsidR="00FA263B" w:rsidRPr="00785135">
              <w:trPr>
                <w:trHeight w:val="1497"/>
              </w:trPr>
              <w:tc>
                <w:tcPr>
                  <w:tcW w:w="736" w:type="dxa"/>
                  <w:vAlign w:val="center"/>
                </w:tcPr>
                <w:p w:rsidR="00FA263B" w:rsidRPr="00785135" w:rsidRDefault="005C63F4">
                  <w:pPr>
                    <w:adjustRightInd/>
                    <w:snapToGrid/>
                    <w:spacing w:after="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项目选址及建设内容</w:t>
                  </w:r>
                </w:p>
              </w:tc>
              <w:tc>
                <w:tcPr>
                  <w:tcW w:w="3950" w:type="dxa"/>
                  <w:vAlign w:val="center"/>
                </w:tcPr>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该项目属</w:t>
                  </w:r>
                  <w:r w:rsidRPr="00785135">
                    <w:rPr>
                      <w:rFonts w:ascii="Times New Roman" w:eastAsia="宋体" w:hAnsi="Times New Roman" w:hint="eastAsia"/>
                      <w:color w:val="000000" w:themeColor="text1"/>
                      <w:sz w:val="21"/>
                      <w:szCs w:val="21"/>
                    </w:rPr>
                    <w:t>技改</w:t>
                  </w:r>
                  <w:r w:rsidRPr="00785135">
                    <w:rPr>
                      <w:rFonts w:ascii="Times New Roman" w:eastAsia="宋体" w:hAnsi="Times New Roman"/>
                      <w:color w:val="000000" w:themeColor="text1"/>
                      <w:sz w:val="21"/>
                      <w:szCs w:val="21"/>
                    </w:rPr>
                    <w:t>项目，建设地为</w:t>
                  </w:r>
                  <w:r w:rsidRPr="00785135">
                    <w:rPr>
                      <w:rFonts w:ascii="Times New Roman" w:eastAsia="宋体" w:hAnsi="Times New Roman" w:hint="eastAsia"/>
                      <w:color w:val="000000" w:themeColor="text1"/>
                      <w:sz w:val="21"/>
                      <w:szCs w:val="21"/>
                    </w:rPr>
                    <w:t>杭州市余杭区闲林街道嘉企路</w:t>
                  </w:r>
                  <w:r w:rsidRPr="00785135">
                    <w:rPr>
                      <w:rFonts w:ascii="Times New Roman" w:eastAsia="宋体" w:hAnsi="Times New Roman" w:hint="eastAsia"/>
                      <w:color w:val="000000" w:themeColor="text1"/>
                      <w:sz w:val="21"/>
                      <w:szCs w:val="21"/>
                    </w:rPr>
                    <w:t>39</w:t>
                  </w:r>
                  <w:r w:rsidRPr="00785135">
                    <w:rPr>
                      <w:rFonts w:ascii="Times New Roman" w:eastAsia="宋体" w:hAnsi="Times New Roman" w:hint="eastAsia"/>
                      <w:color w:val="000000" w:themeColor="text1"/>
                      <w:sz w:val="21"/>
                      <w:szCs w:val="21"/>
                    </w:rPr>
                    <w:t>号</w:t>
                  </w:r>
                  <w:r w:rsidRPr="00785135">
                    <w:rPr>
                      <w:rFonts w:ascii="Times New Roman" w:eastAsia="宋体" w:hAnsi="Times New Roman"/>
                      <w:color w:val="000000" w:themeColor="text1"/>
                      <w:sz w:val="21"/>
                      <w:szCs w:val="21"/>
                    </w:rPr>
                    <w:t>，项目总投资</w:t>
                  </w:r>
                  <w:r w:rsidRPr="00785135">
                    <w:rPr>
                      <w:rFonts w:ascii="Times New Roman" w:eastAsia="宋体" w:hAnsi="Times New Roman" w:hint="eastAsia"/>
                      <w:color w:val="000000" w:themeColor="text1"/>
                      <w:sz w:val="21"/>
                      <w:szCs w:val="21"/>
                    </w:rPr>
                    <w:t>11000</w:t>
                  </w:r>
                  <w:r w:rsidRPr="00785135">
                    <w:rPr>
                      <w:rFonts w:ascii="Times New Roman" w:eastAsia="宋体" w:hAnsi="Times New Roman"/>
                      <w:color w:val="000000" w:themeColor="text1"/>
                      <w:sz w:val="21"/>
                      <w:szCs w:val="21"/>
                    </w:rPr>
                    <w:t>万元，其中环保投资</w:t>
                  </w:r>
                  <w:r w:rsidRPr="00785135">
                    <w:rPr>
                      <w:rFonts w:ascii="Times New Roman" w:eastAsia="宋体" w:hAnsi="Times New Roman" w:hint="eastAsia"/>
                      <w:color w:val="000000" w:themeColor="text1"/>
                      <w:sz w:val="21"/>
                      <w:szCs w:val="21"/>
                    </w:rPr>
                    <w:t>22</w:t>
                  </w:r>
                  <w:r w:rsidRPr="00785135">
                    <w:rPr>
                      <w:rFonts w:ascii="Times New Roman" w:eastAsia="宋体" w:hAnsi="Times New Roman"/>
                      <w:color w:val="000000" w:themeColor="text1"/>
                      <w:sz w:val="21"/>
                      <w:szCs w:val="21"/>
                    </w:rPr>
                    <w:t>万元</w:t>
                  </w:r>
                  <w:r w:rsidRPr="00785135">
                    <w:rPr>
                      <w:rFonts w:ascii="Times New Roman" w:eastAsia="宋体" w:hAnsi="Times New Roman" w:hint="eastAsia"/>
                      <w:color w:val="000000" w:themeColor="text1"/>
                      <w:sz w:val="21"/>
                      <w:szCs w:val="21"/>
                    </w:rPr>
                    <w:t>，</w:t>
                  </w:r>
                  <w:r w:rsidRPr="00785135">
                    <w:rPr>
                      <w:rFonts w:ascii="Times New Roman" w:eastAsia="宋体" w:hAnsi="Times New Roman"/>
                      <w:color w:val="000000" w:themeColor="text1"/>
                      <w:sz w:val="21"/>
                      <w:szCs w:val="21"/>
                    </w:rPr>
                    <w:t>项目投产后形成</w:t>
                  </w:r>
                  <w:r w:rsidRPr="00785135">
                    <w:rPr>
                      <w:rFonts w:ascii="Times New Roman" w:eastAsia="宋体" w:hAnsi="Times New Roman" w:hint="eastAsia"/>
                      <w:color w:val="000000" w:themeColor="text1"/>
                      <w:sz w:val="21"/>
                      <w:szCs w:val="21"/>
                    </w:rPr>
                    <w:t>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台高能效空压机的生产规模</w:t>
                  </w:r>
                  <w:r w:rsidRPr="00785135">
                    <w:rPr>
                      <w:rFonts w:ascii="Times New Roman" w:eastAsia="宋体" w:hAnsi="Times New Roman"/>
                      <w:color w:val="000000" w:themeColor="text1"/>
                      <w:sz w:val="21"/>
                      <w:szCs w:val="21"/>
                    </w:rPr>
                    <w:t>。</w:t>
                  </w:r>
                </w:p>
              </w:tc>
              <w:tc>
                <w:tcPr>
                  <w:tcW w:w="3954" w:type="dxa"/>
                  <w:vAlign w:val="center"/>
                </w:tcPr>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已落实。</w:t>
                  </w:r>
                </w:p>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该项目为</w:t>
                  </w:r>
                  <w:r w:rsidRPr="00785135">
                    <w:rPr>
                      <w:rFonts w:ascii="Times New Roman" w:eastAsia="宋体" w:hAnsi="Times New Roman" w:hint="eastAsia"/>
                      <w:color w:val="000000" w:themeColor="text1"/>
                      <w:sz w:val="21"/>
                      <w:szCs w:val="21"/>
                    </w:rPr>
                    <w:t>技改</w:t>
                  </w:r>
                  <w:r w:rsidRPr="00785135">
                    <w:rPr>
                      <w:rFonts w:ascii="Times New Roman" w:eastAsia="宋体" w:hAnsi="Times New Roman"/>
                      <w:color w:val="000000" w:themeColor="text1"/>
                      <w:sz w:val="21"/>
                      <w:szCs w:val="21"/>
                    </w:rPr>
                    <w:t>项目。建设规模、建设地、建设内容等与环评相符。项目实际总投资</w:t>
                  </w:r>
                  <w:r w:rsidRPr="00785135">
                    <w:rPr>
                      <w:rFonts w:ascii="Times New Roman" w:eastAsia="宋体" w:hAnsi="Times New Roman"/>
                      <w:color w:val="000000" w:themeColor="text1"/>
                      <w:sz w:val="21"/>
                      <w:szCs w:val="21"/>
                    </w:rPr>
                    <w:t>6648</w:t>
                  </w:r>
                  <w:r w:rsidRPr="00785135">
                    <w:rPr>
                      <w:rFonts w:ascii="Times New Roman" w:eastAsia="宋体" w:hAnsi="Times New Roman"/>
                      <w:color w:val="000000" w:themeColor="text1"/>
                      <w:sz w:val="21"/>
                      <w:szCs w:val="21"/>
                    </w:rPr>
                    <w:t>万元，其中环保投资</w:t>
                  </w:r>
                  <w:r w:rsidRPr="00785135">
                    <w:rPr>
                      <w:rFonts w:ascii="Times New Roman" w:eastAsia="宋体" w:hAnsi="Times New Roman" w:hint="eastAsia"/>
                      <w:color w:val="000000" w:themeColor="text1"/>
                      <w:sz w:val="21"/>
                      <w:szCs w:val="21"/>
                    </w:rPr>
                    <w:t>45</w:t>
                  </w:r>
                  <w:r w:rsidRPr="00785135">
                    <w:rPr>
                      <w:rFonts w:ascii="Times New Roman" w:eastAsia="宋体" w:hAnsi="Times New Roman"/>
                      <w:color w:val="000000" w:themeColor="text1"/>
                      <w:sz w:val="21"/>
                      <w:szCs w:val="21"/>
                    </w:rPr>
                    <w:t>万元。</w:t>
                  </w:r>
                  <w:r w:rsidRPr="00785135">
                    <w:rPr>
                      <w:rFonts w:ascii="Times New Roman" w:eastAsia="宋体" w:hAnsi="Times New Roman" w:hint="eastAsia"/>
                      <w:color w:val="000000" w:themeColor="text1"/>
                      <w:sz w:val="21"/>
                      <w:szCs w:val="21"/>
                    </w:rPr>
                    <w:t>实际年产</w:t>
                  </w:r>
                  <w:r w:rsidRPr="00785135">
                    <w:rPr>
                      <w:rFonts w:ascii="Times New Roman" w:eastAsia="宋体" w:hAnsi="Times New Roman" w:hint="eastAsia"/>
                      <w:color w:val="000000" w:themeColor="text1"/>
                      <w:sz w:val="21"/>
                      <w:szCs w:val="21"/>
                    </w:rPr>
                    <w:t>8500</w:t>
                  </w:r>
                  <w:r w:rsidRPr="00785135">
                    <w:rPr>
                      <w:rFonts w:ascii="Times New Roman" w:eastAsia="宋体" w:hAnsi="Times New Roman" w:hint="eastAsia"/>
                      <w:color w:val="000000" w:themeColor="text1"/>
                      <w:sz w:val="21"/>
                      <w:szCs w:val="21"/>
                    </w:rPr>
                    <w:t>台高能效空压机。</w:t>
                  </w:r>
                </w:p>
              </w:tc>
            </w:tr>
            <w:tr w:rsidR="00FA263B" w:rsidRPr="00785135">
              <w:trPr>
                <w:trHeight w:val="1795"/>
              </w:trPr>
              <w:tc>
                <w:tcPr>
                  <w:tcW w:w="736" w:type="dxa"/>
                  <w:vAlign w:val="center"/>
                </w:tcPr>
                <w:p w:rsidR="00FA263B" w:rsidRPr="00785135" w:rsidRDefault="005C63F4">
                  <w:pPr>
                    <w:adjustRightInd/>
                    <w:snapToGrid/>
                    <w:spacing w:after="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lastRenderedPageBreak/>
                    <w:t>废水</w:t>
                  </w:r>
                </w:p>
              </w:tc>
              <w:tc>
                <w:tcPr>
                  <w:tcW w:w="3950" w:type="dxa"/>
                  <w:vAlign w:val="center"/>
                </w:tcPr>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项目废水为喷淋去油废水和生活污水。企业购置清洗液回收处理设备，不定期对喷淋水进行过滤去渣处理，去除滤渣后的喷淋水可以循环使用不外排，定期添加因蒸发损耗的喷淋水；项目生活污水经化粪池预处理达到《污水综合排放标准》（</w:t>
                  </w:r>
                  <w:r w:rsidRPr="00785135">
                    <w:rPr>
                      <w:rFonts w:ascii="Times New Roman" w:eastAsia="宋体" w:hAnsi="Times New Roman" w:hint="eastAsia"/>
                      <w:color w:val="000000" w:themeColor="text1"/>
                      <w:sz w:val="21"/>
                      <w:szCs w:val="21"/>
                    </w:rPr>
                    <w:t>GB8978-1996</w:t>
                  </w:r>
                  <w:r w:rsidRPr="00785135">
                    <w:rPr>
                      <w:rFonts w:ascii="Times New Roman" w:eastAsia="宋体" w:hAnsi="Times New Roman" w:hint="eastAsia"/>
                      <w:color w:val="000000" w:themeColor="text1"/>
                      <w:sz w:val="21"/>
                      <w:szCs w:val="21"/>
                    </w:rPr>
                    <w:t>）中的三级标准后纳入市政污水管网。</w:t>
                  </w:r>
                </w:p>
              </w:tc>
              <w:tc>
                <w:tcPr>
                  <w:tcW w:w="3954" w:type="dxa"/>
                  <w:vAlign w:val="center"/>
                </w:tcPr>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已落实。</w:t>
                  </w:r>
                </w:p>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项目废水为喷淋去油废水和生活污水。企业购置清洗液回收处理设备，不定期对喷淋水进行过滤去渣处理，去除滤渣后的喷淋水可以循环使用不外排，定期添加因蒸发损耗的喷淋水；项目生活污水经化粪池预处理达到《污水综合排放标准》（</w:t>
                  </w:r>
                  <w:r w:rsidRPr="00785135">
                    <w:rPr>
                      <w:rFonts w:ascii="Times New Roman" w:eastAsia="宋体" w:hAnsi="Times New Roman"/>
                      <w:color w:val="000000" w:themeColor="text1"/>
                      <w:sz w:val="21"/>
                      <w:szCs w:val="21"/>
                    </w:rPr>
                    <w:t>GB8978-1996</w:t>
                  </w:r>
                  <w:r w:rsidRPr="00785135">
                    <w:rPr>
                      <w:rFonts w:ascii="Times New Roman" w:eastAsia="宋体" w:hAnsi="Times New Roman"/>
                      <w:color w:val="000000" w:themeColor="text1"/>
                      <w:sz w:val="21"/>
                      <w:szCs w:val="21"/>
                    </w:rPr>
                    <w:t>）中的三级标准后纳入市政污水管网。</w:t>
                  </w:r>
                </w:p>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在监测日工况条件下</w:t>
                  </w:r>
                  <w:r w:rsidRPr="00785135">
                    <w:rPr>
                      <w:rFonts w:ascii="Times New Roman" w:eastAsia="宋体" w:hAnsi="Times New Roman" w:hint="eastAsia"/>
                      <w:color w:val="000000" w:themeColor="text1"/>
                      <w:sz w:val="21"/>
                      <w:szCs w:val="21"/>
                    </w:rPr>
                    <w:t>，该项目水纳管口中</w:t>
                  </w:r>
                  <w:r w:rsidRPr="00785135">
                    <w:rPr>
                      <w:rFonts w:ascii="Times New Roman" w:eastAsia="宋体" w:hAnsi="Times New Roman" w:hint="eastAsia"/>
                      <w:color w:val="000000" w:themeColor="text1"/>
                      <w:sz w:val="21"/>
                      <w:szCs w:val="21"/>
                    </w:rPr>
                    <w:t>pH</w:t>
                  </w:r>
                  <w:r w:rsidRPr="00785135">
                    <w:rPr>
                      <w:rFonts w:ascii="Times New Roman" w:eastAsia="宋体" w:hAnsi="Times New Roman" w:hint="eastAsia"/>
                      <w:color w:val="000000" w:themeColor="text1"/>
                      <w:sz w:val="21"/>
                      <w:szCs w:val="21"/>
                    </w:rPr>
                    <w:t>值、化学需氧量、悬浮物、五日生化需氧量、石油类检测值均符合《污水综合排放标准》（</w:t>
                  </w:r>
                  <w:r w:rsidRPr="00785135">
                    <w:rPr>
                      <w:rFonts w:ascii="Times New Roman" w:eastAsia="宋体" w:hAnsi="Times New Roman" w:hint="eastAsia"/>
                      <w:color w:val="000000" w:themeColor="text1"/>
                      <w:sz w:val="21"/>
                      <w:szCs w:val="21"/>
                    </w:rPr>
                    <w:t>GB 8978-1996</w:t>
                  </w:r>
                  <w:r w:rsidRPr="00785135">
                    <w:rPr>
                      <w:rFonts w:ascii="Times New Roman" w:eastAsia="宋体" w:hAnsi="Times New Roman" w:hint="eastAsia"/>
                      <w:color w:val="000000" w:themeColor="text1"/>
                      <w:sz w:val="21"/>
                      <w:szCs w:val="21"/>
                    </w:rPr>
                    <w:t>）中第二类污染物三级排放标准的要求；氨氮、总磷检测值均符合《工业企业废水氮、磷污染物间接排放限值》（</w:t>
                  </w:r>
                  <w:r w:rsidRPr="00785135">
                    <w:rPr>
                      <w:rFonts w:ascii="Times New Roman" w:eastAsia="宋体" w:hAnsi="Times New Roman" w:hint="eastAsia"/>
                      <w:color w:val="000000" w:themeColor="text1"/>
                      <w:sz w:val="21"/>
                      <w:szCs w:val="21"/>
                    </w:rPr>
                    <w:t>DB 33/887-2013</w:t>
                  </w:r>
                  <w:r w:rsidRPr="00785135">
                    <w:rPr>
                      <w:rFonts w:ascii="Times New Roman" w:eastAsia="宋体" w:hAnsi="Times New Roman" w:hint="eastAsia"/>
                      <w:color w:val="000000" w:themeColor="text1"/>
                      <w:sz w:val="21"/>
                      <w:szCs w:val="21"/>
                    </w:rPr>
                    <w:t>）的要求。</w:t>
                  </w:r>
                </w:p>
              </w:tc>
            </w:tr>
            <w:tr w:rsidR="00FA263B" w:rsidRPr="00785135">
              <w:trPr>
                <w:trHeight w:val="3877"/>
              </w:trPr>
              <w:tc>
                <w:tcPr>
                  <w:tcW w:w="736" w:type="dxa"/>
                  <w:vAlign w:val="center"/>
                </w:tcPr>
                <w:p w:rsidR="00FA263B" w:rsidRPr="00785135" w:rsidRDefault="005C63F4">
                  <w:pPr>
                    <w:adjustRightInd/>
                    <w:snapToGrid/>
                    <w:spacing w:after="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废气</w:t>
                  </w:r>
                </w:p>
              </w:tc>
              <w:tc>
                <w:tcPr>
                  <w:tcW w:w="3950" w:type="dxa"/>
                  <w:vAlign w:val="center"/>
                </w:tcPr>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本项目产生的废气主要为打磨粉尘，</w:t>
                  </w:r>
                  <w:r w:rsidRPr="00785135">
                    <w:rPr>
                      <w:rFonts w:ascii="Times New Roman" w:eastAsia="宋体" w:hAnsi="Times New Roman" w:hint="eastAsia"/>
                      <w:color w:val="000000" w:themeColor="text1"/>
                      <w:sz w:val="21"/>
                      <w:szCs w:val="21"/>
                      <w:lang w:val="zh-CN"/>
                    </w:rPr>
                    <w:t>收集并经布袋除尘后通过</w:t>
                  </w:r>
                  <w:r w:rsidRPr="00785135">
                    <w:rPr>
                      <w:rFonts w:ascii="Times New Roman" w:eastAsia="宋体" w:hAnsi="Times New Roman" w:hint="eastAsia"/>
                      <w:color w:val="000000" w:themeColor="text1"/>
                      <w:sz w:val="21"/>
                      <w:szCs w:val="21"/>
                      <w:lang w:val="zh-CN"/>
                    </w:rPr>
                    <w:t>15m</w:t>
                  </w:r>
                  <w:r w:rsidRPr="00785135">
                    <w:rPr>
                      <w:rFonts w:ascii="Times New Roman" w:eastAsia="宋体" w:hAnsi="Times New Roman" w:hint="eastAsia"/>
                      <w:color w:val="000000" w:themeColor="text1"/>
                      <w:sz w:val="21"/>
                      <w:szCs w:val="21"/>
                      <w:lang w:val="zh-CN"/>
                    </w:rPr>
                    <w:t>高排气筒排放。</w:t>
                  </w:r>
                </w:p>
              </w:tc>
              <w:tc>
                <w:tcPr>
                  <w:tcW w:w="3954" w:type="dxa"/>
                  <w:vAlign w:val="center"/>
                </w:tcPr>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已落实。</w:t>
                  </w:r>
                </w:p>
                <w:p w:rsidR="00FA263B" w:rsidRPr="00785135" w:rsidRDefault="005C63F4">
                  <w:pPr>
                    <w:spacing w:after="0"/>
                    <w:ind w:firstLineChars="200" w:firstLine="420"/>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本项目产生的废气主要为打磨粉尘，经脉冲布袋除尘器除尘后通过</w:t>
                  </w:r>
                  <w:r w:rsidRPr="00785135">
                    <w:rPr>
                      <w:rFonts w:ascii="Times New Roman" w:eastAsia="宋体" w:hAnsi="Times New Roman" w:hint="eastAsia"/>
                      <w:color w:val="000000" w:themeColor="text1"/>
                      <w:sz w:val="21"/>
                      <w:szCs w:val="21"/>
                    </w:rPr>
                    <w:t>2</w:t>
                  </w:r>
                  <w:r w:rsidRPr="00785135">
                    <w:rPr>
                      <w:rFonts w:ascii="Times New Roman" w:eastAsia="宋体" w:hAnsi="Times New Roman" w:hint="eastAsia"/>
                      <w:color w:val="000000" w:themeColor="text1"/>
                      <w:sz w:val="21"/>
                      <w:szCs w:val="21"/>
                    </w:rPr>
                    <w:t>根</w:t>
                  </w:r>
                  <w:r w:rsidRPr="00785135">
                    <w:rPr>
                      <w:rFonts w:ascii="Times New Roman" w:eastAsia="宋体" w:hAnsi="Times New Roman" w:hint="eastAsia"/>
                      <w:color w:val="000000" w:themeColor="text1"/>
                      <w:sz w:val="21"/>
                      <w:szCs w:val="21"/>
                    </w:rPr>
                    <w:t>15</w:t>
                  </w:r>
                  <w:r w:rsidRPr="00785135">
                    <w:rPr>
                      <w:rFonts w:ascii="Times New Roman" w:eastAsia="宋体" w:hAnsi="Times New Roman" w:hint="eastAsia"/>
                      <w:color w:val="000000" w:themeColor="text1"/>
                      <w:sz w:val="21"/>
                      <w:szCs w:val="21"/>
                    </w:rPr>
                    <w:t>米高排气筒排放。</w:t>
                  </w:r>
                </w:p>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在监测日工况条件下</w:t>
                  </w:r>
                  <w:r w:rsidRPr="00785135">
                    <w:rPr>
                      <w:rFonts w:ascii="Times New Roman" w:eastAsia="宋体" w:hAnsi="Times New Roman" w:hint="eastAsia"/>
                      <w:color w:val="000000" w:themeColor="text1"/>
                      <w:sz w:val="21"/>
                      <w:szCs w:val="21"/>
                    </w:rPr>
                    <w:t>，该项目打磨废气出口</w:t>
                  </w:r>
                  <w:r w:rsidRPr="00785135">
                    <w:rPr>
                      <w:rFonts w:ascii="Times New Roman" w:eastAsia="宋体" w:hAnsi="Times New Roman" w:hint="eastAsia"/>
                      <w:color w:val="000000" w:themeColor="text1"/>
                      <w:sz w:val="21"/>
                      <w:szCs w:val="21"/>
                    </w:rPr>
                    <w:t>1</w:t>
                  </w:r>
                  <w:r w:rsidRPr="00785135">
                    <w:rPr>
                      <w:rFonts w:ascii="Times New Roman" w:eastAsia="宋体" w:hAnsi="Times New Roman" w:hint="eastAsia"/>
                      <w:color w:val="000000" w:themeColor="text1"/>
                      <w:sz w:val="21"/>
                      <w:szCs w:val="21"/>
                    </w:rPr>
                    <w:t>、打磨废气出口</w:t>
                  </w:r>
                  <w:r w:rsidRPr="00785135">
                    <w:rPr>
                      <w:rFonts w:ascii="Times New Roman" w:eastAsia="宋体" w:hAnsi="Times New Roman" w:hint="eastAsia"/>
                      <w:color w:val="000000" w:themeColor="text1"/>
                      <w:sz w:val="21"/>
                      <w:szCs w:val="21"/>
                    </w:rPr>
                    <w:t>2</w:t>
                  </w:r>
                  <w:r w:rsidRPr="00785135">
                    <w:rPr>
                      <w:rFonts w:ascii="Times New Roman" w:eastAsia="宋体" w:hAnsi="Times New Roman" w:hint="eastAsia"/>
                      <w:color w:val="000000" w:themeColor="text1"/>
                      <w:sz w:val="21"/>
                      <w:szCs w:val="21"/>
                    </w:rPr>
                    <w:t>中颗粒物的排放浓度和排放速率检测值均符合《大气污染物综合排放标准》（</w:t>
                  </w:r>
                  <w:r w:rsidRPr="00785135">
                    <w:rPr>
                      <w:rFonts w:ascii="Times New Roman" w:eastAsia="宋体" w:hAnsi="Times New Roman" w:hint="eastAsia"/>
                      <w:color w:val="000000" w:themeColor="text1"/>
                      <w:sz w:val="21"/>
                      <w:szCs w:val="21"/>
                    </w:rPr>
                    <w:t>GB 16297-1996</w:t>
                  </w:r>
                  <w:r w:rsidRPr="00785135">
                    <w:rPr>
                      <w:rFonts w:ascii="Times New Roman" w:eastAsia="宋体" w:hAnsi="Times New Roman" w:hint="eastAsia"/>
                      <w:color w:val="000000" w:themeColor="text1"/>
                      <w:sz w:val="21"/>
                      <w:szCs w:val="21"/>
                    </w:rPr>
                    <w:t>）表</w:t>
                  </w:r>
                  <w:r w:rsidRPr="00785135">
                    <w:rPr>
                      <w:rFonts w:ascii="Times New Roman" w:eastAsia="宋体" w:hAnsi="Times New Roman" w:hint="eastAsia"/>
                      <w:color w:val="000000" w:themeColor="text1"/>
                      <w:sz w:val="21"/>
                      <w:szCs w:val="21"/>
                    </w:rPr>
                    <w:t>2</w:t>
                  </w:r>
                  <w:r w:rsidRPr="00785135">
                    <w:rPr>
                      <w:rFonts w:ascii="Times New Roman" w:eastAsia="宋体" w:hAnsi="Times New Roman" w:hint="eastAsia"/>
                      <w:color w:val="000000" w:themeColor="text1"/>
                      <w:sz w:val="21"/>
                      <w:szCs w:val="21"/>
                    </w:rPr>
                    <w:t>“新污染源大气污染物排放限值”中二级标准要求。该项目上、下风向无组织排放的颗粒物的最高点检测值符合《大气污染物综合排放标准》（</w:t>
                  </w:r>
                  <w:r w:rsidRPr="00785135">
                    <w:rPr>
                      <w:rFonts w:ascii="Times New Roman" w:eastAsia="宋体" w:hAnsi="Times New Roman" w:hint="eastAsia"/>
                      <w:color w:val="000000" w:themeColor="text1"/>
                      <w:sz w:val="21"/>
                      <w:szCs w:val="21"/>
                    </w:rPr>
                    <w:t>GB 16297-1996</w:t>
                  </w:r>
                  <w:r w:rsidRPr="00785135">
                    <w:rPr>
                      <w:rFonts w:ascii="Times New Roman" w:eastAsia="宋体" w:hAnsi="Times New Roman" w:hint="eastAsia"/>
                      <w:color w:val="000000" w:themeColor="text1"/>
                      <w:sz w:val="21"/>
                      <w:szCs w:val="21"/>
                    </w:rPr>
                    <w:t>）表</w:t>
                  </w:r>
                  <w:r w:rsidRPr="00785135">
                    <w:rPr>
                      <w:rFonts w:ascii="Times New Roman" w:eastAsia="宋体" w:hAnsi="Times New Roman" w:hint="eastAsia"/>
                      <w:color w:val="000000" w:themeColor="text1"/>
                      <w:sz w:val="21"/>
                      <w:szCs w:val="21"/>
                    </w:rPr>
                    <w:t>2</w:t>
                  </w:r>
                  <w:r w:rsidRPr="00785135">
                    <w:rPr>
                      <w:rFonts w:ascii="Times New Roman" w:eastAsia="宋体" w:hAnsi="Times New Roman" w:hint="eastAsia"/>
                      <w:color w:val="000000" w:themeColor="text1"/>
                      <w:sz w:val="21"/>
                      <w:szCs w:val="21"/>
                    </w:rPr>
                    <w:t>中无组织排放监控浓度限值要求。</w:t>
                  </w:r>
                </w:p>
              </w:tc>
            </w:tr>
            <w:tr w:rsidR="00FA263B" w:rsidRPr="00785135">
              <w:trPr>
                <w:trHeight w:val="2985"/>
              </w:trPr>
              <w:tc>
                <w:tcPr>
                  <w:tcW w:w="736" w:type="dxa"/>
                  <w:vAlign w:val="center"/>
                </w:tcPr>
                <w:p w:rsidR="00FA263B" w:rsidRPr="00785135" w:rsidRDefault="005C63F4">
                  <w:pPr>
                    <w:adjustRightInd/>
                    <w:snapToGrid/>
                    <w:spacing w:after="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噪声</w:t>
                  </w:r>
                </w:p>
              </w:tc>
              <w:tc>
                <w:tcPr>
                  <w:tcW w:w="3950" w:type="dxa"/>
                  <w:vAlign w:val="center"/>
                </w:tcPr>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项目营运过程产生的噪声主要为磨床、加工中心、滚齿机等设备运转过程产生的噪声，企业采取以下措施减少设备噪声对周围环境的影响。</w:t>
                  </w:r>
                </w:p>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r w:rsidRPr="00785135">
                    <w:rPr>
                      <w:rFonts w:ascii="Times New Roman" w:eastAsia="宋体" w:hAnsi="Times New Roman"/>
                      <w:color w:val="000000" w:themeColor="text1"/>
                      <w:sz w:val="21"/>
                      <w:szCs w:val="21"/>
                    </w:rPr>
                    <w:t>、车间生产时关闭门窗，所有设备均布置在室内。</w:t>
                  </w:r>
                </w:p>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r w:rsidRPr="00785135">
                    <w:rPr>
                      <w:rFonts w:ascii="Times New Roman" w:eastAsia="宋体" w:hAnsi="Times New Roman"/>
                      <w:color w:val="000000" w:themeColor="text1"/>
                      <w:sz w:val="21"/>
                      <w:szCs w:val="21"/>
                    </w:rPr>
                    <w:t>、加强职工环保意识教育、提倡文明生产，防止人为噪声。</w:t>
                  </w:r>
                </w:p>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3</w:t>
                  </w:r>
                  <w:r w:rsidRPr="00785135">
                    <w:rPr>
                      <w:rFonts w:ascii="Times New Roman" w:eastAsia="宋体" w:hAnsi="Times New Roman"/>
                      <w:color w:val="000000" w:themeColor="text1"/>
                      <w:sz w:val="21"/>
                      <w:szCs w:val="21"/>
                    </w:rPr>
                    <w:t>、加强设备的维护保养，防止设备故障形成的非正常生产噪声。</w:t>
                  </w:r>
                </w:p>
              </w:tc>
              <w:tc>
                <w:tcPr>
                  <w:tcW w:w="3954" w:type="dxa"/>
                  <w:vAlign w:val="center"/>
                </w:tcPr>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已落实。</w:t>
                  </w:r>
                </w:p>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rPr>
                    <w:t>在监测日工况条件下，该项目厂界东、南、西、北昼间噪声测量值均符合《工业企业厂界环境噪声排放标准》（</w:t>
                  </w:r>
                  <w:r w:rsidRPr="00785135">
                    <w:rPr>
                      <w:rFonts w:ascii="Times New Roman" w:eastAsia="宋体" w:hAnsi="Times New Roman"/>
                      <w:color w:val="000000" w:themeColor="text1"/>
                      <w:sz w:val="21"/>
                      <w:szCs w:val="21"/>
                    </w:rPr>
                    <w:t>GB 12348-2008</w:t>
                  </w:r>
                  <w:r w:rsidRPr="00785135">
                    <w:rPr>
                      <w:rFonts w:ascii="Times New Roman" w:eastAsia="宋体" w:hAnsi="Times New Roman"/>
                      <w:color w:val="000000" w:themeColor="text1"/>
                      <w:sz w:val="21"/>
                      <w:szCs w:val="21"/>
                    </w:rPr>
                    <w:t>）中</w:t>
                  </w:r>
                  <w:r w:rsidRPr="00785135">
                    <w:rPr>
                      <w:rFonts w:ascii="Times New Roman" w:eastAsia="宋体" w:hAnsi="Times New Roman"/>
                      <w:color w:val="000000" w:themeColor="text1"/>
                      <w:sz w:val="21"/>
                      <w:szCs w:val="21"/>
                    </w:rPr>
                    <w:t>3</w:t>
                  </w:r>
                  <w:r w:rsidRPr="00785135">
                    <w:rPr>
                      <w:rFonts w:ascii="Times New Roman" w:eastAsia="宋体" w:hAnsi="Times New Roman"/>
                      <w:color w:val="000000" w:themeColor="text1"/>
                      <w:sz w:val="21"/>
                      <w:szCs w:val="21"/>
                    </w:rPr>
                    <w:t>类标准的要求</w:t>
                  </w:r>
                  <w:r w:rsidRPr="00785135">
                    <w:rPr>
                      <w:rFonts w:ascii="Times New Roman" w:eastAsia="宋体" w:hAnsi="Times New Roman" w:hint="eastAsia"/>
                      <w:color w:val="000000" w:themeColor="text1"/>
                      <w:sz w:val="21"/>
                      <w:szCs w:val="21"/>
                    </w:rPr>
                    <w:t>。</w:t>
                  </w:r>
                </w:p>
              </w:tc>
            </w:tr>
            <w:tr w:rsidR="00FA263B" w:rsidRPr="00785135">
              <w:trPr>
                <w:trHeight w:val="3113"/>
              </w:trPr>
              <w:tc>
                <w:tcPr>
                  <w:tcW w:w="736" w:type="dxa"/>
                  <w:vAlign w:val="center"/>
                </w:tcPr>
                <w:p w:rsidR="00FA263B" w:rsidRPr="00785135" w:rsidRDefault="005C63F4">
                  <w:pPr>
                    <w:adjustRightInd/>
                    <w:snapToGrid/>
                    <w:spacing w:after="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lastRenderedPageBreak/>
                    <w:t>固废</w:t>
                  </w:r>
                </w:p>
              </w:tc>
              <w:tc>
                <w:tcPr>
                  <w:tcW w:w="3950" w:type="dxa"/>
                  <w:vAlign w:val="center"/>
                </w:tcPr>
                <w:p w:rsidR="00FA263B" w:rsidRPr="00785135" w:rsidRDefault="005C63F4">
                  <w:pPr>
                    <w:adjustRightInd/>
                    <w:snapToGrid/>
                    <w:spacing w:after="0"/>
                    <w:ind w:firstLineChars="200" w:firstLine="440"/>
                    <w:jc w:val="both"/>
                    <w:rPr>
                      <w:rFonts w:ascii="Times New Roman" w:eastAsia="宋体" w:hAnsi="Times New Roman"/>
                      <w:color w:val="000000" w:themeColor="text1"/>
                      <w:sz w:val="21"/>
                      <w:szCs w:val="21"/>
                    </w:rPr>
                  </w:pPr>
                  <w:r w:rsidRPr="00785135">
                    <w:rPr>
                      <w:rFonts w:eastAsiaTheme="minorEastAsia" w:hint="eastAsia"/>
                      <w:color w:val="000000" w:themeColor="text1"/>
                    </w:rPr>
                    <w:t>本项目产生的固废主要为边角料、沾染机械润滑油和切削液的金属屑、废切削液、废机械润滑油、金属屑、喷淋水处理滤渣、除尘器捕集的粉尘。边角料、金属屑、除尘器捕集的粉尘出售给废品回收企业；沾染机械润滑油和切削液的金属屑、废切削液、废机械润滑油、喷淋水处理滤渣妥善收集后委托有资质单位处理。</w:t>
                  </w:r>
                </w:p>
              </w:tc>
              <w:tc>
                <w:tcPr>
                  <w:tcW w:w="3954" w:type="dxa"/>
                  <w:vAlign w:val="center"/>
                </w:tcPr>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已落实。</w:t>
                  </w:r>
                </w:p>
                <w:p w:rsidR="00FA263B" w:rsidRPr="00785135" w:rsidRDefault="005C63F4">
                  <w:pPr>
                    <w:adjustRightInd/>
                    <w:snapToGrid/>
                    <w:spacing w:after="0"/>
                    <w:ind w:firstLineChars="200" w:firstLine="440"/>
                    <w:jc w:val="both"/>
                    <w:rPr>
                      <w:rFonts w:ascii="Times New Roman" w:eastAsia="宋体" w:hAnsi="Times New Roman"/>
                      <w:color w:val="000000" w:themeColor="text1"/>
                      <w:sz w:val="21"/>
                      <w:szCs w:val="21"/>
                    </w:rPr>
                  </w:pPr>
                  <w:r w:rsidRPr="00785135">
                    <w:rPr>
                      <w:rFonts w:eastAsiaTheme="minorEastAsia" w:hint="eastAsia"/>
                      <w:color w:val="000000" w:themeColor="text1"/>
                    </w:rPr>
                    <w:t>本项目产生的固废主要为边角料、沾染机械润滑油和切削液的金属屑、废切削液、废机械润滑油、金属屑、喷淋水处理滤渣、除尘器捕集的粉尘。边角料、金属屑、除尘器捕集的粉尘出售给废品回收企业；沾染机械润滑油和切削液的金属屑、废切削液、废机械润滑油、喷淋水处理滤渣妥善收集后委托杭州立佳环境服务有限公司处理。</w:t>
                  </w:r>
                </w:p>
              </w:tc>
            </w:tr>
            <w:tr w:rsidR="00FA263B" w:rsidRPr="00785135">
              <w:trPr>
                <w:trHeight w:val="1806"/>
              </w:trPr>
              <w:tc>
                <w:tcPr>
                  <w:tcW w:w="736" w:type="dxa"/>
                  <w:vAlign w:val="center"/>
                </w:tcPr>
                <w:p w:rsidR="00FA263B" w:rsidRPr="00785135" w:rsidRDefault="005C63F4">
                  <w:pPr>
                    <w:adjustRightInd/>
                    <w:snapToGrid/>
                    <w:spacing w:after="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总量</w:t>
                  </w:r>
                </w:p>
                <w:p w:rsidR="00FA263B" w:rsidRPr="00785135" w:rsidRDefault="005C63F4">
                  <w:pPr>
                    <w:adjustRightInd/>
                    <w:snapToGrid/>
                    <w:spacing w:after="0"/>
                    <w:jc w:val="both"/>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控制</w:t>
                  </w:r>
                </w:p>
              </w:tc>
              <w:tc>
                <w:tcPr>
                  <w:tcW w:w="3952" w:type="dxa"/>
                  <w:vAlign w:val="center"/>
                </w:tcPr>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严格落实污染物排放总量控制措施，使污染物排放总量控制在环评确定的指标内，即项目主要污染物颗粒物控制在</w:t>
                  </w:r>
                  <w:r w:rsidRPr="00785135">
                    <w:rPr>
                      <w:rFonts w:ascii="Times New Roman" w:eastAsia="宋体" w:hAnsi="Times New Roman" w:hint="eastAsia"/>
                      <w:color w:val="000000" w:themeColor="text1"/>
                      <w:sz w:val="21"/>
                      <w:szCs w:val="21"/>
                    </w:rPr>
                    <w:t>0.404t/a</w:t>
                  </w:r>
                  <w:r w:rsidRPr="00785135">
                    <w:rPr>
                      <w:rFonts w:ascii="Times New Roman" w:eastAsia="宋体" w:hAnsi="Times New Roman" w:hint="eastAsia"/>
                      <w:color w:val="000000" w:themeColor="text1"/>
                      <w:sz w:val="21"/>
                      <w:szCs w:val="21"/>
                    </w:rPr>
                    <w:t>。</w:t>
                  </w:r>
                </w:p>
              </w:tc>
              <w:tc>
                <w:tcPr>
                  <w:tcW w:w="3952" w:type="dxa"/>
                  <w:vAlign w:val="center"/>
                </w:tcPr>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废气</w:t>
                  </w:r>
                </w:p>
                <w:p w:rsidR="00FA263B" w:rsidRPr="00785135" w:rsidRDefault="005C63F4">
                  <w:pPr>
                    <w:adjustRightInd/>
                    <w:snapToGrid/>
                    <w:spacing w:after="0"/>
                    <w:ind w:firstLineChars="200" w:firstLine="420"/>
                    <w:jc w:val="both"/>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企业打磨工序实际年工作</w:t>
                  </w:r>
                  <w:r w:rsidRPr="00785135">
                    <w:rPr>
                      <w:rFonts w:ascii="Times New Roman" w:eastAsia="宋体" w:hAnsi="Times New Roman" w:hint="eastAsia"/>
                      <w:color w:val="000000" w:themeColor="text1"/>
                      <w:sz w:val="21"/>
                      <w:szCs w:val="21"/>
                    </w:rPr>
                    <w:t>3000</w:t>
                  </w:r>
                  <w:r w:rsidRPr="00785135">
                    <w:rPr>
                      <w:rFonts w:ascii="Times New Roman" w:eastAsia="宋体" w:hAnsi="Times New Roman" w:hint="eastAsia"/>
                      <w:color w:val="000000" w:themeColor="text1"/>
                      <w:sz w:val="21"/>
                      <w:szCs w:val="21"/>
                    </w:rPr>
                    <w:t>小时。经计算，项目颗粒物年排环境量为</w:t>
                  </w:r>
                  <w:r w:rsidRPr="00785135">
                    <w:rPr>
                      <w:rStyle w:val="fontstyle01"/>
                      <w:rFonts w:ascii="Times New Roman" w:hAnsi="Times New Roman" w:cs="Times New Roman" w:hint="eastAsia"/>
                      <w:color w:val="000000" w:themeColor="text1"/>
                      <w:sz w:val="21"/>
                      <w:szCs w:val="21"/>
                    </w:rPr>
                    <w:t>0.340</w:t>
                  </w:r>
                  <w:r w:rsidRPr="00785135">
                    <w:rPr>
                      <w:rFonts w:ascii="Times New Roman" w:eastAsia="宋体" w:hAnsi="Times New Roman" w:hint="eastAsia"/>
                      <w:color w:val="000000" w:themeColor="text1"/>
                      <w:sz w:val="21"/>
                      <w:szCs w:val="21"/>
                    </w:rPr>
                    <w:t>吨，符合总量控制标准（杭州久益机械股份有限公司年产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台高能效空压机技术开发及智能化生产技术改造项目年排颗粒物</w:t>
                  </w: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0.404t/a</w:t>
                  </w:r>
                  <w:r w:rsidRPr="00785135">
                    <w:rPr>
                      <w:rFonts w:ascii="Times New Roman" w:eastAsia="宋体" w:hAnsi="Times New Roman" w:hint="eastAsia"/>
                      <w:color w:val="000000" w:themeColor="text1"/>
                      <w:sz w:val="21"/>
                      <w:szCs w:val="21"/>
                    </w:rPr>
                    <w:t>）。</w:t>
                  </w:r>
                </w:p>
              </w:tc>
            </w:tr>
          </w:tbl>
          <w:p w:rsidR="00FA263B" w:rsidRPr="00785135" w:rsidRDefault="00FA263B" w:rsidP="00440861">
            <w:pPr>
              <w:spacing w:beforeLines="20" w:line="360" w:lineRule="auto"/>
              <w:rPr>
                <w:rFonts w:ascii="Times New Roman" w:eastAsia="仿宋_GB2312" w:hAnsi="Times New Roman"/>
                <w:color w:val="000000" w:themeColor="text1"/>
                <w:sz w:val="21"/>
                <w:szCs w:val="21"/>
              </w:rPr>
            </w:pPr>
          </w:p>
          <w:p w:rsidR="00FA263B" w:rsidRPr="00785135" w:rsidRDefault="00FA263B" w:rsidP="00440861">
            <w:pPr>
              <w:widowControl w:val="0"/>
              <w:spacing w:beforeLines="20" w:after="0" w:line="360" w:lineRule="auto"/>
              <w:jc w:val="both"/>
              <w:rPr>
                <w:rFonts w:ascii="Times New Roman" w:eastAsia="仿宋_GB2312" w:hAnsi="Times New Roman"/>
                <w:color w:val="000000" w:themeColor="text1"/>
                <w:sz w:val="21"/>
                <w:szCs w:val="21"/>
              </w:rPr>
            </w:pPr>
          </w:p>
        </w:tc>
      </w:tr>
    </w:tbl>
    <w:p w:rsidR="00FA263B" w:rsidRPr="00785135" w:rsidRDefault="00FA263B">
      <w:pPr>
        <w:spacing w:line="360" w:lineRule="auto"/>
        <w:rPr>
          <w:rFonts w:eastAsia="仿宋_GB2312"/>
          <w:color w:val="000000" w:themeColor="text1"/>
          <w:sz w:val="21"/>
          <w:szCs w:val="21"/>
        </w:rPr>
        <w:sectPr w:rsidR="00FA263B" w:rsidRPr="00785135">
          <w:pgSz w:w="11906" w:h="16838"/>
          <w:pgMar w:top="1440" w:right="1800" w:bottom="1440" w:left="1800" w:header="708" w:footer="708" w:gutter="0"/>
          <w:cols w:space="720"/>
          <w:docGrid w:linePitch="360"/>
        </w:sectPr>
      </w:pPr>
    </w:p>
    <w:p w:rsidR="00FA263B" w:rsidRPr="00785135" w:rsidRDefault="005C63F4">
      <w:pPr>
        <w:spacing w:after="0" w:line="360" w:lineRule="auto"/>
        <w:rPr>
          <w:rFonts w:eastAsia="仿宋_GB2312"/>
          <w:b/>
          <w:color w:val="000000" w:themeColor="text1"/>
          <w:sz w:val="21"/>
          <w:szCs w:val="21"/>
        </w:rPr>
      </w:pPr>
      <w:r w:rsidRPr="00785135">
        <w:rPr>
          <w:rFonts w:eastAsia="仿宋_GB2312"/>
          <w:b/>
          <w:color w:val="000000" w:themeColor="text1"/>
          <w:sz w:val="21"/>
          <w:szCs w:val="21"/>
        </w:rPr>
        <w:lastRenderedPageBreak/>
        <w:t>表</w:t>
      </w:r>
      <w:r w:rsidRPr="00785135">
        <w:rPr>
          <w:rFonts w:eastAsia="仿宋_GB2312" w:hint="eastAsia"/>
          <w:b/>
          <w:color w:val="000000" w:themeColor="text1"/>
          <w:sz w:val="21"/>
          <w:szCs w:val="21"/>
        </w:rPr>
        <w:t>五</w:t>
      </w: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24"/>
      </w:tblGrid>
      <w:tr w:rsidR="00FA263B" w:rsidRPr="00785135">
        <w:trPr>
          <w:trHeight w:val="9620"/>
          <w:jc w:val="center"/>
        </w:trPr>
        <w:tc>
          <w:tcPr>
            <w:tcW w:w="8924" w:type="dxa"/>
          </w:tcPr>
          <w:p w:rsidR="00FA263B" w:rsidRPr="00785135" w:rsidRDefault="005C63F4">
            <w:pPr>
              <w:spacing w:after="0" w:line="360" w:lineRule="auto"/>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b/>
                <w:bCs/>
                <w:color w:val="000000" w:themeColor="text1"/>
                <w:sz w:val="21"/>
                <w:szCs w:val="21"/>
              </w:rPr>
              <w:t xml:space="preserve">5.1 </w:t>
            </w:r>
            <w:r w:rsidRPr="00785135">
              <w:rPr>
                <w:rStyle w:val="fontstyle01"/>
                <w:rFonts w:ascii="Times New Roman" w:hAnsi="Times New Roman" w:cs="Times New Roman"/>
                <w:b/>
                <w:bCs/>
                <w:color w:val="000000" w:themeColor="text1"/>
                <w:sz w:val="21"/>
                <w:szCs w:val="21"/>
              </w:rPr>
              <w:t>验收监测质量保证及质量控制：</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1</w:t>
            </w:r>
            <w:r w:rsidRPr="00785135">
              <w:rPr>
                <w:rStyle w:val="fontstyle01"/>
                <w:rFonts w:ascii="Times New Roman" w:hAnsi="Times New Roman" w:cs="Times New Roman"/>
                <w:color w:val="000000" w:themeColor="text1"/>
                <w:sz w:val="21"/>
                <w:szCs w:val="21"/>
              </w:rPr>
              <w:t>、随时掌握监测期间工况情况，保证监测过程中工况负荷满足有关要求。</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、监测分析方法采用国家有关部门颁布（或推荐）的标准分析方法，监测人员经过考核并持有上岗证。</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3</w:t>
            </w:r>
            <w:r w:rsidRPr="00785135">
              <w:rPr>
                <w:rStyle w:val="fontstyle01"/>
                <w:rFonts w:ascii="Times New Roman" w:hAnsi="Times New Roman" w:cs="Times New Roman"/>
                <w:color w:val="000000" w:themeColor="text1"/>
                <w:sz w:val="21"/>
                <w:szCs w:val="21"/>
              </w:rPr>
              <w:t>、样品采集、运输、保存参照《环境监测技术规范》和《环境监测质量保证手册》的技术要求进行，每批样品分析的同时做质控样品和平行双样等。</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4</w:t>
            </w:r>
            <w:r w:rsidRPr="00785135">
              <w:rPr>
                <w:rStyle w:val="fontstyle01"/>
                <w:rFonts w:ascii="Times New Roman" w:hAnsi="Times New Roman" w:cs="Times New Roman"/>
                <w:color w:val="000000" w:themeColor="text1"/>
                <w:sz w:val="21"/>
                <w:szCs w:val="21"/>
              </w:rPr>
              <w:t>、监测数据严格实行三级审核制度。</w:t>
            </w:r>
          </w:p>
          <w:p w:rsidR="00FA263B" w:rsidRPr="00785135" w:rsidRDefault="00FA263B">
            <w:pPr>
              <w:spacing w:after="0" w:line="360" w:lineRule="auto"/>
              <w:ind w:firstLineChars="200" w:firstLine="420"/>
              <w:rPr>
                <w:rStyle w:val="fontstyle01"/>
                <w:rFonts w:ascii="Times New Roman" w:hAnsi="Times New Roman" w:cs="Times New Roman"/>
                <w:color w:val="000000" w:themeColor="text1"/>
                <w:sz w:val="21"/>
                <w:szCs w:val="21"/>
              </w:rPr>
            </w:pPr>
          </w:p>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b/>
                <w:bCs/>
                <w:color w:val="000000" w:themeColor="text1"/>
                <w:sz w:val="21"/>
                <w:szCs w:val="21"/>
              </w:rPr>
              <w:t xml:space="preserve">5.2 </w:t>
            </w:r>
            <w:r w:rsidRPr="00785135">
              <w:rPr>
                <w:rStyle w:val="fontstyle01"/>
                <w:rFonts w:ascii="Times New Roman" w:hAnsi="Times New Roman" w:cs="Times New Roman"/>
                <w:b/>
                <w:bCs/>
                <w:color w:val="000000" w:themeColor="text1"/>
                <w:sz w:val="21"/>
                <w:szCs w:val="21"/>
              </w:rPr>
              <w:t>监测分析方法</w:t>
            </w:r>
          </w:p>
          <w:tbl>
            <w:tblPr>
              <w:tblW w:w="8700" w:type="dxa"/>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4A0"/>
            </w:tblPr>
            <w:tblGrid>
              <w:gridCol w:w="650"/>
              <w:gridCol w:w="733"/>
              <w:gridCol w:w="1997"/>
              <w:gridCol w:w="2595"/>
              <w:gridCol w:w="2725"/>
            </w:tblGrid>
            <w:tr w:rsidR="00FA263B" w:rsidRPr="00785135">
              <w:trPr>
                <w:trHeight w:val="415"/>
                <w:jc w:val="center"/>
              </w:trPr>
              <w:tc>
                <w:tcPr>
                  <w:tcW w:w="650" w:type="dxa"/>
                  <w:tcBorders>
                    <w:bottom w:val="single" w:sz="2" w:space="0" w:color="auto"/>
                  </w:tcBorders>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lang w:val="zh-CN"/>
                    </w:rPr>
                  </w:pPr>
                  <w:r w:rsidRPr="00785135">
                    <w:rPr>
                      <w:rFonts w:ascii="Times New Roman" w:eastAsia="宋体" w:hAnsi="Times New Roman"/>
                      <w:b/>
                      <w:bCs/>
                      <w:color w:val="000000" w:themeColor="text1"/>
                      <w:sz w:val="21"/>
                      <w:szCs w:val="21"/>
                      <w:lang w:val="zh-CN"/>
                    </w:rPr>
                    <w:t>序号</w:t>
                  </w:r>
                </w:p>
              </w:tc>
              <w:tc>
                <w:tcPr>
                  <w:tcW w:w="733" w:type="dxa"/>
                  <w:tcBorders>
                    <w:bottom w:val="single" w:sz="2" w:space="0" w:color="auto"/>
                  </w:tcBorders>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lang w:val="zh-CN"/>
                    </w:rPr>
                  </w:pPr>
                  <w:r w:rsidRPr="00785135">
                    <w:rPr>
                      <w:rFonts w:ascii="Times New Roman" w:eastAsia="宋体" w:hAnsi="Times New Roman"/>
                      <w:b/>
                      <w:bCs/>
                      <w:color w:val="000000" w:themeColor="text1"/>
                      <w:sz w:val="21"/>
                      <w:szCs w:val="21"/>
                      <w:lang w:val="zh-CN"/>
                    </w:rPr>
                    <w:t>类别</w:t>
                  </w:r>
                </w:p>
              </w:tc>
              <w:tc>
                <w:tcPr>
                  <w:tcW w:w="1997" w:type="dxa"/>
                  <w:tcBorders>
                    <w:bottom w:val="single" w:sz="2" w:space="0" w:color="auto"/>
                  </w:tcBorders>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lang w:val="zh-CN"/>
                    </w:rPr>
                  </w:pPr>
                  <w:r w:rsidRPr="00785135">
                    <w:rPr>
                      <w:rFonts w:ascii="Times New Roman" w:eastAsia="宋体" w:hAnsi="Times New Roman"/>
                      <w:b/>
                      <w:bCs/>
                      <w:color w:val="000000" w:themeColor="text1"/>
                      <w:sz w:val="21"/>
                      <w:szCs w:val="21"/>
                      <w:lang w:val="zh-CN"/>
                    </w:rPr>
                    <w:t>监测项目</w:t>
                  </w:r>
                </w:p>
              </w:tc>
              <w:tc>
                <w:tcPr>
                  <w:tcW w:w="2595" w:type="dxa"/>
                  <w:tcBorders>
                    <w:bottom w:val="single" w:sz="2" w:space="0" w:color="auto"/>
                  </w:tcBorders>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lang w:val="zh-CN"/>
                    </w:rPr>
                  </w:pPr>
                  <w:r w:rsidRPr="00785135">
                    <w:rPr>
                      <w:rFonts w:ascii="Times New Roman" w:eastAsia="宋体" w:hAnsi="Times New Roman"/>
                      <w:b/>
                      <w:bCs/>
                      <w:color w:val="000000" w:themeColor="text1"/>
                      <w:sz w:val="21"/>
                      <w:szCs w:val="21"/>
                      <w:lang w:val="zh-CN"/>
                    </w:rPr>
                    <w:t>分析方法</w:t>
                  </w:r>
                </w:p>
              </w:tc>
              <w:tc>
                <w:tcPr>
                  <w:tcW w:w="2725" w:type="dxa"/>
                  <w:tcBorders>
                    <w:bottom w:val="single" w:sz="2" w:space="0" w:color="auto"/>
                  </w:tcBorders>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lang w:val="zh-CN"/>
                    </w:rPr>
                  </w:pPr>
                  <w:r w:rsidRPr="00785135">
                    <w:rPr>
                      <w:rFonts w:ascii="Times New Roman" w:eastAsia="宋体" w:hAnsi="Times New Roman"/>
                      <w:b/>
                      <w:bCs/>
                      <w:color w:val="000000" w:themeColor="text1"/>
                      <w:sz w:val="21"/>
                      <w:szCs w:val="21"/>
                      <w:lang w:val="zh-CN"/>
                    </w:rPr>
                    <w:t>分析方法标准号或来源</w:t>
                  </w:r>
                </w:p>
              </w:tc>
            </w:tr>
            <w:tr w:rsidR="00FA263B" w:rsidRPr="00785135">
              <w:trPr>
                <w:trHeight w:val="397"/>
                <w:jc w:val="center"/>
              </w:trPr>
              <w:tc>
                <w:tcPr>
                  <w:tcW w:w="650"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733"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废水监测</w:t>
                  </w:r>
                </w:p>
              </w:tc>
              <w:tc>
                <w:tcPr>
                  <w:tcW w:w="1997"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lang w:val="zh-CN"/>
                    </w:rPr>
                    <w:t>pH</w:t>
                  </w:r>
                  <w:r w:rsidRPr="00785135">
                    <w:rPr>
                      <w:rFonts w:ascii="Times New Roman" w:eastAsia="宋体" w:hAnsi="Times New Roman"/>
                      <w:color w:val="000000" w:themeColor="text1"/>
                      <w:sz w:val="21"/>
                      <w:szCs w:val="21"/>
                      <w:lang w:val="zh-CN"/>
                    </w:rPr>
                    <w:t>值</w:t>
                  </w:r>
                </w:p>
              </w:tc>
              <w:tc>
                <w:tcPr>
                  <w:tcW w:w="259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电极法</w:t>
                  </w:r>
                </w:p>
              </w:tc>
              <w:tc>
                <w:tcPr>
                  <w:tcW w:w="272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HJ 1147-2020</w:t>
                  </w:r>
                </w:p>
              </w:tc>
            </w:tr>
            <w:tr w:rsidR="00FA263B" w:rsidRPr="00785135">
              <w:trPr>
                <w:trHeight w:val="397"/>
                <w:jc w:val="center"/>
              </w:trPr>
              <w:tc>
                <w:tcPr>
                  <w:tcW w:w="650"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p>
              </w:tc>
              <w:tc>
                <w:tcPr>
                  <w:tcW w:w="733"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lang w:val="zh-CN"/>
                    </w:rPr>
                  </w:pPr>
                </w:p>
              </w:tc>
              <w:tc>
                <w:tcPr>
                  <w:tcW w:w="1997"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化学需氧量</w:t>
                  </w:r>
                </w:p>
              </w:tc>
              <w:tc>
                <w:tcPr>
                  <w:tcW w:w="259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重铬酸盐法</w:t>
                  </w:r>
                </w:p>
              </w:tc>
              <w:tc>
                <w:tcPr>
                  <w:tcW w:w="272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HJ828-2017</w:t>
                  </w:r>
                </w:p>
              </w:tc>
            </w:tr>
            <w:tr w:rsidR="00FA263B" w:rsidRPr="00785135">
              <w:trPr>
                <w:trHeight w:val="397"/>
                <w:jc w:val="center"/>
              </w:trPr>
              <w:tc>
                <w:tcPr>
                  <w:tcW w:w="650"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3</w:t>
                  </w:r>
                </w:p>
              </w:tc>
              <w:tc>
                <w:tcPr>
                  <w:tcW w:w="733"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lang w:val="zh-CN"/>
                    </w:rPr>
                  </w:pPr>
                </w:p>
              </w:tc>
              <w:tc>
                <w:tcPr>
                  <w:tcW w:w="1997"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氨氮</w:t>
                  </w:r>
                </w:p>
              </w:tc>
              <w:tc>
                <w:tcPr>
                  <w:tcW w:w="259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纳氏试剂分光光度法</w:t>
                  </w:r>
                </w:p>
              </w:tc>
              <w:tc>
                <w:tcPr>
                  <w:tcW w:w="272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HJ 535</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lang w:val="zh-CN"/>
                    </w:rPr>
                    <w:t>2009</w:t>
                  </w:r>
                </w:p>
              </w:tc>
            </w:tr>
            <w:tr w:rsidR="00FA263B" w:rsidRPr="00785135">
              <w:trPr>
                <w:trHeight w:val="397"/>
                <w:jc w:val="center"/>
              </w:trPr>
              <w:tc>
                <w:tcPr>
                  <w:tcW w:w="650"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4</w:t>
                  </w:r>
                </w:p>
              </w:tc>
              <w:tc>
                <w:tcPr>
                  <w:tcW w:w="733"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lang w:val="zh-CN"/>
                    </w:rPr>
                  </w:pPr>
                </w:p>
              </w:tc>
              <w:tc>
                <w:tcPr>
                  <w:tcW w:w="1997"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悬浮物</w:t>
                  </w:r>
                </w:p>
              </w:tc>
              <w:tc>
                <w:tcPr>
                  <w:tcW w:w="259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重量法</w:t>
                  </w:r>
                </w:p>
              </w:tc>
              <w:tc>
                <w:tcPr>
                  <w:tcW w:w="272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GB/T 11901</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lang w:val="zh-CN"/>
                    </w:rPr>
                    <w:t>1989</w:t>
                  </w:r>
                </w:p>
              </w:tc>
            </w:tr>
            <w:tr w:rsidR="00FA263B" w:rsidRPr="00785135">
              <w:trPr>
                <w:trHeight w:val="397"/>
                <w:jc w:val="center"/>
              </w:trPr>
              <w:tc>
                <w:tcPr>
                  <w:tcW w:w="650"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w:t>
                  </w:r>
                </w:p>
              </w:tc>
              <w:tc>
                <w:tcPr>
                  <w:tcW w:w="733"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lang w:val="zh-CN"/>
                    </w:rPr>
                  </w:pPr>
                </w:p>
              </w:tc>
              <w:tc>
                <w:tcPr>
                  <w:tcW w:w="1997"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hint="eastAsia"/>
                      <w:color w:val="000000" w:themeColor="text1"/>
                      <w:sz w:val="21"/>
                      <w:szCs w:val="21"/>
                    </w:rPr>
                    <w:t>石油类</w:t>
                  </w:r>
                </w:p>
              </w:tc>
              <w:tc>
                <w:tcPr>
                  <w:tcW w:w="2595" w:type="dxa"/>
                  <w:tcBorders>
                    <w:top w:val="single" w:sz="2" w:space="0" w:color="auto"/>
                    <w:bottom w:val="single" w:sz="2" w:space="0" w:color="auto"/>
                  </w:tcBorders>
                  <w:vAlign w:val="center"/>
                </w:tcPr>
                <w:p w:rsidR="00FA263B" w:rsidRPr="00785135" w:rsidRDefault="00E87391">
                  <w:pPr>
                    <w:adjustRightInd/>
                    <w:snapToGrid/>
                    <w:spacing w:after="0"/>
                    <w:jc w:val="center"/>
                    <w:rPr>
                      <w:rFonts w:ascii="Times New Roman" w:eastAsia="宋体" w:hAnsi="Times New Roman"/>
                      <w:color w:val="000000" w:themeColor="text1"/>
                      <w:sz w:val="21"/>
                      <w:szCs w:val="21"/>
                      <w:lang w:val="zh-CN"/>
                    </w:rPr>
                  </w:pPr>
                  <w:hyperlink r:id="rId12" w:history="1">
                    <w:r w:rsidR="005C63F4" w:rsidRPr="00785135">
                      <w:rPr>
                        <w:rFonts w:ascii="Times New Roman" w:eastAsia="宋体" w:hAnsi="Times New Roman"/>
                        <w:color w:val="000000" w:themeColor="text1"/>
                        <w:sz w:val="21"/>
                        <w:szCs w:val="21"/>
                        <w:lang w:val="zh-CN"/>
                      </w:rPr>
                      <w:t>红外分光光度法</w:t>
                    </w:r>
                  </w:hyperlink>
                </w:p>
              </w:tc>
              <w:tc>
                <w:tcPr>
                  <w:tcW w:w="272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HJ 637-2012</w:t>
                  </w:r>
                </w:p>
              </w:tc>
            </w:tr>
            <w:tr w:rsidR="00FA263B" w:rsidRPr="00785135">
              <w:trPr>
                <w:trHeight w:val="397"/>
                <w:jc w:val="center"/>
              </w:trPr>
              <w:tc>
                <w:tcPr>
                  <w:tcW w:w="650"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w:t>
                  </w:r>
                </w:p>
              </w:tc>
              <w:tc>
                <w:tcPr>
                  <w:tcW w:w="733"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lang w:val="zh-CN"/>
                    </w:rPr>
                  </w:pPr>
                </w:p>
              </w:tc>
              <w:tc>
                <w:tcPr>
                  <w:tcW w:w="1997"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五日生化需氧量</w:t>
                  </w:r>
                </w:p>
              </w:tc>
              <w:tc>
                <w:tcPr>
                  <w:tcW w:w="259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稀释与接种法</w:t>
                  </w:r>
                </w:p>
              </w:tc>
              <w:tc>
                <w:tcPr>
                  <w:tcW w:w="272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HJ 505-2009</w:t>
                  </w:r>
                </w:p>
              </w:tc>
            </w:tr>
            <w:tr w:rsidR="00FA263B" w:rsidRPr="00785135">
              <w:trPr>
                <w:trHeight w:val="397"/>
                <w:jc w:val="center"/>
              </w:trPr>
              <w:tc>
                <w:tcPr>
                  <w:tcW w:w="650"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w:t>
                  </w:r>
                </w:p>
              </w:tc>
              <w:tc>
                <w:tcPr>
                  <w:tcW w:w="733"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lang w:val="zh-CN"/>
                    </w:rPr>
                  </w:pPr>
                </w:p>
              </w:tc>
              <w:tc>
                <w:tcPr>
                  <w:tcW w:w="1997"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总磷</w:t>
                  </w:r>
                </w:p>
              </w:tc>
              <w:tc>
                <w:tcPr>
                  <w:tcW w:w="259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钼酸铵分光光度法</w:t>
                  </w:r>
                </w:p>
              </w:tc>
              <w:tc>
                <w:tcPr>
                  <w:tcW w:w="272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GB/T 11893-1989</w:t>
                  </w:r>
                </w:p>
              </w:tc>
            </w:tr>
            <w:tr w:rsidR="00FA263B" w:rsidRPr="00785135">
              <w:trPr>
                <w:trHeight w:val="381"/>
                <w:jc w:val="center"/>
              </w:trPr>
              <w:tc>
                <w:tcPr>
                  <w:tcW w:w="650" w:type="dxa"/>
                  <w:tcBorders>
                    <w:top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w:t>
                  </w:r>
                </w:p>
              </w:tc>
              <w:tc>
                <w:tcPr>
                  <w:tcW w:w="733" w:type="dxa"/>
                  <w:vMerge w:val="restart"/>
                  <w:tcBorders>
                    <w:top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废气监测</w:t>
                  </w:r>
                </w:p>
              </w:tc>
              <w:tc>
                <w:tcPr>
                  <w:tcW w:w="1997" w:type="dxa"/>
                  <w:tcBorders>
                    <w:top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hint="eastAsia"/>
                      <w:color w:val="000000" w:themeColor="text1"/>
                      <w:sz w:val="21"/>
                      <w:szCs w:val="21"/>
                      <w:lang w:val="zh-CN"/>
                    </w:rPr>
                    <w:t>颗粒物</w:t>
                  </w:r>
                </w:p>
              </w:tc>
              <w:tc>
                <w:tcPr>
                  <w:tcW w:w="2595" w:type="dxa"/>
                  <w:vMerge w:val="restart"/>
                  <w:tcBorders>
                    <w:top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hint="eastAsia"/>
                      <w:color w:val="000000" w:themeColor="text1"/>
                      <w:sz w:val="21"/>
                      <w:szCs w:val="21"/>
                    </w:rPr>
                    <w:t>重量法</w:t>
                  </w:r>
                </w:p>
              </w:tc>
              <w:tc>
                <w:tcPr>
                  <w:tcW w:w="2725" w:type="dxa"/>
                  <w:tcBorders>
                    <w:top w:val="single" w:sz="2" w:space="0" w:color="auto"/>
                    <w:bottom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hint="eastAsia"/>
                      <w:color w:val="000000" w:themeColor="text1"/>
                      <w:sz w:val="21"/>
                      <w:szCs w:val="21"/>
                      <w:lang w:val="zh-CN"/>
                    </w:rPr>
                    <w:t>GB/T 16157-1996</w:t>
                  </w:r>
                  <w:r w:rsidRPr="00785135">
                    <w:rPr>
                      <w:rFonts w:ascii="Times New Roman" w:eastAsia="宋体" w:hAnsi="Times New Roman" w:hint="eastAsia"/>
                      <w:color w:val="000000" w:themeColor="text1"/>
                      <w:sz w:val="21"/>
                      <w:szCs w:val="21"/>
                      <w:lang w:val="zh-CN"/>
                    </w:rPr>
                    <w:t>及修改单</w:t>
                  </w:r>
                </w:p>
              </w:tc>
            </w:tr>
            <w:tr w:rsidR="00FA263B" w:rsidRPr="00785135">
              <w:trPr>
                <w:trHeight w:val="381"/>
                <w:jc w:val="center"/>
              </w:trPr>
              <w:tc>
                <w:tcPr>
                  <w:tcW w:w="65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9</w:t>
                  </w:r>
                </w:p>
              </w:tc>
              <w:tc>
                <w:tcPr>
                  <w:tcW w:w="733"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lang w:val="zh-CN"/>
                    </w:rPr>
                  </w:pPr>
                </w:p>
              </w:tc>
              <w:tc>
                <w:tcPr>
                  <w:tcW w:w="1997" w:type="dxa"/>
                  <w:tcBorders>
                    <w:bottom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hint="eastAsia"/>
                      <w:color w:val="000000" w:themeColor="text1"/>
                      <w:sz w:val="21"/>
                      <w:szCs w:val="21"/>
                      <w:lang w:val="zh-CN"/>
                    </w:rPr>
                    <w:t>总悬浮颗粒物</w:t>
                  </w:r>
                </w:p>
              </w:tc>
              <w:tc>
                <w:tcPr>
                  <w:tcW w:w="2595"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lang w:val="zh-CN"/>
                    </w:rPr>
                  </w:pPr>
                </w:p>
              </w:tc>
              <w:tc>
                <w:tcPr>
                  <w:tcW w:w="2725" w:type="dxa"/>
                  <w:tcBorders>
                    <w:top w:val="single" w:sz="2" w:space="0" w:color="auto"/>
                    <w:bottom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hint="eastAsia"/>
                      <w:color w:val="000000" w:themeColor="text1"/>
                      <w:sz w:val="21"/>
                      <w:szCs w:val="21"/>
                      <w:lang w:val="zh-CN"/>
                    </w:rPr>
                    <w:t>GB/T 15432-1995</w:t>
                  </w:r>
                  <w:r w:rsidRPr="00785135">
                    <w:rPr>
                      <w:rFonts w:ascii="Times New Roman" w:eastAsia="宋体" w:hAnsi="Times New Roman" w:hint="eastAsia"/>
                      <w:color w:val="000000" w:themeColor="text1"/>
                      <w:sz w:val="21"/>
                      <w:szCs w:val="21"/>
                      <w:lang w:val="zh-CN"/>
                    </w:rPr>
                    <w:t>及修改单</w:t>
                  </w:r>
                </w:p>
              </w:tc>
            </w:tr>
            <w:tr w:rsidR="00FA263B" w:rsidRPr="00785135">
              <w:trPr>
                <w:trHeight w:val="813"/>
                <w:jc w:val="center"/>
              </w:trPr>
              <w:tc>
                <w:tcPr>
                  <w:tcW w:w="650" w:type="dxa"/>
                  <w:tcBorders>
                    <w:top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w:t>
                  </w:r>
                </w:p>
              </w:tc>
              <w:tc>
                <w:tcPr>
                  <w:tcW w:w="733" w:type="dxa"/>
                  <w:tcBorders>
                    <w:top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噪声监测</w:t>
                  </w:r>
                </w:p>
              </w:tc>
              <w:tc>
                <w:tcPr>
                  <w:tcW w:w="1997" w:type="dxa"/>
                  <w:tcBorders>
                    <w:top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厂界噪声</w:t>
                  </w:r>
                </w:p>
              </w:tc>
              <w:tc>
                <w:tcPr>
                  <w:tcW w:w="2595" w:type="dxa"/>
                  <w:tcBorders>
                    <w:top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声级计法</w:t>
                  </w:r>
                </w:p>
              </w:tc>
              <w:tc>
                <w:tcPr>
                  <w:tcW w:w="2725" w:type="dxa"/>
                  <w:tcBorders>
                    <w:top w:val="single" w:sz="2"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GB12348-2008</w:t>
                  </w:r>
                </w:p>
              </w:tc>
            </w:tr>
          </w:tbl>
          <w:p w:rsidR="00FA263B" w:rsidRPr="00785135" w:rsidRDefault="00FA263B">
            <w:pPr>
              <w:spacing w:after="0" w:line="360" w:lineRule="auto"/>
              <w:rPr>
                <w:rStyle w:val="fontstyle01"/>
                <w:rFonts w:ascii="Times New Roman" w:hAnsi="Times New Roman" w:cs="Times New Roman"/>
                <w:color w:val="000000" w:themeColor="text1"/>
                <w:sz w:val="21"/>
                <w:szCs w:val="21"/>
              </w:rPr>
            </w:pPr>
          </w:p>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b/>
                <w:bCs/>
                <w:color w:val="000000" w:themeColor="text1"/>
                <w:sz w:val="21"/>
                <w:szCs w:val="21"/>
              </w:rPr>
              <w:t xml:space="preserve">5.3 </w:t>
            </w:r>
            <w:r w:rsidRPr="00785135">
              <w:rPr>
                <w:rStyle w:val="fontstyle01"/>
                <w:rFonts w:ascii="Times New Roman" w:hAnsi="Times New Roman" w:cs="Times New Roman"/>
                <w:b/>
                <w:bCs/>
                <w:color w:val="000000" w:themeColor="text1"/>
                <w:sz w:val="21"/>
                <w:szCs w:val="21"/>
              </w:rPr>
              <w:t>监测仪器</w:t>
            </w:r>
          </w:p>
          <w:tbl>
            <w:tblPr>
              <w:tblStyle w:val="aa"/>
              <w:tblW w:w="8697" w:type="dxa"/>
              <w:tblLayout w:type="fixed"/>
              <w:tblLook w:val="04A0"/>
            </w:tblPr>
            <w:tblGrid>
              <w:gridCol w:w="925"/>
              <w:gridCol w:w="1673"/>
              <w:gridCol w:w="2855"/>
              <w:gridCol w:w="1504"/>
              <w:gridCol w:w="1740"/>
            </w:tblGrid>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lang w:val="zh-CN"/>
                    </w:rPr>
                    <w:t>序号</w:t>
                  </w:r>
                </w:p>
              </w:tc>
              <w:tc>
                <w:tcPr>
                  <w:tcW w:w="1673" w:type="dxa"/>
                  <w:vAlign w:val="center"/>
                </w:tcPr>
                <w:p w:rsidR="00FA263B" w:rsidRPr="00785135" w:rsidRDefault="005C63F4">
                  <w:pPr>
                    <w:widowControl/>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lang w:val="zh-CN"/>
                    </w:rPr>
                    <w:t>仪器型号</w:t>
                  </w:r>
                </w:p>
              </w:tc>
              <w:tc>
                <w:tcPr>
                  <w:tcW w:w="2855" w:type="dxa"/>
                  <w:vAlign w:val="center"/>
                </w:tcPr>
                <w:p w:rsidR="00FA263B" w:rsidRPr="00785135" w:rsidRDefault="005C63F4">
                  <w:pPr>
                    <w:widowControl/>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lang w:val="zh-CN"/>
                    </w:rPr>
                    <w:t>仪器名称</w:t>
                  </w:r>
                </w:p>
              </w:tc>
              <w:tc>
                <w:tcPr>
                  <w:tcW w:w="1504" w:type="dxa"/>
                  <w:vAlign w:val="center"/>
                </w:tcPr>
                <w:p w:rsidR="00FA263B" w:rsidRPr="00785135" w:rsidRDefault="005C63F4">
                  <w:pPr>
                    <w:widowControl/>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lang w:val="zh-CN"/>
                    </w:rPr>
                    <w:t>仪器编号</w:t>
                  </w:r>
                </w:p>
              </w:tc>
              <w:tc>
                <w:tcPr>
                  <w:tcW w:w="1740" w:type="dxa"/>
                  <w:vAlign w:val="center"/>
                </w:tcPr>
                <w:p w:rsidR="00FA263B" w:rsidRPr="00785135" w:rsidRDefault="005C63F4">
                  <w:pPr>
                    <w:widowControl/>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lang w:val="zh-CN"/>
                    </w:rPr>
                    <w:t>是否检定</w:t>
                  </w:r>
                  <w:r w:rsidRPr="00785135">
                    <w:rPr>
                      <w:rFonts w:ascii="Times New Roman" w:eastAsia="宋体" w:hAnsi="Times New Roman"/>
                      <w:b/>
                      <w:bCs/>
                      <w:color w:val="000000" w:themeColor="text1"/>
                      <w:sz w:val="21"/>
                      <w:szCs w:val="21"/>
                    </w:rPr>
                    <w:t>/</w:t>
                  </w:r>
                  <w:r w:rsidRPr="00785135">
                    <w:rPr>
                      <w:rFonts w:ascii="Times New Roman" w:eastAsia="宋体" w:hAnsi="Times New Roman"/>
                      <w:b/>
                      <w:bCs/>
                      <w:color w:val="000000" w:themeColor="text1"/>
                      <w:sz w:val="21"/>
                      <w:szCs w:val="21"/>
                    </w:rPr>
                    <w:t>校准</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1</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YQ3000-C</w:t>
                  </w:r>
                  <w:r w:rsidRPr="00785135">
                    <w:rPr>
                      <w:rFonts w:ascii="Times New Roman" w:eastAsia="宋体" w:hAnsi="Times New Roman"/>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全自动烟尘（气）测试仪</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EQ-</w:t>
                  </w:r>
                  <w:r w:rsidRPr="00785135">
                    <w:rPr>
                      <w:rFonts w:ascii="Times New Roman" w:eastAsia="宋体" w:hAnsi="Times New Roman" w:hint="eastAsia"/>
                      <w:color w:val="000000" w:themeColor="text1"/>
                      <w:sz w:val="21"/>
                      <w:szCs w:val="21"/>
                    </w:rPr>
                    <w:t>153</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lang w:val="zh-CN"/>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MH1205</w:t>
                  </w:r>
                  <w:r w:rsidRPr="00785135">
                    <w:rPr>
                      <w:rFonts w:ascii="Times New Roman" w:eastAsia="宋体" w:hAnsi="Times New Roman"/>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恒温恒流大气</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颗粒物采样器</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EQ-</w:t>
                  </w:r>
                  <w:r w:rsidRPr="00785135">
                    <w:rPr>
                      <w:rFonts w:ascii="Times New Roman" w:eastAsia="宋体" w:hAnsi="Times New Roman" w:hint="eastAsia"/>
                      <w:color w:val="000000" w:themeColor="text1"/>
                      <w:sz w:val="21"/>
                      <w:szCs w:val="21"/>
                    </w:rPr>
                    <w:t>328</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3</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MH1205</w:t>
                  </w:r>
                  <w:r w:rsidRPr="00785135">
                    <w:rPr>
                      <w:rFonts w:ascii="Times New Roman" w:eastAsia="宋体" w:hAnsi="Times New Roman"/>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恒温恒流大气</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颗粒物采样器</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EQ-</w:t>
                  </w:r>
                  <w:r w:rsidRPr="00785135">
                    <w:rPr>
                      <w:rFonts w:ascii="Times New Roman" w:eastAsia="宋体" w:hAnsi="Times New Roman" w:hint="eastAsia"/>
                      <w:color w:val="000000" w:themeColor="text1"/>
                      <w:sz w:val="21"/>
                      <w:szCs w:val="21"/>
                    </w:rPr>
                    <w:t>329</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4</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MH1205</w:t>
                  </w:r>
                  <w:r w:rsidRPr="00785135">
                    <w:rPr>
                      <w:rFonts w:ascii="Times New Roman" w:eastAsia="宋体" w:hAnsi="Times New Roman"/>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恒温恒流大气</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颗粒物采样器</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EQ</w:t>
                  </w:r>
                  <w:r w:rsidRPr="00785135">
                    <w:rPr>
                      <w:rFonts w:ascii="Times New Roman" w:eastAsia="宋体" w:hAnsi="Times New Roman" w:hint="eastAsia"/>
                      <w:color w:val="000000" w:themeColor="text1"/>
                      <w:sz w:val="21"/>
                      <w:szCs w:val="21"/>
                    </w:rPr>
                    <w:t>-330</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MH1205</w:t>
                  </w:r>
                  <w:r w:rsidRPr="00785135">
                    <w:rPr>
                      <w:rFonts w:ascii="Times New Roman" w:eastAsia="宋体" w:hAnsi="Times New Roman"/>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恒温恒流大气</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颗粒物采样器</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EQ-</w:t>
                  </w:r>
                  <w:r w:rsidRPr="00785135">
                    <w:rPr>
                      <w:rFonts w:ascii="Times New Roman" w:eastAsia="宋体" w:hAnsi="Times New Roman" w:hint="eastAsia"/>
                      <w:color w:val="000000" w:themeColor="text1"/>
                      <w:sz w:val="21"/>
                      <w:szCs w:val="21"/>
                    </w:rPr>
                    <w:t>331</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AWA</w:t>
                  </w:r>
                  <w:r w:rsidRPr="00785135">
                    <w:rPr>
                      <w:rFonts w:ascii="Times New Roman" w:eastAsia="宋体" w:hAnsi="Times New Roman" w:hint="eastAsia"/>
                      <w:color w:val="000000" w:themeColor="text1"/>
                      <w:sz w:val="21"/>
                      <w:szCs w:val="21"/>
                    </w:rPr>
                    <w:t>5688</w:t>
                  </w:r>
                  <w:r w:rsidRPr="00785135">
                    <w:rPr>
                      <w:rFonts w:ascii="Times New Roman" w:eastAsia="宋体" w:hAnsi="Times New Roman"/>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lang w:val="zh-CN"/>
                    </w:rPr>
                    <w:t>多功能声级计</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EQ-</w:t>
                  </w:r>
                  <w:r w:rsidRPr="00785135">
                    <w:rPr>
                      <w:rFonts w:ascii="Times New Roman" w:eastAsia="宋体" w:hAnsi="Times New Roman" w:hint="eastAsia"/>
                      <w:color w:val="000000" w:themeColor="text1"/>
                      <w:sz w:val="21"/>
                      <w:szCs w:val="21"/>
                    </w:rPr>
                    <w:t>151</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AUY120</w:t>
                  </w:r>
                  <w:r w:rsidRPr="00785135">
                    <w:rPr>
                      <w:rFonts w:ascii="Times New Roman" w:eastAsia="宋体" w:hAnsi="Times New Roman"/>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lang w:val="zh-CN"/>
                    </w:rPr>
                    <w:t>AUY</w:t>
                  </w:r>
                  <w:r w:rsidRPr="00785135">
                    <w:rPr>
                      <w:rFonts w:ascii="Times New Roman" w:eastAsia="宋体" w:hAnsi="Times New Roman"/>
                      <w:color w:val="000000" w:themeColor="text1"/>
                      <w:sz w:val="21"/>
                      <w:szCs w:val="21"/>
                      <w:lang w:val="zh-CN"/>
                    </w:rPr>
                    <w:t>电子天平</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EQ-</w:t>
                  </w:r>
                  <w:r w:rsidRPr="00785135">
                    <w:rPr>
                      <w:rFonts w:ascii="Times New Roman" w:eastAsia="宋体" w:hAnsi="Times New Roman" w:hint="eastAsia"/>
                      <w:color w:val="000000" w:themeColor="text1"/>
                      <w:sz w:val="21"/>
                      <w:szCs w:val="21"/>
                    </w:rPr>
                    <w:t>65</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lang w:val="zh-CN"/>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PT-11</w:t>
                  </w:r>
                  <w:r w:rsidRPr="00785135">
                    <w:rPr>
                      <w:rFonts w:ascii="Times New Roman" w:eastAsia="宋体" w:hAnsi="Times New Roman"/>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笔式</w:t>
                  </w:r>
                  <w:r w:rsidRPr="00785135">
                    <w:rPr>
                      <w:rFonts w:ascii="Times New Roman" w:eastAsia="宋体" w:hAnsi="Times New Roman"/>
                      <w:color w:val="000000" w:themeColor="text1"/>
                      <w:sz w:val="21"/>
                      <w:szCs w:val="21"/>
                    </w:rPr>
                    <w:t>PH</w:t>
                  </w:r>
                  <w:r w:rsidRPr="00785135">
                    <w:rPr>
                      <w:rFonts w:ascii="Times New Roman" w:eastAsia="宋体" w:hAnsi="Times New Roman"/>
                      <w:color w:val="000000" w:themeColor="text1"/>
                      <w:sz w:val="21"/>
                      <w:szCs w:val="21"/>
                    </w:rPr>
                    <w:t>计</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EQ-</w:t>
                  </w:r>
                  <w:r w:rsidRPr="00785135">
                    <w:rPr>
                      <w:rFonts w:ascii="Times New Roman" w:eastAsia="宋体" w:hAnsi="Times New Roman" w:hint="eastAsia"/>
                      <w:color w:val="000000" w:themeColor="text1"/>
                      <w:sz w:val="21"/>
                      <w:szCs w:val="21"/>
                    </w:rPr>
                    <w:t>354</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lang w:val="zh-CN"/>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9</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722S</w:t>
                  </w:r>
                  <w:r w:rsidRPr="00785135">
                    <w:rPr>
                      <w:rFonts w:ascii="Times New Roman" w:eastAsia="宋体" w:hAnsi="Times New Roman"/>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lang w:val="zh-CN"/>
                    </w:rPr>
                    <w:t>分光光度计</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EQ-40</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lang w:val="zh-CN"/>
                    </w:rPr>
                    <w:t>新型</w:t>
                  </w:r>
                  <w:r w:rsidRPr="00785135">
                    <w:rPr>
                      <w:rFonts w:ascii="Times New Roman" w:eastAsia="宋体" w:hAnsi="Times New Roman"/>
                      <w:color w:val="000000" w:themeColor="text1"/>
                      <w:sz w:val="21"/>
                      <w:szCs w:val="21"/>
                    </w:rPr>
                    <w:t>SSM-6</w:t>
                  </w:r>
                  <w:r w:rsidRPr="00785135">
                    <w:rPr>
                      <w:rFonts w:ascii="Times New Roman" w:eastAsia="宋体" w:hAnsi="Times New Roman"/>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lang w:val="zh-CN"/>
                    </w:rPr>
                    <w:t>多练过滤器</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EQ-50</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11</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KHCOD-100</w:t>
                  </w:r>
                  <w:r w:rsidRPr="00785135">
                    <w:rPr>
                      <w:rFonts w:ascii="Times New Roman" w:eastAsia="宋体" w:hAnsi="Times New Roman"/>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lang w:val="zh-CN"/>
                    </w:rPr>
                    <w:t>自动消解回流仪</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EQ-53</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lastRenderedPageBreak/>
                    <w:t>12</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JLBG-125</w:t>
                  </w:r>
                  <w:r w:rsidRPr="00785135">
                    <w:rPr>
                      <w:rFonts w:ascii="Times New Roman" w:eastAsia="宋体" w:hAnsi="Times New Roman" w:hint="eastAsia"/>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lang w:val="zh-CN"/>
                    </w:rPr>
                    <w:t>红外分光测油仪</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EQ-72</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rPr>
                    <w:t>是</w:t>
                  </w:r>
                </w:p>
              </w:tc>
            </w:tr>
            <w:tr w:rsidR="00FA263B" w:rsidRPr="00785135">
              <w:trPr>
                <w:trHeight w:val="340"/>
              </w:trPr>
              <w:tc>
                <w:tcPr>
                  <w:tcW w:w="92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13</w:t>
                  </w:r>
                </w:p>
              </w:tc>
              <w:tc>
                <w:tcPr>
                  <w:tcW w:w="1673"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SPX-250BE</w:t>
                  </w:r>
                  <w:r w:rsidRPr="00785135">
                    <w:rPr>
                      <w:rFonts w:ascii="Times New Roman" w:eastAsia="宋体" w:hAnsi="Times New Roman" w:hint="eastAsia"/>
                      <w:color w:val="000000" w:themeColor="text1"/>
                      <w:sz w:val="21"/>
                      <w:szCs w:val="21"/>
                    </w:rPr>
                    <w:t>型</w:t>
                  </w:r>
                </w:p>
              </w:tc>
              <w:tc>
                <w:tcPr>
                  <w:tcW w:w="2855"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生化培养箱</w:t>
                  </w:r>
                </w:p>
              </w:tc>
              <w:tc>
                <w:tcPr>
                  <w:tcW w:w="1504"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EQ-67</w:t>
                  </w:r>
                </w:p>
              </w:tc>
              <w:tc>
                <w:tcPr>
                  <w:tcW w:w="1740" w:type="dxa"/>
                  <w:vAlign w:val="center"/>
                </w:tcPr>
                <w:p w:rsidR="00FA263B" w:rsidRPr="00785135" w:rsidRDefault="005C63F4">
                  <w:pPr>
                    <w:widowControl/>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rPr>
                    <w:t>是</w:t>
                  </w:r>
                </w:p>
              </w:tc>
            </w:tr>
          </w:tbl>
          <w:p w:rsidR="00FA263B" w:rsidRPr="00785135" w:rsidRDefault="00FA263B">
            <w:pPr>
              <w:spacing w:after="0" w:line="360" w:lineRule="auto"/>
              <w:rPr>
                <w:rStyle w:val="fontstyle01"/>
                <w:rFonts w:ascii="Times New Roman" w:hAnsi="Times New Roman" w:cs="Times New Roman"/>
                <w:b/>
                <w:bCs/>
                <w:color w:val="000000" w:themeColor="text1"/>
                <w:sz w:val="21"/>
                <w:szCs w:val="21"/>
              </w:rPr>
            </w:pPr>
          </w:p>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b/>
                <w:bCs/>
                <w:color w:val="000000" w:themeColor="text1"/>
                <w:sz w:val="21"/>
                <w:szCs w:val="21"/>
              </w:rPr>
              <w:t>5.4</w:t>
            </w:r>
            <w:r w:rsidRPr="00785135">
              <w:rPr>
                <w:rStyle w:val="fontstyle01"/>
                <w:rFonts w:ascii="Times New Roman" w:hAnsi="Times New Roman" w:cs="Times New Roman"/>
                <w:b/>
                <w:bCs/>
                <w:color w:val="000000" w:themeColor="text1"/>
                <w:sz w:val="21"/>
                <w:szCs w:val="21"/>
              </w:rPr>
              <w:t>水质监测分析过程中的质量保证和质量控制</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水样的采集、运输、保存、实验室分析和数据计算的全过程均按《环境水质监测质量保证手册》（第四版）的要求进行。采样过程中按照总体水样数量，</w:t>
            </w:r>
            <w:r w:rsidRPr="00785135">
              <w:rPr>
                <w:rStyle w:val="fontstyle01"/>
                <w:rFonts w:ascii="Times New Roman" w:hAnsi="Times New Roman" w:cs="Times New Roman" w:hint="eastAsia"/>
                <w:color w:val="000000" w:themeColor="text1"/>
                <w:sz w:val="21"/>
                <w:szCs w:val="21"/>
              </w:rPr>
              <w:t>检测</w:t>
            </w:r>
            <w:r w:rsidRPr="00785135">
              <w:rPr>
                <w:rStyle w:val="fontstyle01"/>
                <w:rFonts w:ascii="Times New Roman" w:hAnsi="Times New Roman" w:cs="Times New Roman"/>
                <w:color w:val="000000" w:themeColor="text1"/>
                <w:sz w:val="21"/>
                <w:szCs w:val="21"/>
              </w:rPr>
              <w:t>单位采集了一定比例的平行样；实验室分析过程</w:t>
            </w:r>
            <w:r w:rsidRPr="00785135">
              <w:rPr>
                <w:rStyle w:val="fontstyle01"/>
                <w:rFonts w:ascii="Times New Roman" w:hAnsi="Times New Roman" w:cs="Times New Roman" w:hint="eastAsia"/>
                <w:color w:val="000000" w:themeColor="text1"/>
                <w:sz w:val="21"/>
                <w:szCs w:val="21"/>
              </w:rPr>
              <w:t>检测</w:t>
            </w:r>
            <w:r w:rsidRPr="00785135">
              <w:rPr>
                <w:rStyle w:val="fontstyle01"/>
                <w:rFonts w:ascii="Times New Roman" w:hAnsi="Times New Roman" w:cs="Times New Roman"/>
                <w:color w:val="000000" w:themeColor="text1"/>
                <w:sz w:val="21"/>
                <w:szCs w:val="21"/>
              </w:rPr>
              <w:t>单位会使用标准物质、采用空白试验、平行样测定、加标回收率测定等方法，并对质控数据分析。</w:t>
            </w:r>
          </w:p>
          <w:p w:rsidR="00FA263B" w:rsidRPr="00785135" w:rsidRDefault="00FA263B">
            <w:pPr>
              <w:spacing w:after="0" w:line="360" w:lineRule="auto"/>
              <w:ind w:firstLineChars="200" w:firstLine="420"/>
              <w:rPr>
                <w:rStyle w:val="fontstyle01"/>
                <w:rFonts w:ascii="Times New Roman" w:hAnsi="Times New Roman" w:cs="Times New Roman"/>
                <w:color w:val="000000" w:themeColor="text1"/>
                <w:sz w:val="21"/>
                <w:szCs w:val="21"/>
              </w:rPr>
            </w:pPr>
          </w:p>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b/>
                <w:bCs/>
                <w:color w:val="000000" w:themeColor="text1"/>
                <w:sz w:val="21"/>
                <w:szCs w:val="21"/>
              </w:rPr>
              <w:t>5.5</w:t>
            </w:r>
            <w:r w:rsidRPr="00785135">
              <w:rPr>
                <w:rStyle w:val="fontstyle01"/>
                <w:rFonts w:ascii="Times New Roman" w:hAnsi="Times New Roman" w:cs="Times New Roman"/>
                <w:b/>
                <w:bCs/>
                <w:color w:val="000000" w:themeColor="text1"/>
                <w:sz w:val="21"/>
                <w:szCs w:val="21"/>
              </w:rPr>
              <w:t>气体监测分析过程中的质量保证和质量控制</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1</w:t>
            </w:r>
            <w:r w:rsidRPr="00785135">
              <w:rPr>
                <w:rStyle w:val="fontstyle01"/>
                <w:rFonts w:ascii="Times New Roman" w:hAnsi="Times New Roman" w:cs="Times New Roman"/>
                <w:color w:val="000000" w:themeColor="text1"/>
                <w:sz w:val="21"/>
                <w:szCs w:val="21"/>
              </w:rPr>
              <w:t>）选择合适的方法尽量避免或减少被测排放物中共存污染物对目标化合物的干扰。方法的检出限应满足要求。</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）被测排放物的浓度在仪器量程的有效范围。</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3</w:t>
            </w:r>
            <w:r w:rsidRPr="00785135">
              <w:rPr>
                <w:rStyle w:val="fontstyle01"/>
                <w:rFonts w:ascii="Times New Roman" w:hAnsi="Times New Roman" w:cs="Times New Roman"/>
                <w:color w:val="000000" w:themeColor="text1"/>
                <w:sz w:val="21"/>
                <w:szCs w:val="21"/>
              </w:rPr>
              <w:t>）烟尘采样器在进入现场前应对采样器流量计等进行校核。烟气监测（分析）仪器在监测前按监测因子分别用标准气体和流量计对其进行校核（标定），在监测时应保证其采样流量的准确。</w:t>
            </w:r>
          </w:p>
          <w:p w:rsidR="00FA263B" w:rsidRPr="00785135" w:rsidRDefault="00FA263B">
            <w:pPr>
              <w:spacing w:after="0" w:line="360" w:lineRule="auto"/>
              <w:ind w:firstLineChars="200" w:firstLine="420"/>
              <w:rPr>
                <w:rStyle w:val="fontstyle01"/>
                <w:rFonts w:ascii="Times New Roman" w:hAnsi="Times New Roman" w:cs="Times New Roman"/>
                <w:color w:val="000000" w:themeColor="text1"/>
                <w:sz w:val="21"/>
                <w:szCs w:val="21"/>
              </w:rPr>
            </w:pPr>
          </w:p>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b/>
                <w:bCs/>
                <w:color w:val="000000" w:themeColor="text1"/>
                <w:sz w:val="21"/>
                <w:szCs w:val="21"/>
              </w:rPr>
              <w:t>5.6</w:t>
            </w:r>
            <w:r w:rsidRPr="00785135">
              <w:rPr>
                <w:rStyle w:val="fontstyle01"/>
                <w:rFonts w:ascii="Times New Roman" w:hAnsi="Times New Roman" w:cs="Times New Roman"/>
                <w:b/>
                <w:bCs/>
                <w:color w:val="000000" w:themeColor="text1"/>
                <w:sz w:val="21"/>
                <w:szCs w:val="21"/>
              </w:rPr>
              <w:t>噪声监测分析过程中的质量保证和质量控制</w:t>
            </w:r>
          </w:p>
          <w:p w:rsidR="00FA263B" w:rsidRPr="00785135" w:rsidRDefault="005C63F4">
            <w:pPr>
              <w:spacing w:after="0" w:line="360" w:lineRule="auto"/>
              <w:ind w:firstLineChars="200" w:firstLine="420"/>
              <w:rPr>
                <w:rFonts w:ascii="Times New Roman" w:eastAsia="仿宋_GB2312" w:hAnsi="Times New Roman"/>
                <w:color w:val="000000" w:themeColor="text1"/>
                <w:sz w:val="21"/>
                <w:szCs w:val="21"/>
              </w:rPr>
            </w:pPr>
            <w:r w:rsidRPr="00785135">
              <w:rPr>
                <w:rStyle w:val="fontstyle01"/>
                <w:rFonts w:ascii="Times New Roman" w:hAnsi="Times New Roman" w:cs="Times New Roman"/>
                <w:color w:val="000000" w:themeColor="text1"/>
                <w:sz w:val="21"/>
                <w:szCs w:val="21"/>
              </w:rPr>
              <w:t>在进行现场测量噪声前，对声级计进行校准是否符合小于等于</w:t>
            </w:r>
            <w:r w:rsidRPr="00785135">
              <w:rPr>
                <w:rStyle w:val="fontstyle01"/>
                <w:rFonts w:ascii="Times New Roman" w:hAnsi="Times New Roman" w:cs="Times New Roman"/>
                <w:color w:val="000000" w:themeColor="text1"/>
                <w:sz w:val="21"/>
                <w:szCs w:val="21"/>
              </w:rPr>
              <w:t>0.4</w:t>
            </w:r>
            <w:r w:rsidRPr="00785135">
              <w:rPr>
                <w:rStyle w:val="fontstyle01"/>
                <w:rFonts w:ascii="Times New Roman" w:hAnsi="Times New Roman" w:cs="Times New Roman"/>
                <w:color w:val="000000" w:themeColor="text1"/>
                <w:sz w:val="21"/>
                <w:szCs w:val="21"/>
              </w:rPr>
              <w:t>分贝的要求；测量前后对声级计的灵敏度也需要相应的测定，测量前后灵敏度大于</w:t>
            </w:r>
            <w:r w:rsidRPr="00785135">
              <w:rPr>
                <w:rStyle w:val="fontstyle01"/>
                <w:rFonts w:ascii="Times New Roman" w:hAnsi="Times New Roman" w:cs="Times New Roman"/>
                <w:color w:val="000000" w:themeColor="text1"/>
                <w:sz w:val="21"/>
                <w:szCs w:val="21"/>
              </w:rPr>
              <w:t>0.5</w:t>
            </w:r>
            <w:r w:rsidRPr="00785135">
              <w:rPr>
                <w:rStyle w:val="fontstyle01"/>
                <w:rFonts w:ascii="Times New Roman" w:hAnsi="Times New Roman" w:cs="Times New Roman"/>
                <w:color w:val="000000" w:themeColor="text1"/>
                <w:sz w:val="21"/>
                <w:szCs w:val="21"/>
              </w:rPr>
              <w:t>分贝的话，则数据无效。</w:t>
            </w:r>
          </w:p>
        </w:tc>
      </w:tr>
    </w:tbl>
    <w:p w:rsidR="00FA263B" w:rsidRPr="00785135" w:rsidRDefault="00FA263B">
      <w:pPr>
        <w:spacing w:line="360" w:lineRule="auto"/>
        <w:rPr>
          <w:rFonts w:eastAsia="仿宋_GB2312"/>
          <w:color w:val="000000" w:themeColor="text1"/>
          <w:sz w:val="21"/>
          <w:szCs w:val="21"/>
        </w:rPr>
        <w:sectPr w:rsidR="00FA263B" w:rsidRPr="00785135">
          <w:pgSz w:w="11906" w:h="16838"/>
          <w:pgMar w:top="1440" w:right="1800" w:bottom="1440" w:left="1800" w:header="708" w:footer="708" w:gutter="0"/>
          <w:cols w:space="720"/>
          <w:docGrid w:linePitch="360"/>
        </w:sectPr>
      </w:pPr>
    </w:p>
    <w:p w:rsidR="00FA263B" w:rsidRPr="00785135" w:rsidRDefault="005C63F4">
      <w:pPr>
        <w:spacing w:after="0" w:line="360" w:lineRule="auto"/>
        <w:rPr>
          <w:rFonts w:eastAsia="仿宋_GB2312"/>
          <w:b/>
          <w:color w:val="000000" w:themeColor="text1"/>
          <w:sz w:val="21"/>
          <w:szCs w:val="21"/>
        </w:rPr>
      </w:pPr>
      <w:r w:rsidRPr="00785135">
        <w:rPr>
          <w:rFonts w:eastAsia="仿宋_GB2312" w:hint="eastAsia"/>
          <w:b/>
          <w:color w:val="000000" w:themeColor="text1"/>
          <w:sz w:val="21"/>
          <w:szCs w:val="21"/>
        </w:rPr>
        <w:lastRenderedPageBreak/>
        <w:t>表六</w:t>
      </w: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24"/>
      </w:tblGrid>
      <w:tr w:rsidR="00FA263B" w:rsidRPr="00785135">
        <w:trPr>
          <w:trHeight w:val="862"/>
          <w:jc w:val="center"/>
        </w:trPr>
        <w:tc>
          <w:tcPr>
            <w:tcW w:w="8924" w:type="dxa"/>
          </w:tcPr>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hint="eastAsia"/>
                <w:b/>
                <w:bCs/>
                <w:color w:val="000000" w:themeColor="text1"/>
                <w:sz w:val="21"/>
                <w:szCs w:val="21"/>
              </w:rPr>
              <w:t>6.1</w:t>
            </w:r>
            <w:r w:rsidRPr="00785135">
              <w:rPr>
                <w:rStyle w:val="fontstyle01"/>
                <w:rFonts w:ascii="Times New Roman" w:hAnsi="Times New Roman" w:cs="Times New Roman" w:hint="eastAsia"/>
                <w:b/>
                <w:bCs/>
                <w:color w:val="000000" w:themeColor="text1"/>
                <w:sz w:val="21"/>
                <w:szCs w:val="21"/>
              </w:rPr>
              <w:t>验收监测内容：</w:t>
            </w:r>
          </w:p>
          <w:p w:rsidR="00FA263B" w:rsidRPr="00785135" w:rsidRDefault="005C63F4">
            <w:pPr>
              <w:spacing w:after="0" w:line="360" w:lineRule="auto"/>
              <w:ind w:firstLineChars="200" w:firstLine="422"/>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表</w:t>
            </w:r>
            <w:r w:rsidRPr="00785135">
              <w:rPr>
                <w:rFonts w:ascii="Times New Roman" w:eastAsia="宋体" w:hAnsi="Times New Roman" w:hint="eastAsia"/>
                <w:b/>
                <w:bCs/>
                <w:color w:val="000000" w:themeColor="text1"/>
                <w:sz w:val="21"/>
                <w:szCs w:val="21"/>
              </w:rPr>
              <w:t>6</w:t>
            </w:r>
            <w:r w:rsidRPr="00785135">
              <w:rPr>
                <w:rFonts w:ascii="Times New Roman" w:eastAsia="宋体" w:hAnsi="Times New Roman"/>
                <w:b/>
                <w:bCs/>
                <w:color w:val="000000" w:themeColor="text1"/>
                <w:sz w:val="21"/>
                <w:szCs w:val="21"/>
              </w:rPr>
              <w:t xml:space="preserve">-1 </w:t>
            </w:r>
            <w:r w:rsidRPr="00785135">
              <w:rPr>
                <w:rFonts w:ascii="Times New Roman" w:eastAsia="宋体" w:hAnsi="Times New Roman"/>
                <w:b/>
                <w:bCs/>
                <w:color w:val="000000" w:themeColor="text1"/>
                <w:sz w:val="21"/>
                <w:szCs w:val="21"/>
              </w:rPr>
              <w:t>监测内容表</w:t>
            </w:r>
          </w:p>
          <w:tbl>
            <w:tblPr>
              <w:tblW w:w="8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7"/>
              <w:gridCol w:w="3405"/>
              <w:gridCol w:w="2336"/>
              <w:gridCol w:w="1909"/>
            </w:tblGrid>
            <w:tr w:rsidR="00FA263B" w:rsidRPr="00785135">
              <w:trPr>
                <w:trHeight w:val="340"/>
                <w:jc w:val="center"/>
              </w:trPr>
              <w:tc>
                <w:tcPr>
                  <w:tcW w:w="1127" w:type="dxa"/>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监测内容</w:t>
                  </w:r>
                </w:p>
              </w:tc>
              <w:tc>
                <w:tcPr>
                  <w:tcW w:w="3405" w:type="dxa"/>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测点位置名称</w:t>
                  </w:r>
                </w:p>
              </w:tc>
              <w:tc>
                <w:tcPr>
                  <w:tcW w:w="2336" w:type="dxa"/>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监测项目</w:t>
                  </w:r>
                </w:p>
              </w:tc>
              <w:tc>
                <w:tcPr>
                  <w:tcW w:w="1909" w:type="dxa"/>
                  <w:vAlign w:val="center"/>
                </w:tcPr>
                <w:p w:rsidR="00FA263B" w:rsidRPr="00785135" w:rsidRDefault="005C63F4">
                  <w:pPr>
                    <w:adjustRightInd/>
                    <w:snapToGrid/>
                    <w:spacing w:after="0"/>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监测频次</w:t>
                  </w:r>
                </w:p>
              </w:tc>
            </w:tr>
            <w:tr w:rsidR="00FA263B" w:rsidRPr="00785135">
              <w:trPr>
                <w:trHeight w:val="340"/>
                <w:jc w:val="center"/>
              </w:trPr>
              <w:tc>
                <w:tcPr>
                  <w:tcW w:w="1127"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废水</w:t>
                  </w: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Style w:val="fontstyle01"/>
                      <w:rFonts w:ascii="Times New Roman" w:hAnsi="Times New Roman" w:cs="Times New Roman" w:hint="eastAsia"/>
                      <w:color w:val="000000" w:themeColor="text1"/>
                      <w:sz w:val="21"/>
                      <w:szCs w:val="21"/>
                    </w:rPr>
                    <w:t>生活污水纳管口★</w:t>
                  </w:r>
                  <w:r w:rsidRPr="00785135">
                    <w:rPr>
                      <w:rStyle w:val="fontstyle01"/>
                      <w:rFonts w:ascii="Times New Roman" w:hAnsi="Times New Roman" w:cs="Times New Roman" w:hint="eastAsia"/>
                      <w:color w:val="000000" w:themeColor="text1"/>
                      <w:sz w:val="21"/>
                      <w:szCs w:val="21"/>
                    </w:rPr>
                    <w:t>I</w:t>
                  </w:r>
                </w:p>
              </w:tc>
              <w:tc>
                <w:tcPr>
                  <w:tcW w:w="23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pH</w:t>
                  </w:r>
                  <w:r w:rsidRPr="00785135">
                    <w:rPr>
                      <w:rFonts w:ascii="Times New Roman" w:eastAsia="宋体" w:hAnsi="Times New Roman"/>
                      <w:color w:val="000000" w:themeColor="text1"/>
                      <w:sz w:val="21"/>
                      <w:szCs w:val="21"/>
                    </w:rPr>
                    <w:t>值、化学需氧量、氨氮、悬浮物</w:t>
                  </w:r>
                  <w:r w:rsidRPr="00785135">
                    <w:rPr>
                      <w:rFonts w:ascii="Times New Roman" w:eastAsia="宋体" w:hAnsi="Times New Roman" w:hint="eastAsia"/>
                      <w:color w:val="000000" w:themeColor="text1"/>
                      <w:sz w:val="21"/>
                      <w:szCs w:val="21"/>
                    </w:rPr>
                    <w:t>、</w:t>
                  </w:r>
                  <w:r w:rsidRPr="00785135">
                    <w:rPr>
                      <w:rFonts w:ascii="Times New Roman" w:eastAsia="宋体" w:hAnsi="Times New Roman"/>
                      <w:color w:val="000000" w:themeColor="text1"/>
                      <w:sz w:val="21"/>
                      <w:szCs w:val="21"/>
                    </w:rPr>
                    <w:t>五日生化需氧量</w:t>
                  </w:r>
                  <w:r w:rsidRPr="00785135">
                    <w:rPr>
                      <w:rFonts w:ascii="Times New Roman" w:eastAsia="宋体" w:hAnsi="Times New Roman" w:hint="eastAsia"/>
                      <w:color w:val="000000" w:themeColor="text1"/>
                      <w:sz w:val="21"/>
                      <w:szCs w:val="21"/>
                    </w:rPr>
                    <w:t>、石油类、总磷</w:t>
                  </w:r>
                </w:p>
              </w:tc>
              <w:tc>
                <w:tcPr>
                  <w:tcW w:w="190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监测</w:t>
                  </w:r>
                  <w:r w:rsidRPr="00785135">
                    <w:rPr>
                      <w:rFonts w:ascii="Times New Roman" w:eastAsia="宋体" w:hAnsi="Times New Roman"/>
                      <w:color w:val="000000" w:themeColor="text1"/>
                      <w:sz w:val="21"/>
                      <w:szCs w:val="21"/>
                    </w:rPr>
                    <w:t>1</w:t>
                  </w:r>
                  <w:r w:rsidRPr="00785135">
                    <w:rPr>
                      <w:rFonts w:ascii="Times New Roman" w:eastAsia="宋体" w:hAnsi="Times New Roman"/>
                      <w:color w:val="000000" w:themeColor="text1"/>
                      <w:sz w:val="21"/>
                      <w:szCs w:val="21"/>
                    </w:rPr>
                    <w:t>周期</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天，</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w:t>
                  </w:r>
                  <w:r w:rsidRPr="00785135">
                    <w:rPr>
                      <w:rFonts w:ascii="Times New Roman" w:eastAsia="宋体" w:hAnsi="Times New Roman"/>
                      <w:color w:val="000000" w:themeColor="text1"/>
                      <w:sz w:val="21"/>
                      <w:szCs w:val="21"/>
                    </w:rPr>
                    <w:t>次</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周期，</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有效监测两天</w:t>
                  </w:r>
                </w:p>
              </w:tc>
            </w:tr>
            <w:tr w:rsidR="00FA263B" w:rsidRPr="00785135">
              <w:trPr>
                <w:trHeight w:val="380"/>
                <w:jc w:val="center"/>
              </w:trPr>
              <w:tc>
                <w:tcPr>
                  <w:tcW w:w="1127"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废气</w:t>
                  </w: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打磨废气进口</w:t>
                  </w:r>
                  <w:r w:rsidRPr="00785135">
                    <w:rPr>
                      <w:rFonts w:ascii="Times New Roman" w:eastAsia="宋体" w:hAnsi="Times New Roman"/>
                      <w:color w:val="000000" w:themeColor="text1"/>
                      <w:sz w:val="21"/>
                      <w:szCs w:val="21"/>
                    </w:rPr>
                    <w:t>1◎A</w:t>
                  </w:r>
                </w:p>
              </w:tc>
              <w:tc>
                <w:tcPr>
                  <w:tcW w:w="2336"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w:t>
                  </w:r>
                </w:p>
              </w:tc>
              <w:tc>
                <w:tcPr>
                  <w:tcW w:w="1909"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监测</w:t>
                  </w:r>
                  <w:r w:rsidRPr="00785135">
                    <w:rPr>
                      <w:rFonts w:ascii="Times New Roman" w:eastAsia="宋体" w:hAnsi="Times New Roman"/>
                      <w:color w:val="000000" w:themeColor="text1"/>
                      <w:sz w:val="21"/>
                      <w:szCs w:val="21"/>
                    </w:rPr>
                    <w:t>1</w:t>
                  </w:r>
                  <w:r w:rsidRPr="00785135">
                    <w:rPr>
                      <w:rFonts w:ascii="Times New Roman" w:eastAsia="宋体" w:hAnsi="Times New Roman"/>
                      <w:color w:val="000000" w:themeColor="text1"/>
                      <w:sz w:val="21"/>
                      <w:szCs w:val="21"/>
                    </w:rPr>
                    <w:t>周期</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天，</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w:t>
                  </w:r>
                  <w:r w:rsidRPr="00785135">
                    <w:rPr>
                      <w:rFonts w:ascii="Times New Roman" w:eastAsia="宋体" w:hAnsi="Times New Roman"/>
                      <w:color w:val="000000" w:themeColor="text1"/>
                      <w:sz w:val="21"/>
                      <w:szCs w:val="21"/>
                    </w:rPr>
                    <w:t>次</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周期，</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有效监测两天</w:t>
                  </w:r>
                </w:p>
              </w:tc>
            </w:tr>
            <w:tr w:rsidR="00FA263B" w:rsidRPr="00785135">
              <w:trPr>
                <w:trHeight w:val="380"/>
                <w:jc w:val="center"/>
              </w:trPr>
              <w:tc>
                <w:tcPr>
                  <w:tcW w:w="1127"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打磨废气出口</w:t>
                  </w:r>
                  <w:r w:rsidRPr="00785135">
                    <w:rPr>
                      <w:rFonts w:ascii="Times New Roman" w:eastAsia="宋体" w:hAnsi="Times New Roman"/>
                      <w:color w:val="000000" w:themeColor="text1"/>
                      <w:sz w:val="21"/>
                      <w:szCs w:val="21"/>
                    </w:rPr>
                    <w:t>1◎B</w:t>
                  </w:r>
                </w:p>
              </w:tc>
              <w:tc>
                <w:tcPr>
                  <w:tcW w:w="2336"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90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380"/>
                <w:jc w:val="center"/>
              </w:trPr>
              <w:tc>
                <w:tcPr>
                  <w:tcW w:w="1127"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打磨废气进口</w:t>
                  </w:r>
                  <w:r w:rsidRPr="00785135">
                    <w:rPr>
                      <w:rFonts w:ascii="Times New Roman" w:eastAsia="宋体" w:hAnsi="Times New Roman"/>
                      <w:color w:val="000000" w:themeColor="text1"/>
                      <w:sz w:val="21"/>
                      <w:szCs w:val="21"/>
                    </w:rPr>
                    <w:t>2◎C</w:t>
                  </w:r>
                </w:p>
              </w:tc>
              <w:tc>
                <w:tcPr>
                  <w:tcW w:w="2336"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90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340"/>
                <w:jc w:val="center"/>
              </w:trPr>
              <w:tc>
                <w:tcPr>
                  <w:tcW w:w="1127" w:type="dxa"/>
                  <w:vMerge/>
                  <w:vAlign w:val="center"/>
                </w:tcPr>
                <w:p w:rsidR="00FA263B" w:rsidRPr="00785135" w:rsidRDefault="00FA263B">
                  <w:pPr>
                    <w:adjustRightInd/>
                    <w:snapToGrid/>
                    <w:spacing w:after="0"/>
                    <w:jc w:val="center"/>
                    <w:rPr>
                      <w:color w:val="000000" w:themeColor="text1"/>
                    </w:rPr>
                  </w:pP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打磨废气出口</w:t>
                  </w:r>
                  <w:r w:rsidRPr="00785135">
                    <w:rPr>
                      <w:rFonts w:ascii="Times New Roman" w:eastAsia="宋体" w:hAnsi="Times New Roman"/>
                      <w:color w:val="000000" w:themeColor="text1"/>
                      <w:sz w:val="21"/>
                      <w:szCs w:val="21"/>
                    </w:rPr>
                    <w:t>2◎D</w:t>
                  </w:r>
                </w:p>
              </w:tc>
              <w:tc>
                <w:tcPr>
                  <w:tcW w:w="2336"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90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340"/>
                <w:jc w:val="center"/>
              </w:trPr>
              <w:tc>
                <w:tcPr>
                  <w:tcW w:w="1127"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上风向</w:t>
                  </w:r>
                  <w:r w:rsidRPr="00785135">
                    <w:rPr>
                      <w:rFonts w:ascii="Times New Roman" w:eastAsia="宋体" w:hAnsi="Times New Roman"/>
                      <w:color w:val="000000" w:themeColor="text1"/>
                      <w:sz w:val="21"/>
                      <w:szCs w:val="21"/>
                    </w:rPr>
                    <w:t>无组织监控点</w:t>
                  </w:r>
                  <w:r w:rsidRPr="00785135">
                    <w:rPr>
                      <w:rFonts w:ascii="Times New Roman" w:eastAsia="宋体" w:hAnsi="Times New Roman" w:hint="eastAsia"/>
                      <w:color w:val="000000" w:themeColor="text1"/>
                      <w:sz w:val="21"/>
                      <w:szCs w:val="21"/>
                    </w:rPr>
                    <w:t>○</w:t>
                  </w:r>
                  <w:r w:rsidRPr="00785135">
                    <w:rPr>
                      <w:rFonts w:ascii="Times New Roman" w:eastAsia="宋体" w:hAnsi="Times New Roman" w:hint="eastAsia"/>
                      <w:color w:val="000000" w:themeColor="text1"/>
                      <w:sz w:val="21"/>
                      <w:szCs w:val="21"/>
                    </w:rPr>
                    <w:t>E</w:t>
                  </w:r>
                </w:p>
              </w:tc>
              <w:tc>
                <w:tcPr>
                  <w:tcW w:w="2336"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w:t>
                  </w:r>
                </w:p>
              </w:tc>
              <w:tc>
                <w:tcPr>
                  <w:tcW w:w="1909"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监测</w:t>
                  </w:r>
                  <w:r w:rsidRPr="00785135">
                    <w:rPr>
                      <w:rFonts w:ascii="Times New Roman" w:eastAsia="宋体" w:hAnsi="Times New Roman"/>
                      <w:color w:val="000000" w:themeColor="text1"/>
                      <w:sz w:val="21"/>
                      <w:szCs w:val="21"/>
                    </w:rPr>
                    <w:t>1</w:t>
                  </w:r>
                  <w:r w:rsidRPr="00785135">
                    <w:rPr>
                      <w:rFonts w:ascii="Times New Roman" w:eastAsia="宋体" w:hAnsi="Times New Roman"/>
                      <w:color w:val="000000" w:themeColor="text1"/>
                      <w:sz w:val="21"/>
                      <w:szCs w:val="21"/>
                    </w:rPr>
                    <w:t>周期</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天，</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w:t>
                  </w:r>
                  <w:r w:rsidRPr="00785135">
                    <w:rPr>
                      <w:rFonts w:ascii="Times New Roman" w:eastAsia="宋体" w:hAnsi="Times New Roman"/>
                      <w:color w:val="000000" w:themeColor="text1"/>
                      <w:sz w:val="21"/>
                      <w:szCs w:val="21"/>
                    </w:rPr>
                    <w:t>次</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周期，</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有效监测两天</w:t>
                  </w:r>
                </w:p>
              </w:tc>
            </w:tr>
            <w:tr w:rsidR="00FA263B" w:rsidRPr="00785135">
              <w:trPr>
                <w:trHeight w:val="340"/>
                <w:jc w:val="center"/>
              </w:trPr>
              <w:tc>
                <w:tcPr>
                  <w:tcW w:w="1127"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下风向</w:t>
                  </w:r>
                  <w:r w:rsidRPr="00785135">
                    <w:rPr>
                      <w:rFonts w:ascii="Times New Roman" w:eastAsia="宋体" w:hAnsi="Times New Roman"/>
                      <w:color w:val="000000" w:themeColor="text1"/>
                      <w:sz w:val="21"/>
                      <w:szCs w:val="21"/>
                    </w:rPr>
                    <w:t>无组织监控点</w:t>
                  </w:r>
                  <w:r w:rsidRPr="00785135">
                    <w:rPr>
                      <w:rFonts w:ascii="Times New Roman" w:eastAsia="宋体" w:hAnsi="Times New Roman" w:hint="eastAsia"/>
                      <w:color w:val="000000" w:themeColor="text1"/>
                      <w:sz w:val="21"/>
                      <w:szCs w:val="21"/>
                    </w:rPr>
                    <w:t>○</w:t>
                  </w:r>
                  <w:r w:rsidRPr="00785135">
                    <w:rPr>
                      <w:rFonts w:ascii="Times New Roman" w:eastAsia="宋体" w:hAnsi="Times New Roman" w:hint="eastAsia"/>
                      <w:color w:val="000000" w:themeColor="text1"/>
                      <w:sz w:val="21"/>
                      <w:szCs w:val="21"/>
                    </w:rPr>
                    <w:t>F</w:t>
                  </w:r>
                </w:p>
              </w:tc>
              <w:tc>
                <w:tcPr>
                  <w:tcW w:w="2336"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90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340"/>
                <w:jc w:val="center"/>
              </w:trPr>
              <w:tc>
                <w:tcPr>
                  <w:tcW w:w="1127"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下风向</w:t>
                  </w:r>
                  <w:r w:rsidRPr="00785135">
                    <w:rPr>
                      <w:rFonts w:ascii="Times New Roman" w:eastAsia="宋体" w:hAnsi="Times New Roman"/>
                      <w:color w:val="000000" w:themeColor="text1"/>
                      <w:sz w:val="21"/>
                      <w:szCs w:val="21"/>
                    </w:rPr>
                    <w:t>无组织监控点</w:t>
                  </w:r>
                  <w:r w:rsidRPr="00785135">
                    <w:rPr>
                      <w:rFonts w:ascii="Times New Roman" w:eastAsia="宋体" w:hAnsi="Times New Roman" w:hint="eastAsia"/>
                      <w:color w:val="000000" w:themeColor="text1"/>
                      <w:sz w:val="21"/>
                      <w:szCs w:val="21"/>
                    </w:rPr>
                    <w:t>○</w:t>
                  </w:r>
                  <w:r w:rsidRPr="00785135">
                    <w:rPr>
                      <w:rFonts w:ascii="Times New Roman" w:eastAsia="宋体" w:hAnsi="Times New Roman" w:hint="eastAsia"/>
                      <w:color w:val="000000" w:themeColor="text1"/>
                      <w:sz w:val="21"/>
                      <w:szCs w:val="21"/>
                    </w:rPr>
                    <w:t>G</w:t>
                  </w:r>
                </w:p>
              </w:tc>
              <w:tc>
                <w:tcPr>
                  <w:tcW w:w="2336"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90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340"/>
                <w:jc w:val="center"/>
              </w:trPr>
              <w:tc>
                <w:tcPr>
                  <w:tcW w:w="1127"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下风向</w:t>
                  </w:r>
                  <w:r w:rsidRPr="00785135">
                    <w:rPr>
                      <w:rFonts w:ascii="Times New Roman" w:eastAsia="宋体" w:hAnsi="Times New Roman"/>
                      <w:color w:val="000000" w:themeColor="text1"/>
                      <w:sz w:val="21"/>
                      <w:szCs w:val="21"/>
                    </w:rPr>
                    <w:t>无组织监控点</w:t>
                  </w:r>
                  <w:r w:rsidRPr="00785135">
                    <w:rPr>
                      <w:rFonts w:ascii="Times New Roman" w:eastAsia="宋体" w:hAnsi="Times New Roman" w:hint="eastAsia"/>
                      <w:color w:val="000000" w:themeColor="text1"/>
                      <w:sz w:val="21"/>
                      <w:szCs w:val="21"/>
                    </w:rPr>
                    <w:t>○</w:t>
                  </w:r>
                  <w:r w:rsidRPr="00785135">
                    <w:rPr>
                      <w:rFonts w:ascii="Times New Roman" w:eastAsia="宋体" w:hAnsi="Times New Roman" w:hint="eastAsia"/>
                      <w:color w:val="000000" w:themeColor="text1"/>
                      <w:sz w:val="21"/>
                      <w:szCs w:val="21"/>
                    </w:rPr>
                    <w:t>H</w:t>
                  </w:r>
                </w:p>
              </w:tc>
              <w:tc>
                <w:tcPr>
                  <w:tcW w:w="2336"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90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340"/>
                <w:jc w:val="center"/>
              </w:trPr>
              <w:tc>
                <w:tcPr>
                  <w:tcW w:w="1127"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噪声</w:t>
                  </w: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厂界东</w:t>
                  </w:r>
                  <w:r w:rsidRPr="00785135">
                    <w:rPr>
                      <w:rFonts w:ascii="Times New Roman" w:eastAsia="宋体" w:hAnsi="Times New Roman"/>
                      <w:color w:val="000000" w:themeColor="text1"/>
                      <w:sz w:val="21"/>
                      <w:szCs w:val="21"/>
                    </w:rPr>
                    <w:t>▲1</w:t>
                  </w:r>
                </w:p>
              </w:tc>
              <w:tc>
                <w:tcPr>
                  <w:tcW w:w="2336"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厂界噪声</w:t>
                  </w:r>
                </w:p>
              </w:tc>
              <w:tc>
                <w:tcPr>
                  <w:tcW w:w="1909"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每天昼间监测</w:t>
                  </w:r>
                  <w:r w:rsidRPr="00785135">
                    <w:rPr>
                      <w:rFonts w:ascii="Times New Roman" w:eastAsia="宋体" w:hAnsi="Times New Roman" w:hint="eastAsia"/>
                      <w:color w:val="000000" w:themeColor="text1"/>
                      <w:sz w:val="21"/>
                      <w:szCs w:val="21"/>
                    </w:rPr>
                    <w:t>2</w:t>
                  </w:r>
                  <w:r w:rsidRPr="00785135">
                    <w:rPr>
                      <w:rFonts w:ascii="Times New Roman" w:eastAsia="宋体" w:hAnsi="Times New Roman"/>
                      <w:color w:val="000000" w:themeColor="text1"/>
                      <w:sz w:val="21"/>
                      <w:szCs w:val="21"/>
                    </w:rPr>
                    <w:t>次</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周期，有效监测</w:t>
                  </w:r>
                  <w:r w:rsidRPr="00785135">
                    <w:rPr>
                      <w:rFonts w:ascii="Times New Roman" w:eastAsia="宋体" w:hAnsi="Times New Roman" w:hint="eastAsia"/>
                      <w:color w:val="000000" w:themeColor="text1"/>
                      <w:sz w:val="21"/>
                      <w:szCs w:val="21"/>
                    </w:rPr>
                    <w:t>两</w:t>
                  </w:r>
                  <w:r w:rsidRPr="00785135">
                    <w:rPr>
                      <w:rFonts w:ascii="Times New Roman" w:eastAsia="宋体" w:hAnsi="Times New Roman"/>
                      <w:color w:val="000000" w:themeColor="text1"/>
                      <w:sz w:val="21"/>
                      <w:szCs w:val="21"/>
                    </w:rPr>
                    <w:t>天</w:t>
                  </w:r>
                </w:p>
              </w:tc>
            </w:tr>
            <w:tr w:rsidR="00FA263B" w:rsidRPr="00785135">
              <w:trPr>
                <w:trHeight w:val="340"/>
                <w:jc w:val="center"/>
              </w:trPr>
              <w:tc>
                <w:tcPr>
                  <w:tcW w:w="1127"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厂界南</w:t>
                  </w: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w:t>
                  </w:r>
                </w:p>
              </w:tc>
              <w:tc>
                <w:tcPr>
                  <w:tcW w:w="2336"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90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340"/>
                <w:jc w:val="center"/>
              </w:trPr>
              <w:tc>
                <w:tcPr>
                  <w:tcW w:w="1127"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厂界西</w:t>
                  </w: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3</w:t>
                  </w:r>
                </w:p>
              </w:tc>
              <w:tc>
                <w:tcPr>
                  <w:tcW w:w="2336"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90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340"/>
                <w:jc w:val="center"/>
              </w:trPr>
              <w:tc>
                <w:tcPr>
                  <w:tcW w:w="1127" w:type="dxa"/>
                  <w:vMerge/>
                  <w:vAlign w:val="center"/>
                </w:tcPr>
                <w:p w:rsidR="00FA263B" w:rsidRPr="00785135" w:rsidRDefault="00FA263B">
                  <w:pPr>
                    <w:pStyle w:val="ListParagraph1"/>
                    <w:widowControl w:val="0"/>
                    <w:autoSpaceDE w:val="0"/>
                    <w:autoSpaceDN w:val="0"/>
                    <w:spacing w:line="100" w:lineRule="atLeast"/>
                    <w:jc w:val="center"/>
                    <w:rPr>
                      <w:rFonts w:ascii="Times New Roman" w:eastAsia="宋体" w:hAnsi="Times New Roman"/>
                      <w:color w:val="000000" w:themeColor="text1"/>
                      <w:kern w:val="2"/>
                      <w:sz w:val="21"/>
                      <w:szCs w:val="21"/>
                      <w:lang w:eastAsia="zh-CN"/>
                    </w:rPr>
                  </w:pPr>
                </w:p>
              </w:tc>
              <w:tc>
                <w:tcPr>
                  <w:tcW w:w="3405"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厂界北</w:t>
                  </w: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4</w:t>
                  </w:r>
                </w:p>
              </w:tc>
              <w:tc>
                <w:tcPr>
                  <w:tcW w:w="2336" w:type="dxa"/>
                  <w:vMerge/>
                  <w:vAlign w:val="center"/>
                </w:tcPr>
                <w:p w:rsidR="00FA263B" w:rsidRPr="00785135" w:rsidRDefault="00FA263B">
                  <w:pPr>
                    <w:pStyle w:val="ListParagraph1"/>
                    <w:widowControl w:val="0"/>
                    <w:autoSpaceDE w:val="0"/>
                    <w:autoSpaceDN w:val="0"/>
                    <w:spacing w:line="100" w:lineRule="atLeast"/>
                    <w:ind w:left="0"/>
                    <w:jc w:val="center"/>
                    <w:rPr>
                      <w:rFonts w:ascii="Times New Roman" w:eastAsia="宋体" w:hAnsi="Times New Roman"/>
                      <w:color w:val="000000" w:themeColor="text1"/>
                      <w:kern w:val="2"/>
                      <w:sz w:val="21"/>
                      <w:szCs w:val="21"/>
                      <w:lang w:eastAsia="zh-CN"/>
                    </w:rPr>
                  </w:pPr>
                </w:p>
              </w:tc>
              <w:tc>
                <w:tcPr>
                  <w:tcW w:w="1909" w:type="dxa"/>
                  <w:vMerge/>
                  <w:vAlign w:val="center"/>
                </w:tcPr>
                <w:p w:rsidR="00FA263B" w:rsidRPr="00785135" w:rsidRDefault="00FA263B">
                  <w:pPr>
                    <w:pStyle w:val="ListParagraph1"/>
                    <w:widowControl w:val="0"/>
                    <w:autoSpaceDE w:val="0"/>
                    <w:autoSpaceDN w:val="0"/>
                    <w:spacing w:line="100" w:lineRule="atLeast"/>
                    <w:ind w:left="0"/>
                    <w:jc w:val="center"/>
                    <w:rPr>
                      <w:rFonts w:ascii="Times New Roman" w:eastAsia="宋体" w:hAnsi="Times New Roman"/>
                      <w:color w:val="000000" w:themeColor="text1"/>
                      <w:kern w:val="2"/>
                      <w:sz w:val="21"/>
                      <w:szCs w:val="21"/>
                      <w:lang w:eastAsia="zh-CN"/>
                    </w:rPr>
                  </w:pPr>
                </w:p>
              </w:tc>
            </w:tr>
          </w:tbl>
          <w:p w:rsidR="00FA263B" w:rsidRPr="00785135" w:rsidRDefault="005C63F4" w:rsidP="00440861">
            <w:pPr>
              <w:spacing w:beforeLines="20" w:line="360" w:lineRule="auto"/>
              <w:jc w:val="center"/>
              <w:rPr>
                <w:color w:val="000000" w:themeColor="text1"/>
                <w:sz w:val="21"/>
                <w:szCs w:val="21"/>
              </w:rPr>
            </w:pPr>
            <w:r w:rsidRPr="00785135">
              <w:rPr>
                <w:noProof/>
                <w:color w:val="000000" w:themeColor="text1"/>
              </w:rPr>
              <w:drawing>
                <wp:inline distT="0" distB="0" distL="114300" distR="114300">
                  <wp:extent cx="4874895" cy="3818255"/>
                  <wp:effectExtent l="0" t="0" r="1905" b="1079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3"/>
                          <a:stretch>
                            <a:fillRect/>
                          </a:stretch>
                        </pic:blipFill>
                        <pic:spPr>
                          <a:xfrm>
                            <a:off x="0" y="0"/>
                            <a:ext cx="4874895" cy="3818255"/>
                          </a:xfrm>
                          <a:prstGeom prst="rect">
                            <a:avLst/>
                          </a:prstGeom>
                          <a:noFill/>
                          <a:ln>
                            <a:noFill/>
                          </a:ln>
                        </pic:spPr>
                      </pic:pic>
                    </a:graphicData>
                  </a:graphic>
                </wp:inline>
              </w:drawing>
            </w:r>
          </w:p>
          <w:p w:rsidR="00FA263B" w:rsidRPr="00785135" w:rsidRDefault="005C63F4">
            <w:pPr>
              <w:spacing w:after="0" w:line="360" w:lineRule="auto"/>
              <w:rPr>
                <w:rFonts w:eastAsia="仿宋_GB2312"/>
                <w:color w:val="000000" w:themeColor="text1"/>
                <w:sz w:val="21"/>
                <w:szCs w:val="21"/>
              </w:rPr>
            </w:pPr>
            <w:r w:rsidRPr="00785135">
              <w:rPr>
                <w:rStyle w:val="fontstyle01"/>
                <w:rFonts w:ascii="Times New Roman" w:hAnsi="Times New Roman" w:cs="Times New Roman"/>
                <w:color w:val="000000" w:themeColor="text1"/>
                <w:sz w:val="21"/>
                <w:szCs w:val="21"/>
              </w:rPr>
              <w:t>注：</w:t>
            </w:r>
            <w:r w:rsidRPr="00785135">
              <w:rPr>
                <w:rFonts w:ascii="Times New Roman" w:eastAsia="宋体" w:hAnsi="Times New Roman" w:hint="eastAsia"/>
                <w:color w:val="000000" w:themeColor="text1"/>
                <w:sz w:val="21"/>
                <w:szCs w:val="21"/>
              </w:rPr>
              <w:t>★为废水采样点，◎为有组织废气采样点，○为无组织废气采样点，▲为噪声检测点</w:t>
            </w:r>
            <w:r w:rsidRPr="00785135">
              <w:rPr>
                <w:rStyle w:val="fontstyle01"/>
                <w:rFonts w:ascii="Times New Roman" w:hAnsi="Times New Roman" w:cs="Times New Roman"/>
                <w:color w:val="000000" w:themeColor="text1"/>
                <w:sz w:val="21"/>
                <w:szCs w:val="21"/>
              </w:rPr>
              <w:t>。</w:t>
            </w:r>
          </w:p>
        </w:tc>
      </w:tr>
    </w:tbl>
    <w:p w:rsidR="00FA263B" w:rsidRPr="00785135" w:rsidRDefault="00FA263B">
      <w:pPr>
        <w:spacing w:after="0" w:line="360" w:lineRule="auto"/>
        <w:rPr>
          <w:rFonts w:eastAsia="仿宋_GB2312"/>
          <w:b/>
          <w:color w:val="000000" w:themeColor="text1"/>
          <w:sz w:val="21"/>
          <w:szCs w:val="21"/>
        </w:rPr>
        <w:sectPr w:rsidR="00FA263B" w:rsidRPr="00785135">
          <w:pgSz w:w="11906" w:h="16838"/>
          <w:pgMar w:top="1440" w:right="1800" w:bottom="1440" w:left="1800" w:header="708" w:footer="708" w:gutter="0"/>
          <w:cols w:space="720"/>
          <w:docGrid w:linePitch="360"/>
        </w:sectPr>
      </w:pPr>
    </w:p>
    <w:p w:rsidR="00FA263B" w:rsidRPr="00785135" w:rsidRDefault="005C63F4">
      <w:pPr>
        <w:spacing w:after="0" w:line="360" w:lineRule="auto"/>
        <w:rPr>
          <w:rFonts w:eastAsia="仿宋_GB2312"/>
          <w:b/>
          <w:color w:val="000000" w:themeColor="text1"/>
          <w:sz w:val="21"/>
          <w:szCs w:val="21"/>
        </w:rPr>
      </w:pPr>
      <w:r w:rsidRPr="00785135">
        <w:rPr>
          <w:rFonts w:eastAsia="仿宋_GB2312"/>
          <w:b/>
          <w:color w:val="000000" w:themeColor="text1"/>
          <w:sz w:val="21"/>
          <w:szCs w:val="21"/>
        </w:rPr>
        <w:lastRenderedPageBreak/>
        <w:t>表</w:t>
      </w:r>
      <w:r w:rsidRPr="00785135">
        <w:rPr>
          <w:rFonts w:eastAsia="仿宋_GB2312" w:hint="eastAsia"/>
          <w:b/>
          <w:color w:val="000000" w:themeColor="text1"/>
          <w:sz w:val="21"/>
          <w:szCs w:val="21"/>
        </w:rPr>
        <w:t>七</w:t>
      </w: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4"/>
      </w:tblGrid>
      <w:tr w:rsidR="00FA263B" w:rsidRPr="00785135">
        <w:trPr>
          <w:trHeight w:val="90"/>
          <w:jc w:val="center"/>
        </w:trPr>
        <w:tc>
          <w:tcPr>
            <w:tcW w:w="9014" w:type="dxa"/>
          </w:tcPr>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hint="eastAsia"/>
                <w:b/>
                <w:bCs/>
                <w:color w:val="000000" w:themeColor="text1"/>
                <w:sz w:val="21"/>
                <w:szCs w:val="21"/>
              </w:rPr>
              <w:t>7.1</w:t>
            </w:r>
            <w:r w:rsidRPr="00785135">
              <w:rPr>
                <w:rStyle w:val="fontstyle01"/>
                <w:rFonts w:ascii="Times New Roman" w:hAnsi="Times New Roman" w:cs="Times New Roman" w:hint="eastAsia"/>
                <w:b/>
                <w:bCs/>
                <w:color w:val="000000" w:themeColor="text1"/>
                <w:sz w:val="21"/>
                <w:szCs w:val="21"/>
              </w:rPr>
              <w:t>验收监测期间生产工况记录：</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验收监测期间气象条件符合监测要求，监测期间满足生产负荷</w:t>
            </w:r>
            <w:r w:rsidRPr="00785135">
              <w:rPr>
                <w:rStyle w:val="fontstyle01"/>
                <w:rFonts w:ascii="Times New Roman" w:hAnsi="Times New Roman" w:cs="Times New Roman"/>
                <w:color w:val="000000" w:themeColor="text1"/>
                <w:sz w:val="21"/>
                <w:szCs w:val="21"/>
              </w:rPr>
              <w:t>≥75%</w:t>
            </w:r>
            <w:r w:rsidRPr="00785135">
              <w:rPr>
                <w:rStyle w:val="fontstyle01"/>
                <w:rFonts w:ascii="Times New Roman" w:hAnsi="Times New Roman" w:cs="Times New Roman"/>
                <w:color w:val="000000" w:themeColor="text1"/>
                <w:sz w:val="21"/>
                <w:szCs w:val="21"/>
              </w:rPr>
              <w:t>的监测工况要求，因此监测数据可作为该项目竣工环境保护验收的依据，验收监测期间气象参数见表</w:t>
            </w:r>
            <w:r w:rsidRPr="00785135">
              <w:rPr>
                <w:rStyle w:val="fontstyle01"/>
                <w:rFonts w:ascii="Times New Roman" w:hAnsi="Times New Roman" w:cs="Times New Roman" w:hint="eastAsia"/>
                <w:color w:val="000000" w:themeColor="text1"/>
                <w:sz w:val="21"/>
                <w:szCs w:val="21"/>
              </w:rPr>
              <w:t>7</w:t>
            </w:r>
            <w:r w:rsidRPr="00785135">
              <w:rPr>
                <w:rStyle w:val="fontstyle01"/>
                <w:rFonts w:ascii="Times New Roman" w:hAnsi="Times New Roman" w:cs="Times New Roman"/>
                <w:color w:val="000000" w:themeColor="text1"/>
                <w:sz w:val="21"/>
                <w:szCs w:val="21"/>
              </w:rPr>
              <w:t>-1</w:t>
            </w:r>
            <w:r w:rsidRPr="00785135">
              <w:rPr>
                <w:rStyle w:val="fontstyle01"/>
                <w:rFonts w:ascii="Times New Roman" w:hAnsi="Times New Roman" w:cs="Times New Roman"/>
                <w:color w:val="000000" w:themeColor="text1"/>
                <w:sz w:val="21"/>
                <w:szCs w:val="21"/>
              </w:rPr>
              <w:t>，验收监测期间生产负荷见下表</w:t>
            </w:r>
            <w:r w:rsidRPr="00785135">
              <w:rPr>
                <w:rStyle w:val="fontstyle01"/>
                <w:rFonts w:ascii="Times New Roman" w:hAnsi="Times New Roman" w:cs="Times New Roman" w:hint="eastAsia"/>
                <w:color w:val="000000" w:themeColor="text1"/>
                <w:sz w:val="21"/>
                <w:szCs w:val="21"/>
              </w:rPr>
              <w:t>7</w:t>
            </w: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w:t>
            </w:r>
          </w:p>
          <w:p w:rsidR="00FA263B" w:rsidRPr="00785135" w:rsidRDefault="005C63F4">
            <w:pPr>
              <w:spacing w:after="0" w:line="360" w:lineRule="auto"/>
              <w:ind w:firstLineChars="200" w:firstLine="422"/>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表</w:t>
            </w:r>
            <w:r w:rsidRPr="00785135">
              <w:rPr>
                <w:rFonts w:ascii="Times New Roman" w:eastAsia="宋体" w:hAnsi="Times New Roman" w:hint="eastAsia"/>
                <w:b/>
                <w:bCs/>
                <w:color w:val="000000" w:themeColor="text1"/>
                <w:sz w:val="21"/>
                <w:szCs w:val="21"/>
              </w:rPr>
              <w:t>7</w:t>
            </w:r>
            <w:r w:rsidRPr="00785135">
              <w:rPr>
                <w:rFonts w:ascii="Times New Roman" w:eastAsia="宋体" w:hAnsi="Times New Roman"/>
                <w:b/>
                <w:bCs/>
                <w:color w:val="000000" w:themeColor="text1"/>
                <w:sz w:val="21"/>
                <w:szCs w:val="21"/>
              </w:rPr>
              <w:t xml:space="preserve">-1 </w:t>
            </w:r>
            <w:r w:rsidRPr="00785135">
              <w:rPr>
                <w:rFonts w:ascii="Times New Roman" w:eastAsia="宋体" w:hAnsi="Times New Roman"/>
                <w:b/>
                <w:bCs/>
                <w:color w:val="000000" w:themeColor="text1"/>
                <w:sz w:val="21"/>
                <w:szCs w:val="21"/>
              </w:rPr>
              <w:t>验收监测期间气象参数</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57"/>
              <w:gridCol w:w="909"/>
              <w:gridCol w:w="1417"/>
              <w:gridCol w:w="1266"/>
              <w:gridCol w:w="1518"/>
              <w:gridCol w:w="1393"/>
            </w:tblGrid>
            <w:tr w:rsidR="00FA263B" w:rsidRPr="00785135">
              <w:trPr>
                <w:trHeight w:hRule="exact" w:val="419"/>
                <w:jc w:val="center"/>
              </w:trPr>
              <w:tc>
                <w:tcPr>
                  <w:tcW w:w="2257"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日期</w:t>
                  </w:r>
                </w:p>
              </w:tc>
              <w:tc>
                <w:tcPr>
                  <w:tcW w:w="909"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风向</w:t>
                  </w:r>
                </w:p>
              </w:tc>
              <w:tc>
                <w:tcPr>
                  <w:tcW w:w="1417"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风速</w:t>
                  </w:r>
                  <w:r w:rsidRPr="00785135">
                    <w:rPr>
                      <w:rFonts w:ascii="Times New Roman" w:eastAsia="宋体" w:hAnsi="Times New Roman"/>
                      <w:color w:val="000000" w:themeColor="text1"/>
                      <w:sz w:val="21"/>
                      <w:szCs w:val="21"/>
                      <w:lang w:val="zh-CN"/>
                    </w:rPr>
                    <w:t xml:space="preserve"> m/s</w:t>
                  </w:r>
                </w:p>
              </w:tc>
              <w:tc>
                <w:tcPr>
                  <w:tcW w:w="1266"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气温</w:t>
                  </w:r>
                  <w:r w:rsidRPr="00785135">
                    <w:rPr>
                      <w:rFonts w:ascii="Times New Roman" w:eastAsia="宋体" w:hAnsi="Times New Roman"/>
                      <w:color w:val="000000" w:themeColor="text1"/>
                      <w:sz w:val="21"/>
                      <w:szCs w:val="21"/>
                      <w:lang w:val="zh-CN"/>
                    </w:rPr>
                    <w:t xml:space="preserve"> ℃</w:t>
                  </w:r>
                </w:p>
              </w:tc>
              <w:tc>
                <w:tcPr>
                  <w:tcW w:w="151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大气压</w:t>
                  </w:r>
                  <w:r w:rsidRPr="00785135">
                    <w:rPr>
                      <w:rFonts w:ascii="Times New Roman" w:eastAsia="宋体" w:hAnsi="Times New Roman"/>
                      <w:color w:val="000000" w:themeColor="text1"/>
                      <w:sz w:val="21"/>
                      <w:szCs w:val="21"/>
                      <w:lang w:val="zh-CN"/>
                    </w:rPr>
                    <w:t>kPa</w:t>
                  </w:r>
                </w:p>
              </w:tc>
              <w:tc>
                <w:tcPr>
                  <w:tcW w:w="1393"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lang w:val="zh-CN"/>
                    </w:rPr>
                  </w:pPr>
                  <w:r w:rsidRPr="00785135">
                    <w:rPr>
                      <w:rFonts w:ascii="Times New Roman" w:eastAsia="宋体" w:hAnsi="Times New Roman"/>
                      <w:color w:val="000000" w:themeColor="text1"/>
                      <w:sz w:val="21"/>
                      <w:szCs w:val="21"/>
                      <w:lang w:val="zh-CN"/>
                    </w:rPr>
                    <w:t>天气状况</w:t>
                  </w:r>
                </w:p>
              </w:tc>
            </w:tr>
            <w:tr w:rsidR="00FA263B" w:rsidRPr="00785135">
              <w:trPr>
                <w:trHeight w:hRule="exact" w:val="351"/>
                <w:jc w:val="center"/>
              </w:trPr>
              <w:tc>
                <w:tcPr>
                  <w:tcW w:w="2257"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2022.09.27</w:t>
                  </w:r>
                </w:p>
              </w:tc>
              <w:tc>
                <w:tcPr>
                  <w:tcW w:w="909"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北风</w:t>
                  </w:r>
                </w:p>
              </w:tc>
              <w:tc>
                <w:tcPr>
                  <w:tcW w:w="1417"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1.4~1.9</w:t>
                  </w:r>
                </w:p>
              </w:tc>
              <w:tc>
                <w:tcPr>
                  <w:tcW w:w="1266"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27.6~28.1</w:t>
                  </w:r>
                </w:p>
              </w:tc>
              <w:tc>
                <w:tcPr>
                  <w:tcW w:w="151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101.0~101.1</w:t>
                  </w:r>
                </w:p>
              </w:tc>
              <w:tc>
                <w:tcPr>
                  <w:tcW w:w="1393"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晴</w:t>
                  </w:r>
                </w:p>
              </w:tc>
            </w:tr>
            <w:tr w:rsidR="00FA263B" w:rsidRPr="00785135">
              <w:trPr>
                <w:trHeight w:hRule="exact" w:val="351"/>
                <w:jc w:val="center"/>
              </w:trPr>
              <w:tc>
                <w:tcPr>
                  <w:tcW w:w="2257"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2022.09.28</w:t>
                  </w:r>
                </w:p>
              </w:tc>
              <w:tc>
                <w:tcPr>
                  <w:tcW w:w="909"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北风</w:t>
                  </w:r>
                </w:p>
              </w:tc>
              <w:tc>
                <w:tcPr>
                  <w:tcW w:w="1417"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1.9~2.4</w:t>
                  </w:r>
                </w:p>
              </w:tc>
              <w:tc>
                <w:tcPr>
                  <w:tcW w:w="1266"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26.5~27.8</w:t>
                  </w:r>
                </w:p>
              </w:tc>
              <w:tc>
                <w:tcPr>
                  <w:tcW w:w="151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101.0~101.1</w:t>
                  </w:r>
                </w:p>
              </w:tc>
              <w:tc>
                <w:tcPr>
                  <w:tcW w:w="1393"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晴</w:t>
                  </w:r>
                </w:p>
              </w:tc>
            </w:tr>
          </w:tbl>
          <w:p w:rsidR="00FA263B" w:rsidRPr="00785135" w:rsidRDefault="005C63F4">
            <w:pPr>
              <w:spacing w:after="0" w:line="360" w:lineRule="auto"/>
              <w:ind w:firstLineChars="200" w:firstLine="422"/>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表</w:t>
            </w:r>
            <w:r w:rsidRPr="00785135">
              <w:rPr>
                <w:rFonts w:ascii="Times New Roman" w:eastAsia="宋体" w:hAnsi="Times New Roman" w:hint="eastAsia"/>
                <w:b/>
                <w:bCs/>
                <w:color w:val="000000" w:themeColor="text1"/>
                <w:sz w:val="21"/>
                <w:szCs w:val="21"/>
              </w:rPr>
              <w:t>7</w:t>
            </w:r>
            <w:r w:rsidRPr="00785135">
              <w:rPr>
                <w:rFonts w:ascii="Times New Roman" w:eastAsia="宋体" w:hAnsi="Times New Roman"/>
                <w:b/>
                <w:bCs/>
                <w:color w:val="000000" w:themeColor="text1"/>
                <w:sz w:val="21"/>
                <w:szCs w:val="21"/>
              </w:rPr>
              <w:t xml:space="preserve">-2 </w:t>
            </w:r>
            <w:r w:rsidRPr="00785135">
              <w:rPr>
                <w:rFonts w:ascii="Times New Roman" w:eastAsia="宋体" w:hAnsi="Times New Roman"/>
                <w:b/>
                <w:bCs/>
                <w:color w:val="000000" w:themeColor="text1"/>
                <w:sz w:val="21"/>
                <w:szCs w:val="21"/>
              </w:rPr>
              <w:t>验收监测期间生产负荷</w:t>
            </w:r>
          </w:p>
          <w:tbl>
            <w:tblPr>
              <w:tblW w:w="8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609"/>
              <w:gridCol w:w="1423"/>
              <w:gridCol w:w="1514"/>
              <w:gridCol w:w="1521"/>
              <w:gridCol w:w="1364"/>
              <w:gridCol w:w="1366"/>
            </w:tblGrid>
            <w:tr w:rsidR="00FA263B" w:rsidRPr="00785135">
              <w:trPr>
                <w:trHeight w:val="308"/>
                <w:tblHeader/>
                <w:jc w:val="center"/>
              </w:trPr>
              <w:tc>
                <w:tcPr>
                  <w:tcW w:w="1609"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bookmarkStart w:id="4" w:name="OLE_LINK40"/>
                  <w:r w:rsidRPr="00785135">
                    <w:rPr>
                      <w:rFonts w:ascii="Times New Roman" w:eastAsia="宋体" w:hAnsi="Times New Roman"/>
                      <w:color w:val="000000" w:themeColor="text1"/>
                      <w:sz w:val="21"/>
                      <w:szCs w:val="21"/>
                    </w:rPr>
                    <w:t>产品名</w:t>
                  </w:r>
                  <w:r w:rsidRPr="00785135">
                    <w:rPr>
                      <w:rFonts w:ascii="Times New Roman" w:eastAsia="宋体" w:hAnsi="Times New Roman"/>
                      <w:color w:val="000000" w:themeColor="text1"/>
                      <w:sz w:val="21"/>
                      <w:szCs w:val="21"/>
                      <w:lang w:val="zh-CN"/>
                    </w:rPr>
                    <w:t>称</w:t>
                  </w:r>
                </w:p>
              </w:tc>
              <w:tc>
                <w:tcPr>
                  <w:tcW w:w="1423"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环评年设计产量</w:t>
                  </w:r>
                </w:p>
              </w:tc>
              <w:tc>
                <w:tcPr>
                  <w:tcW w:w="1514"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实际年</w:t>
                  </w:r>
                  <w:r w:rsidRPr="00785135">
                    <w:rPr>
                      <w:rFonts w:ascii="Times New Roman" w:eastAsia="宋体" w:hAnsi="Times New Roman"/>
                      <w:color w:val="000000" w:themeColor="text1"/>
                      <w:sz w:val="21"/>
                      <w:szCs w:val="21"/>
                    </w:rPr>
                    <w:t>产量</w:t>
                  </w:r>
                </w:p>
              </w:tc>
              <w:tc>
                <w:tcPr>
                  <w:tcW w:w="1521"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实际日</w:t>
                  </w:r>
                  <w:r w:rsidRPr="00785135">
                    <w:rPr>
                      <w:rFonts w:ascii="Times New Roman" w:eastAsia="宋体" w:hAnsi="Times New Roman"/>
                      <w:color w:val="000000" w:themeColor="text1"/>
                      <w:sz w:val="21"/>
                      <w:szCs w:val="21"/>
                    </w:rPr>
                    <w:t>产量</w:t>
                  </w:r>
                </w:p>
              </w:tc>
              <w:tc>
                <w:tcPr>
                  <w:tcW w:w="2730"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监测</w:t>
                  </w:r>
                  <w:r w:rsidRPr="00785135">
                    <w:rPr>
                      <w:rFonts w:ascii="Times New Roman" w:eastAsia="宋体" w:hAnsi="Times New Roman"/>
                      <w:color w:val="000000" w:themeColor="text1"/>
                      <w:sz w:val="21"/>
                      <w:szCs w:val="21"/>
                    </w:rPr>
                    <w:t>日产量</w:t>
                  </w:r>
                </w:p>
              </w:tc>
            </w:tr>
            <w:tr w:rsidR="00FA263B" w:rsidRPr="00785135">
              <w:trPr>
                <w:trHeight w:val="308"/>
                <w:tblHeader/>
                <w:jc w:val="center"/>
              </w:trPr>
              <w:tc>
                <w:tcPr>
                  <w:tcW w:w="160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423"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514"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521"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36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9</w:t>
                  </w:r>
                  <w:r w:rsidRPr="00785135">
                    <w:rPr>
                      <w:rFonts w:ascii="Times New Roman" w:eastAsia="宋体" w:hAnsi="Times New Roman"/>
                      <w:color w:val="000000" w:themeColor="text1"/>
                      <w:sz w:val="21"/>
                      <w:szCs w:val="21"/>
                    </w:rPr>
                    <w:t>月</w:t>
                  </w:r>
                  <w:r w:rsidRPr="00785135">
                    <w:rPr>
                      <w:rFonts w:ascii="Times New Roman" w:eastAsia="宋体" w:hAnsi="Times New Roman" w:hint="eastAsia"/>
                      <w:color w:val="000000" w:themeColor="text1"/>
                      <w:sz w:val="21"/>
                      <w:szCs w:val="21"/>
                    </w:rPr>
                    <w:t>27</w:t>
                  </w:r>
                  <w:r w:rsidRPr="00785135">
                    <w:rPr>
                      <w:rFonts w:ascii="Times New Roman" w:eastAsia="宋体" w:hAnsi="Times New Roman"/>
                      <w:color w:val="000000" w:themeColor="text1"/>
                      <w:sz w:val="21"/>
                      <w:szCs w:val="21"/>
                    </w:rPr>
                    <w:t>日</w:t>
                  </w:r>
                </w:p>
              </w:tc>
              <w:tc>
                <w:tcPr>
                  <w:tcW w:w="136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9</w:t>
                  </w:r>
                  <w:r w:rsidRPr="00785135">
                    <w:rPr>
                      <w:rFonts w:ascii="Times New Roman" w:eastAsia="宋体" w:hAnsi="Times New Roman"/>
                      <w:color w:val="000000" w:themeColor="text1"/>
                      <w:sz w:val="21"/>
                      <w:szCs w:val="21"/>
                    </w:rPr>
                    <w:t>月</w:t>
                  </w:r>
                  <w:r w:rsidRPr="00785135">
                    <w:rPr>
                      <w:rFonts w:ascii="Times New Roman" w:eastAsia="宋体" w:hAnsi="Times New Roman" w:hint="eastAsia"/>
                      <w:color w:val="000000" w:themeColor="text1"/>
                      <w:sz w:val="21"/>
                      <w:szCs w:val="21"/>
                    </w:rPr>
                    <w:t>28</w:t>
                  </w:r>
                  <w:r w:rsidRPr="00785135">
                    <w:rPr>
                      <w:rFonts w:ascii="Times New Roman" w:eastAsia="宋体" w:hAnsi="Times New Roman"/>
                      <w:color w:val="000000" w:themeColor="text1"/>
                      <w:sz w:val="21"/>
                      <w:szCs w:val="21"/>
                    </w:rPr>
                    <w:t>日</w:t>
                  </w:r>
                </w:p>
              </w:tc>
            </w:tr>
            <w:tr w:rsidR="00FA263B" w:rsidRPr="00785135">
              <w:trPr>
                <w:trHeight w:val="308"/>
                <w:tblHeader/>
                <w:jc w:val="center"/>
              </w:trPr>
              <w:tc>
                <w:tcPr>
                  <w:tcW w:w="160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高能效空压机</w:t>
                  </w:r>
                </w:p>
              </w:tc>
              <w:tc>
                <w:tcPr>
                  <w:tcW w:w="142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9500</w:t>
                  </w:r>
                  <w:r w:rsidRPr="00785135">
                    <w:rPr>
                      <w:rFonts w:ascii="Times New Roman" w:eastAsia="宋体" w:hAnsi="Times New Roman"/>
                      <w:color w:val="000000" w:themeColor="text1"/>
                      <w:sz w:val="21"/>
                      <w:szCs w:val="21"/>
                    </w:rPr>
                    <w:t>台</w:t>
                  </w:r>
                </w:p>
              </w:tc>
              <w:tc>
                <w:tcPr>
                  <w:tcW w:w="1514" w:type="dxa"/>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w:t>
                  </w:r>
                  <w:r w:rsidRPr="00785135">
                    <w:rPr>
                      <w:rFonts w:ascii="Times New Roman" w:eastAsia="宋体" w:hAnsi="Times New Roman"/>
                      <w:color w:val="000000" w:themeColor="text1"/>
                      <w:sz w:val="21"/>
                      <w:szCs w:val="21"/>
                    </w:rPr>
                    <w:t>500</w:t>
                  </w:r>
                  <w:r w:rsidRPr="00785135">
                    <w:rPr>
                      <w:rFonts w:ascii="Times New Roman" w:eastAsia="宋体" w:hAnsi="Times New Roman"/>
                      <w:color w:val="000000" w:themeColor="text1"/>
                      <w:sz w:val="21"/>
                      <w:szCs w:val="21"/>
                    </w:rPr>
                    <w:t>台</w:t>
                  </w:r>
                </w:p>
              </w:tc>
              <w:tc>
                <w:tcPr>
                  <w:tcW w:w="152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28</w:t>
                  </w:r>
                  <w:r w:rsidRPr="00785135">
                    <w:rPr>
                      <w:rFonts w:ascii="Times New Roman" w:eastAsia="宋体" w:hAnsi="Times New Roman"/>
                      <w:color w:val="000000" w:themeColor="text1"/>
                      <w:sz w:val="21"/>
                      <w:szCs w:val="21"/>
                    </w:rPr>
                    <w:t>台</w:t>
                  </w:r>
                </w:p>
              </w:tc>
              <w:tc>
                <w:tcPr>
                  <w:tcW w:w="1364"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27</w:t>
                  </w:r>
                  <w:r w:rsidRPr="00785135">
                    <w:rPr>
                      <w:rFonts w:ascii="Times New Roman" w:eastAsia="宋体" w:hAnsi="Times New Roman"/>
                      <w:color w:val="000000" w:themeColor="text1"/>
                      <w:sz w:val="21"/>
                      <w:szCs w:val="21"/>
                    </w:rPr>
                    <w:t>台</w:t>
                  </w:r>
                </w:p>
              </w:tc>
              <w:tc>
                <w:tcPr>
                  <w:tcW w:w="136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28</w:t>
                  </w:r>
                  <w:r w:rsidRPr="00785135">
                    <w:rPr>
                      <w:rFonts w:ascii="Times New Roman" w:eastAsia="宋体" w:hAnsi="Times New Roman"/>
                      <w:color w:val="000000" w:themeColor="text1"/>
                      <w:sz w:val="21"/>
                      <w:szCs w:val="21"/>
                    </w:rPr>
                    <w:t>台</w:t>
                  </w:r>
                </w:p>
              </w:tc>
            </w:tr>
            <w:tr w:rsidR="00FA263B" w:rsidRPr="00785135">
              <w:trPr>
                <w:trHeight w:val="308"/>
                <w:jc w:val="center"/>
              </w:trPr>
              <w:tc>
                <w:tcPr>
                  <w:tcW w:w="6067" w:type="dxa"/>
                  <w:gridSpan w:val="4"/>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生产负荷</w:t>
                  </w:r>
                </w:p>
              </w:tc>
              <w:tc>
                <w:tcPr>
                  <w:tcW w:w="2730"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84-88%</w:t>
                  </w:r>
                </w:p>
              </w:tc>
            </w:tr>
            <w:tr w:rsidR="00FA263B" w:rsidRPr="00785135">
              <w:trPr>
                <w:trHeight w:val="315"/>
                <w:jc w:val="center"/>
              </w:trPr>
              <w:tc>
                <w:tcPr>
                  <w:tcW w:w="8797" w:type="dxa"/>
                  <w:gridSpan w:val="6"/>
                  <w:vAlign w:val="center"/>
                </w:tcPr>
                <w:p w:rsidR="00FA263B" w:rsidRPr="00785135" w:rsidRDefault="005C63F4">
                  <w:pPr>
                    <w:adjustRightInd/>
                    <w:snapToGrid/>
                    <w:spacing w:after="0"/>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注：本项目年工作日为</w:t>
                  </w:r>
                  <w:r w:rsidRPr="00785135">
                    <w:rPr>
                      <w:rFonts w:ascii="Times New Roman" w:eastAsia="宋体" w:hAnsi="Times New Roman" w:hint="eastAsia"/>
                      <w:color w:val="000000" w:themeColor="text1"/>
                      <w:sz w:val="21"/>
                      <w:szCs w:val="21"/>
                    </w:rPr>
                    <w:t>300</w:t>
                  </w:r>
                  <w:r w:rsidRPr="00785135">
                    <w:rPr>
                      <w:rFonts w:ascii="Times New Roman" w:eastAsia="宋体" w:hAnsi="Times New Roman"/>
                      <w:color w:val="000000" w:themeColor="text1"/>
                      <w:sz w:val="21"/>
                      <w:szCs w:val="21"/>
                    </w:rPr>
                    <w:t>天。</w:t>
                  </w:r>
                </w:p>
              </w:tc>
            </w:tr>
            <w:bookmarkEnd w:id="4"/>
          </w:tbl>
          <w:p w:rsidR="00FA263B" w:rsidRPr="00785135" w:rsidRDefault="00FA263B" w:rsidP="00440861">
            <w:pPr>
              <w:spacing w:beforeLines="20" w:line="360" w:lineRule="auto"/>
              <w:rPr>
                <w:rFonts w:eastAsia="仿宋_GB2312"/>
                <w:color w:val="000000" w:themeColor="text1"/>
                <w:sz w:val="21"/>
                <w:szCs w:val="21"/>
              </w:rPr>
            </w:pPr>
          </w:p>
        </w:tc>
      </w:tr>
      <w:tr w:rsidR="00FA263B" w:rsidRPr="00785135">
        <w:trPr>
          <w:trHeight w:val="3751"/>
          <w:jc w:val="center"/>
        </w:trPr>
        <w:tc>
          <w:tcPr>
            <w:tcW w:w="9014" w:type="dxa"/>
          </w:tcPr>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hint="eastAsia"/>
                <w:b/>
                <w:bCs/>
                <w:color w:val="000000" w:themeColor="text1"/>
                <w:sz w:val="21"/>
                <w:szCs w:val="21"/>
              </w:rPr>
              <w:t>7.2</w:t>
            </w:r>
            <w:r w:rsidRPr="00785135">
              <w:rPr>
                <w:rStyle w:val="fontstyle01"/>
                <w:rFonts w:ascii="Times New Roman" w:hAnsi="Times New Roman" w:cs="Times New Roman" w:hint="eastAsia"/>
                <w:b/>
                <w:bCs/>
                <w:color w:val="000000" w:themeColor="text1"/>
                <w:sz w:val="21"/>
                <w:szCs w:val="21"/>
              </w:rPr>
              <w:t>验收监测结果：</w:t>
            </w:r>
          </w:p>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hint="eastAsia"/>
                <w:b/>
                <w:bCs/>
                <w:color w:val="000000" w:themeColor="text1"/>
                <w:sz w:val="21"/>
                <w:szCs w:val="21"/>
              </w:rPr>
              <w:t xml:space="preserve"> 7.2.1 </w:t>
            </w:r>
            <w:r w:rsidRPr="00785135">
              <w:rPr>
                <w:rStyle w:val="fontstyle01"/>
                <w:rFonts w:ascii="Times New Roman" w:hAnsi="Times New Roman" w:cs="Times New Roman" w:hint="eastAsia"/>
                <w:b/>
                <w:bCs/>
                <w:color w:val="000000" w:themeColor="text1"/>
                <w:sz w:val="21"/>
                <w:szCs w:val="21"/>
              </w:rPr>
              <w:t>废水</w:t>
            </w:r>
          </w:p>
          <w:p w:rsidR="00FA263B" w:rsidRPr="00785135" w:rsidRDefault="005C63F4">
            <w:pPr>
              <w:spacing w:after="0" w:line="360" w:lineRule="auto"/>
              <w:ind w:firstLineChars="200" w:firstLine="420"/>
              <w:rPr>
                <w:rFonts w:ascii="Times New Roman" w:eastAsia="宋体" w:hAnsi="Times New Roman"/>
                <w:b/>
                <w:bCs/>
                <w:color w:val="000000" w:themeColor="text1"/>
                <w:sz w:val="21"/>
                <w:szCs w:val="21"/>
              </w:rPr>
            </w:pPr>
            <w:r w:rsidRPr="00785135">
              <w:rPr>
                <w:rStyle w:val="fontstyle01"/>
                <w:rFonts w:ascii="Times New Roman" w:hAnsi="Times New Roman" w:cs="Times New Roman" w:hint="eastAsia"/>
                <w:color w:val="000000" w:themeColor="text1"/>
                <w:sz w:val="21"/>
                <w:szCs w:val="21"/>
              </w:rPr>
              <w:t>（</w:t>
            </w:r>
            <w:r w:rsidRPr="00785135">
              <w:rPr>
                <w:rStyle w:val="fontstyle01"/>
                <w:rFonts w:ascii="Times New Roman" w:hAnsi="Times New Roman" w:cs="Times New Roman" w:hint="eastAsia"/>
                <w:color w:val="000000" w:themeColor="text1"/>
                <w:sz w:val="21"/>
                <w:szCs w:val="21"/>
              </w:rPr>
              <w:t>1</w:t>
            </w:r>
            <w:r w:rsidRPr="00785135">
              <w:rPr>
                <w:rStyle w:val="fontstyle01"/>
                <w:rFonts w:ascii="Times New Roman" w:hAnsi="Times New Roman" w:cs="Times New Roman" w:hint="eastAsia"/>
                <w:color w:val="000000" w:themeColor="text1"/>
                <w:sz w:val="21"/>
                <w:szCs w:val="21"/>
              </w:rPr>
              <w:t>）废水</w:t>
            </w:r>
            <w:r w:rsidRPr="00785135">
              <w:rPr>
                <w:rStyle w:val="fontstyle01"/>
                <w:rFonts w:ascii="Times New Roman" w:hAnsi="Times New Roman" w:cs="Times New Roman"/>
                <w:color w:val="000000" w:themeColor="text1"/>
                <w:sz w:val="21"/>
                <w:szCs w:val="21"/>
              </w:rPr>
              <w:t>监测结果见表</w:t>
            </w:r>
            <w:r w:rsidRPr="00785135">
              <w:rPr>
                <w:rStyle w:val="fontstyle01"/>
                <w:rFonts w:ascii="Times New Roman" w:hAnsi="Times New Roman" w:cs="Times New Roman" w:hint="eastAsia"/>
                <w:color w:val="000000" w:themeColor="text1"/>
                <w:sz w:val="21"/>
                <w:szCs w:val="21"/>
              </w:rPr>
              <w:t>7</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hint="eastAsia"/>
                <w:color w:val="000000" w:themeColor="text1"/>
                <w:sz w:val="21"/>
                <w:szCs w:val="21"/>
              </w:rPr>
              <w:t>3</w:t>
            </w:r>
            <w:r w:rsidRPr="00785135">
              <w:rPr>
                <w:rStyle w:val="fontstyle01"/>
                <w:rFonts w:ascii="Times New Roman" w:hAnsi="Times New Roman" w:cs="Times New Roman"/>
                <w:color w:val="000000" w:themeColor="text1"/>
                <w:sz w:val="21"/>
                <w:szCs w:val="21"/>
              </w:rPr>
              <w:t>。</w:t>
            </w:r>
          </w:p>
          <w:p w:rsidR="00FA263B" w:rsidRPr="00785135" w:rsidRDefault="005C63F4">
            <w:pPr>
              <w:spacing w:after="0" w:line="360" w:lineRule="auto"/>
              <w:ind w:firstLineChars="200" w:firstLine="422"/>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表</w:t>
            </w:r>
            <w:r w:rsidRPr="00785135">
              <w:rPr>
                <w:rFonts w:ascii="Times New Roman" w:eastAsia="宋体" w:hAnsi="Times New Roman" w:hint="eastAsia"/>
                <w:b/>
                <w:bCs/>
                <w:color w:val="000000" w:themeColor="text1"/>
                <w:sz w:val="21"/>
                <w:szCs w:val="21"/>
              </w:rPr>
              <w:t>7</w:t>
            </w:r>
            <w:r w:rsidRPr="00785135">
              <w:rPr>
                <w:rFonts w:ascii="Times New Roman" w:eastAsia="宋体" w:hAnsi="Times New Roman"/>
                <w:b/>
                <w:bCs/>
                <w:color w:val="000000" w:themeColor="text1"/>
                <w:sz w:val="21"/>
                <w:szCs w:val="21"/>
              </w:rPr>
              <w:t>-</w:t>
            </w:r>
            <w:r w:rsidRPr="00785135">
              <w:rPr>
                <w:rFonts w:ascii="Times New Roman" w:eastAsia="宋体" w:hAnsi="Times New Roman" w:hint="eastAsia"/>
                <w:b/>
                <w:bCs/>
                <w:color w:val="000000" w:themeColor="text1"/>
                <w:sz w:val="21"/>
                <w:szCs w:val="21"/>
              </w:rPr>
              <w:t>3</w:t>
            </w:r>
            <w:r w:rsidRPr="00785135">
              <w:rPr>
                <w:rFonts w:ascii="Times New Roman" w:eastAsia="宋体" w:hAnsi="Times New Roman"/>
                <w:b/>
                <w:bCs/>
                <w:color w:val="000000" w:themeColor="text1"/>
                <w:sz w:val="21"/>
                <w:szCs w:val="21"/>
              </w:rPr>
              <w:t>废水监测结果</w:t>
            </w:r>
          </w:p>
          <w:tbl>
            <w:tblPr>
              <w:tblW w:w="8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25"/>
              <w:gridCol w:w="1480"/>
              <w:gridCol w:w="694"/>
              <w:gridCol w:w="693"/>
              <w:gridCol w:w="694"/>
              <w:gridCol w:w="693"/>
              <w:gridCol w:w="695"/>
              <w:gridCol w:w="693"/>
              <w:gridCol w:w="694"/>
              <w:gridCol w:w="694"/>
              <w:gridCol w:w="516"/>
              <w:gridCol w:w="601"/>
            </w:tblGrid>
            <w:tr w:rsidR="00FA263B" w:rsidRPr="00785135">
              <w:trPr>
                <w:trHeight w:val="369"/>
                <w:jc w:val="center"/>
              </w:trPr>
              <w:tc>
                <w:tcPr>
                  <w:tcW w:w="725" w:type="dxa"/>
                  <w:vMerge w:val="restart"/>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采样点</w:t>
                  </w:r>
                </w:p>
              </w:tc>
              <w:tc>
                <w:tcPr>
                  <w:tcW w:w="1480" w:type="dxa"/>
                  <w:vMerge w:val="restart"/>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检测项目</w:t>
                  </w:r>
                </w:p>
              </w:tc>
              <w:tc>
                <w:tcPr>
                  <w:tcW w:w="5550" w:type="dxa"/>
                  <w:gridSpan w:val="8"/>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检测结果</w:t>
                  </w:r>
                </w:p>
              </w:tc>
              <w:tc>
                <w:tcPr>
                  <w:tcW w:w="516" w:type="dxa"/>
                  <w:vMerge w:val="restart"/>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限值</w:t>
                  </w:r>
                </w:p>
              </w:tc>
              <w:tc>
                <w:tcPr>
                  <w:tcW w:w="601" w:type="dxa"/>
                  <w:vMerge w:val="restart"/>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情况</w:t>
                  </w:r>
                </w:p>
              </w:tc>
            </w:tr>
            <w:tr w:rsidR="00FA263B" w:rsidRPr="00785135">
              <w:trPr>
                <w:trHeight w:val="369"/>
                <w:jc w:val="center"/>
              </w:trPr>
              <w:tc>
                <w:tcPr>
                  <w:tcW w:w="725"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480"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2774" w:type="dxa"/>
                  <w:gridSpan w:val="4"/>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第一周期（</w:t>
                  </w:r>
                  <w:r w:rsidRPr="00785135">
                    <w:rPr>
                      <w:rFonts w:ascii="Times New Roman" w:eastAsia="宋体" w:hAnsi="Times New Roman" w:hint="eastAsia"/>
                      <w:color w:val="000000" w:themeColor="text1"/>
                      <w:sz w:val="21"/>
                      <w:szCs w:val="21"/>
                    </w:rPr>
                    <w:t>2022.09.27</w:t>
                  </w:r>
                  <w:r w:rsidRPr="00785135">
                    <w:rPr>
                      <w:rFonts w:ascii="Times New Roman" w:eastAsia="宋体" w:hAnsi="Times New Roman"/>
                      <w:color w:val="000000" w:themeColor="text1"/>
                      <w:sz w:val="21"/>
                      <w:szCs w:val="21"/>
                    </w:rPr>
                    <w:t>）</w:t>
                  </w:r>
                </w:p>
              </w:tc>
              <w:tc>
                <w:tcPr>
                  <w:tcW w:w="2776" w:type="dxa"/>
                  <w:gridSpan w:val="4"/>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第二周期（</w:t>
                  </w:r>
                  <w:r w:rsidRPr="00785135">
                    <w:rPr>
                      <w:rFonts w:ascii="Times New Roman" w:eastAsia="宋体" w:hAnsi="Times New Roman" w:hint="eastAsia"/>
                      <w:color w:val="000000" w:themeColor="text1"/>
                      <w:sz w:val="21"/>
                      <w:szCs w:val="21"/>
                    </w:rPr>
                    <w:t>2022.09.28</w:t>
                  </w:r>
                  <w:r w:rsidRPr="00785135">
                    <w:rPr>
                      <w:rFonts w:ascii="Times New Roman" w:eastAsia="宋体" w:hAnsi="Times New Roman"/>
                      <w:color w:val="000000" w:themeColor="text1"/>
                      <w:sz w:val="21"/>
                      <w:szCs w:val="21"/>
                    </w:rPr>
                    <w:t>）</w:t>
                  </w:r>
                </w:p>
              </w:tc>
              <w:tc>
                <w:tcPr>
                  <w:tcW w:w="516"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601"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369"/>
                <w:jc w:val="center"/>
              </w:trPr>
              <w:tc>
                <w:tcPr>
                  <w:tcW w:w="725" w:type="dxa"/>
                  <w:vMerge w:val="restart"/>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Style w:val="fontstyle01"/>
                      <w:rFonts w:ascii="Times New Roman" w:hAnsi="Times New Roman" w:cs="Times New Roman" w:hint="eastAsia"/>
                      <w:color w:val="000000" w:themeColor="text1"/>
                      <w:sz w:val="21"/>
                      <w:szCs w:val="21"/>
                    </w:rPr>
                    <w:t>生活污水</w:t>
                  </w:r>
                  <w:r w:rsidRPr="00785135">
                    <w:rPr>
                      <w:rFonts w:ascii="Times New Roman" w:eastAsia="宋体" w:hAnsi="Times New Roman"/>
                      <w:color w:val="000000" w:themeColor="text1"/>
                      <w:sz w:val="21"/>
                      <w:szCs w:val="21"/>
                    </w:rPr>
                    <w:t>纳管口</w:t>
                  </w:r>
                  <w:r w:rsidRPr="00785135">
                    <w:rPr>
                      <w:rFonts w:ascii="Times New Roman" w:eastAsia="宋体" w:hAnsi="Times New Roman"/>
                      <w:color w:val="000000" w:themeColor="text1"/>
                      <w:sz w:val="21"/>
                      <w:szCs w:val="21"/>
                    </w:rPr>
                    <w:t>I</w:t>
                  </w:r>
                </w:p>
              </w:tc>
              <w:tc>
                <w:tcPr>
                  <w:tcW w:w="1480"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pH</w:t>
                  </w:r>
                  <w:r w:rsidRPr="00785135">
                    <w:rPr>
                      <w:rFonts w:ascii="Times New Roman" w:eastAsia="宋体" w:hAnsi="Times New Roman" w:hint="eastAsia"/>
                      <w:color w:val="000000" w:themeColor="text1"/>
                      <w:sz w:val="21"/>
                      <w:szCs w:val="21"/>
                    </w:rPr>
                    <w:t>值</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7.6</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7.8</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7.9</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7.9</w:t>
                  </w:r>
                </w:p>
              </w:tc>
              <w:tc>
                <w:tcPr>
                  <w:tcW w:w="69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7.5</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7.4</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7.6</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7.7</w:t>
                  </w:r>
                </w:p>
              </w:tc>
              <w:tc>
                <w:tcPr>
                  <w:tcW w:w="516"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6~9</w:t>
                  </w:r>
                </w:p>
              </w:tc>
              <w:tc>
                <w:tcPr>
                  <w:tcW w:w="601"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69"/>
                <w:jc w:val="center"/>
              </w:trPr>
              <w:tc>
                <w:tcPr>
                  <w:tcW w:w="725"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480"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化学需氧量</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240</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215</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233</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221</w:t>
                  </w:r>
                </w:p>
              </w:tc>
              <w:tc>
                <w:tcPr>
                  <w:tcW w:w="69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226</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218</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243</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230</w:t>
                  </w:r>
                </w:p>
              </w:tc>
              <w:tc>
                <w:tcPr>
                  <w:tcW w:w="516"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500</w:t>
                  </w:r>
                </w:p>
              </w:tc>
              <w:tc>
                <w:tcPr>
                  <w:tcW w:w="601"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69"/>
                <w:jc w:val="center"/>
              </w:trPr>
              <w:tc>
                <w:tcPr>
                  <w:tcW w:w="725"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480"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五日生化需氧量</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54.3</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47.6</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50.4</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58.2</w:t>
                  </w:r>
                </w:p>
              </w:tc>
              <w:tc>
                <w:tcPr>
                  <w:tcW w:w="69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49.1</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54.3</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56.2</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46.7</w:t>
                  </w:r>
                </w:p>
              </w:tc>
              <w:tc>
                <w:tcPr>
                  <w:tcW w:w="516"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300</w:t>
                  </w:r>
                </w:p>
              </w:tc>
              <w:tc>
                <w:tcPr>
                  <w:tcW w:w="601"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69"/>
                <w:jc w:val="center"/>
              </w:trPr>
              <w:tc>
                <w:tcPr>
                  <w:tcW w:w="725"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480"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悬浮物</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138</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120</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114</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132</w:t>
                  </w:r>
                </w:p>
              </w:tc>
              <w:tc>
                <w:tcPr>
                  <w:tcW w:w="69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105</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98</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126</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117</w:t>
                  </w:r>
                </w:p>
              </w:tc>
              <w:tc>
                <w:tcPr>
                  <w:tcW w:w="516"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400</w:t>
                  </w:r>
                </w:p>
              </w:tc>
              <w:tc>
                <w:tcPr>
                  <w:tcW w:w="601"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69"/>
                <w:jc w:val="center"/>
              </w:trPr>
              <w:tc>
                <w:tcPr>
                  <w:tcW w:w="725"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480"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氨氮</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26.9</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23.4</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25.4</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28.2</w:t>
                  </w:r>
                </w:p>
              </w:tc>
              <w:tc>
                <w:tcPr>
                  <w:tcW w:w="69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24.4</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26.3</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22.8</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27.4</w:t>
                  </w:r>
                </w:p>
              </w:tc>
              <w:tc>
                <w:tcPr>
                  <w:tcW w:w="516"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35</w:t>
                  </w:r>
                </w:p>
              </w:tc>
              <w:tc>
                <w:tcPr>
                  <w:tcW w:w="601"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69"/>
                <w:jc w:val="center"/>
              </w:trPr>
              <w:tc>
                <w:tcPr>
                  <w:tcW w:w="725"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480"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总磷</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1.53</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1.66</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1.38</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1.44</w:t>
                  </w:r>
                </w:p>
              </w:tc>
              <w:tc>
                <w:tcPr>
                  <w:tcW w:w="69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1.74</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1.81</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1.90</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1.30</w:t>
                  </w:r>
                </w:p>
              </w:tc>
              <w:tc>
                <w:tcPr>
                  <w:tcW w:w="516"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w:t>
                  </w:r>
                </w:p>
              </w:tc>
              <w:tc>
                <w:tcPr>
                  <w:tcW w:w="601"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69"/>
                <w:jc w:val="center"/>
              </w:trPr>
              <w:tc>
                <w:tcPr>
                  <w:tcW w:w="725"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480"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石油类</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2.25</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2.05</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2.20</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2.03</w:t>
                  </w:r>
                </w:p>
              </w:tc>
              <w:tc>
                <w:tcPr>
                  <w:tcW w:w="69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2.10</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2.00</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2.25</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2.16</w:t>
                  </w:r>
                </w:p>
              </w:tc>
              <w:tc>
                <w:tcPr>
                  <w:tcW w:w="516"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w:t>
                  </w:r>
                </w:p>
              </w:tc>
              <w:tc>
                <w:tcPr>
                  <w:tcW w:w="601"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69"/>
                <w:jc w:val="center"/>
              </w:trPr>
              <w:tc>
                <w:tcPr>
                  <w:tcW w:w="725"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480"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样品性状</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微黄、</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微浊</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微黄、</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微浊</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微黄、</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微浊</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微黄、</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微浊</w:t>
                  </w:r>
                </w:p>
              </w:tc>
              <w:tc>
                <w:tcPr>
                  <w:tcW w:w="69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微黄、</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微浊</w:t>
                  </w:r>
                </w:p>
              </w:tc>
              <w:tc>
                <w:tcPr>
                  <w:tcW w:w="693"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微黄、</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微浊</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微黄、</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微浊</w:t>
                  </w:r>
                </w:p>
              </w:tc>
              <w:tc>
                <w:tcPr>
                  <w:tcW w:w="694"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微黄、</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微浊</w:t>
                  </w:r>
                </w:p>
              </w:tc>
              <w:tc>
                <w:tcPr>
                  <w:tcW w:w="516"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w:t>
                  </w:r>
                </w:p>
              </w:tc>
              <w:tc>
                <w:tcPr>
                  <w:tcW w:w="601"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w:t>
                  </w:r>
                </w:p>
              </w:tc>
            </w:tr>
            <w:tr w:rsidR="00FA263B" w:rsidRPr="00785135">
              <w:trPr>
                <w:trHeight w:val="427"/>
                <w:jc w:val="center"/>
              </w:trPr>
              <w:tc>
                <w:tcPr>
                  <w:tcW w:w="8872" w:type="dxa"/>
                  <w:gridSpan w:val="12"/>
                  <w:tcBorders>
                    <w:left w:val="single" w:sz="4" w:space="0" w:color="auto"/>
                    <w:right w:val="single" w:sz="4" w:space="0" w:color="auto"/>
                  </w:tcBorders>
                  <w:vAlign w:val="center"/>
                </w:tcPr>
                <w:p w:rsidR="00FA263B" w:rsidRPr="00785135" w:rsidRDefault="005C63F4">
                  <w:pPr>
                    <w:adjustRightInd/>
                    <w:snapToGrid/>
                    <w:spacing w:after="0"/>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注：</w:t>
                  </w:r>
                  <w:r w:rsidRPr="00785135">
                    <w:rPr>
                      <w:rFonts w:ascii="Times New Roman" w:eastAsia="宋体" w:hAnsi="Times New Roman"/>
                      <w:color w:val="000000" w:themeColor="text1"/>
                      <w:sz w:val="21"/>
                      <w:szCs w:val="21"/>
                    </w:rPr>
                    <w:t>pH</w:t>
                  </w:r>
                  <w:r w:rsidRPr="00785135">
                    <w:rPr>
                      <w:rFonts w:ascii="Times New Roman" w:eastAsia="宋体" w:hAnsi="Times New Roman"/>
                      <w:color w:val="000000" w:themeColor="text1"/>
                      <w:sz w:val="21"/>
                      <w:szCs w:val="21"/>
                    </w:rPr>
                    <w:t>单位为无量纲，其他废水浓度单位为</w:t>
                  </w:r>
                  <w:r w:rsidRPr="00785135">
                    <w:rPr>
                      <w:rFonts w:ascii="Times New Roman" w:eastAsia="宋体" w:hAnsi="Times New Roman"/>
                      <w:color w:val="000000" w:themeColor="text1"/>
                      <w:sz w:val="21"/>
                      <w:szCs w:val="21"/>
                    </w:rPr>
                    <w:t>mg/L</w:t>
                  </w:r>
                  <w:r w:rsidRPr="00785135">
                    <w:rPr>
                      <w:rFonts w:ascii="Times New Roman" w:eastAsia="宋体" w:hAnsi="Times New Roman"/>
                      <w:color w:val="000000" w:themeColor="text1"/>
                      <w:sz w:val="21"/>
                      <w:szCs w:val="21"/>
                    </w:rPr>
                    <w:t>。</w:t>
                  </w:r>
                </w:p>
              </w:tc>
            </w:tr>
          </w:tbl>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hint="eastAsia"/>
                <w:color w:val="000000" w:themeColor="text1"/>
                <w:sz w:val="21"/>
                <w:szCs w:val="21"/>
              </w:rPr>
              <w:t>（</w:t>
            </w:r>
            <w:r w:rsidRPr="00785135">
              <w:rPr>
                <w:rStyle w:val="fontstyle01"/>
                <w:rFonts w:ascii="Times New Roman" w:hAnsi="Times New Roman" w:cs="Times New Roman" w:hint="eastAsia"/>
                <w:color w:val="000000" w:themeColor="text1"/>
                <w:sz w:val="21"/>
                <w:szCs w:val="21"/>
              </w:rPr>
              <w:t>2</w:t>
            </w:r>
            <w:r w:rsidRPr="00785135">
              <w:rPr>
                <w:rStyle w:val="fontstyle01"/>
                <w:rFonts w:ascii="Times New Roman" w:hAnsi="Times New Roman" w:cs="Times New Roman" w:hint="eastAsia"/>
                <w:color w:val="000000" w:themeColor="text1"/>
                <w:sz w:val="21"/>
                <w:szCs w:val="21"/>
              </w:rPr>
              <w:t>）</w:t>
            </w:r>
            <w:r w:rsidRPr="00785135">
              <w:rPr>
                <w:rStyle w:val="fontstyle01"/>
                <w:rFonts w:ascii="Times New Roman" w:hAnsi="Times New Roman" w:cs="Times New Roman"/>
                <w:color w:val="000000" w:themeColor="text1"/>
                <w:sz w:val="21"/>
                <w:szCs w:val="21"/>
              </w:rPr>
              <w:t>监测结果分析</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在监测日工况条件下，该项目</w:t>
            </w:r>
            <w:r w:rsidRPr="00785135">
              <w:rPr>
                <w:rStyle w:val="fontstyle01"/>
                <w:rFonts w:ascii="Times New Roman" w:hAnsi="Times New Roman" w:cs="Times New Roman" w:hint="eastAsia"/>
                <w:color w:val="000000" w:themeColor="text1"/>
                <w:sz w:val="21"/>
                <w:szCs w:val="21"/>
              </w:rPr>
              <w:t>生活污水纳管口</w:t>
            </w:r>
            <w:r w:rsidRPr="00785135">
              <w:rPr>
                <w:rStyle w:val="fontstyle01"/>
                <w:rFonts w:ascii="Times New Roman" w:hAnsi="Times New Roman" w:cs="Times New Roman"/>
                <w:color w:val="000000" w:themeColor="text1"/>
                <w:sz w:val="21"/>
                <w:szCs w:val="21"/>
              </w:rPr>
              <w:t>中</w:t>
            </w:r>
            <w:r w:rsidRPr="00785135">
              <w:rPr>
                <w:rStyle w:val="fontstyle01"/>
                <w:rFonts w:ascii="Times New Roman" w:hAnsi="Times New Roman" w:cs="Times New Roman"/>
                <w:color w:val="000000" w:themeColor="text1"/>
                <w:sz w:val="21"/>
                <w:szCs w:val="21"/>
              </w:rPr>
              <w:t>pH</w:t>
            </w:r>
            <w:r w:rsidRPr="00785135">
              <w:rPr>
                <w:rStyle w:val="fontstyle01"/>
                <w:rFonts w:ascii="Times New Roman" w:hAnsi="Times New Roman" w:cs="Times New Roman"/>
                <w:color w:val="000000" w:themeColor="text1"/>
                <w:sz w:val="21"/>
                <w:szCs w:val="21"/>
              </w:rPr>
              <w:t>值、化学需氧量、悬浮物、五日生化需氧量、石油类检测值均符合《污水综合排放标准》（</w:t>
            </w:r>
            <w:r w:rsidRPr="00785135">
              <w:rPr>
                <w:rStyle w:val="fontstyle01"/>
                <w:rFonts w:ascii="Times New Roman" w:hAnsi="Times New Roman" w:cs="Times New Roman"/>
                <w:color w:val="000000" w:themeColor="text1"/>
                <w:sz w:val="21"/>
                <w:szCs w:val="21"/>
              </w:rPr>
              <w:t>GB 8978-1996</w:t>
            </w:r>
            <w:r w:rsidRPr="00785135">
              <w:rPr>
                <w:rStyle w:val="fontstyle01"/>
                <w:rFonts w:ascii="Times New Roman" w:hAnsi="Times New Roman" w:cs="Times New Roman"/>
                <w:color w:val="000000" w:themeColor="text1"/>
                <w:sz w:val="21"/>
                <w:szCs w:val="21"/>
              </w:rPr>
              <w:t>）中第二类污染物三级排放标准的要求；氨氮、总磷检测值均符合《工业企业废水氮、磷污染物间接排放限值》（</w:t>
            </w:r>
            <w:r w:rsidRPr="00785135">
              <w:rPr>
                <w:rStyle w:val="fontstyle01"/>
                <w:rFonts w:ascii="Times New Roman" w:hAnsi="Times New Roman" w:cs="Times New Roman"/>
                <w:color w:val="000000" w:themeColor="text1"/>
                <w:sz w:val="21"/>
                <w:szCs w:val="21"/>
              </w:rPr>
              <w:t>DB 33/887-2013</w:t>
            </w:r>
            <w:r w:rsidRPr="00785135">
              <w:rPr>
                <w:rStyle w:val="fontstyle01"/>
                <w:rFonts w:ascii="Times New Roman" w:hAnsi="Times New Roman" w:cs="Times New Roman"/>
                <w:color w:val="000000" w:themeColor="text1"/>
                <w:sz w:val="21"/>
                <w:szCs w:val="21"/>
              </w:rPr>
              <w:t>）的要求。</w:t>
            </w:r>
          </w:p>
          <w:p w:rsidR="00FA263B" w:rsidRPr="00785135" w:rsidRDefault="005C63F4">
            <w:pPr>
              <w:spacing w:after="0" w:line="360" w:lineRule="auto"/>
              <w:ind w:firstLineChars="100" w:firstLine="211"/>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hint="eastAsia"/>
                <w:b/>
                <w:bCs/>
                <w:color w:val="000000" w:themeColor="text1"/>
                <w:sz w:val="21"/>
                <w:szCs w:val="21"/>
              </w:rPr>
              <w:lastRenderedPageBreak/>
              <w:t xml:space="preserve">7.2.2 </w:t>
            </w:r>
            <w:r w:rsidRPr="00785135">
              <w:rPr>
                <w:rStyle w:val="fontstyle01"/>
                <w:rFonts w:ascii="Times New Roman" w:hAnsi="Times New Roman" w:cs="Times New Roman" w:hint="eastAsia"/>
                <w:b/>
                <w:bCs/>
                <w:color w:val="000000" w:themeColor="text1"/>
                <w:sz w:val="21"/>
                <w:szCs w:val="21"/>
              </w:rPr>
              <w:t>废气</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1</w:t>
            </w:r>
            <w:r w:rsidRPr="00785135">
              <w:rPr>
                <w:rStyle w:val="fontstyle01"/>
                <w:rFonts w:ascii="Times New Roman" w:hAnsi="Times New Roman" w:cs="Times New Roman"/>
                <w:color w:val="000000" w:themeColor="text1"/>
                <w:sz w:val="21"/>
                <w:szCs w:val="21"/>
              </w:rPr>
              <w:t>）有组织排放</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1</w:t>
            </w:r>
            <w:r w:rsidRPr="00785135">
              <w:rPr>
                <w:rStyle w:val="fontstyle01"/>
                <w:rFonts w:ascii="Times New Roman" w:hAnsi="Times New Roman" w:cs="Times New Roman"/>
                <w:color w:val="000000" w:themeColor="text1"/>
                <w:sz w:val="21"/>
                <w:szCs w:val="21"/>
              </w:rPr>
              <w:t>）监测结果</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废气监测结果见</w:t>
            </w:r>
            <w:r w:rsidRPr="00785135">
              <w:rPr>
                <w:rStyle w:val="fontstyle01"/>
                <w:rFonts w:ascii="Times New Roman" w:hAnsi="Times New Roman" w:cs="Times New Roman" w:hint="eastAsia"/>
                <w:color w:val="000000" w:themeColor="text1"/>
                <w:sz w:val="21"/>
                <w:szCs w:val="21"/>
              </w:rPr>
              <w:t>7</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hint="eastAsia"/>
                <w:color w:val="000000" w:themeColor="text1"/>
                <w:sz w:val="21"/>
                <w:szCs w:val="21"/>
              </w:rPr>
              <w:t>4</w:t>
            </w:r>
            <w:r w:rsidRPr="00785135">
              <w:rPr>
                <w:rStyle w:val="fontstyle01"/>
                <w:rFonts w:ascii="Times New Roman" w:hAnsi="Times New Roman" w:cs="Times New Roman"/>
                <w:color w:val="000000" w:themeColor="text1"/>
                <w:sz w:val="21"/>
                <w:szCs w:val="21"/>
              </w:rPr>
              <w:t>。</w:t>
            </w:r>
          </w:p>
          <w:p w:rsidR="00FA263B" w:rsidRPr="00785135" w:rsidRDefault="005C63F4">
            <w:pPr>
              <w:spacing w:after="0" w:line="360" w:lineRule="auto"/>
              <w:ind w:firstLineChars="200" w:firstLine="422"/>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表</w:t>
            </w:r>
            <w:r w:rsidRPr="00785135">
              <w:rPr>
                <w:rFonts w:ascii="Times New Roman" w:eastAsia="宋体" w:hAnsi="Times New Roman" w:hint="eastAsia"/>
                <w:b/>
                <w:bCs/>
                <w:color w:val="000000" w:themeColor="text1"/>
                <w:sz w:val="21"/>
                <w:szCs w:val="21"/>
              </w:rPr>
              <w:t>7</w:t>
            </w:r>
            <w:r w:rsidRPr="00785135">
              <w:rPr>
                <w:rFonts w:ascii="Times New Roman" w:eastAsia="宋体" w:hAnsi="Times New Roman"/>
                <w:b/>
                <w:bCs/>
                <w:color w:val="000000" w:themeColor="text1"/>
                <w:sz w:val="21"/>
                <w:szCs w:val="21"/>
              </w:rPr>
              <w:t>-</w:t>
            </w:r>
            <w:r w:rsidRPr="00785135">
              <w:rPr>
                <w:rFonts w:ascii="Times New Roman" w:eastAsia="宋体" w:hAnsi="Times New Roman" w:hint="eastAsia"/>
                <w:b/>
                <w:bCs/>
                <w:color w:val="000000" w:themeColor="text1"/>
                <w:sz w:val="21"/>
                <w:szCs w:val="21"/>
              </w:rPr>
              <w:t xml:space="preserve">4 </w:t>
            </w:r>
            <w:r w:rsidRPr="00785135">
              <w:rPr>
                <w:rFonts w:ascii="Times New Roman" w:eastAsia="宋体" w:hAnsi="Times New Roman"/>
                <w:b/>
                <w:bCs/>
                <w:color w:val="000000" w:themeColor="text1"/>
                <w:sz w:val="21"/>
                <w:szCs w:val="21"/>
              </w:rPr>
              <w:t>有组织排放废气监测结果</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88"/>
              <w:gridCol w:w="1872"/>
              <w:gridCol w:w="829"/>
              <w:gridCol w:w="829"/>
              <w:gridCol w:w="829"/>
              <w:gridCol w:w="829"/>
              <w:gridCol w:w="829"/>
              <w:gridCol w:w="833"/>
              <w:gridCol w:w="583"/>
              <w:gridCol w:w="636"/>
            </w:tblGrid>
            <w:tr w:rsidR="00FA263B" w:rsidRPr="00785135">
              <w:trPr>
                <w:trHeight w:val="442"/>
                <w:tblHeader/>
                <w:jc w:val="center"/>
              </w:trPr>
              <w:tc>
                <w:tcPr>
                  <w:tcW w:w="689"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检测点位</w:t>
                  </w:r>
                </w:p>
              </w:tc>
              <w:tc>
                <w:tcPr>
                  <w:tcW w:w="1873"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检测项目</w:t>
                  </w:r>
                </w:p>
              </w:tc>
              <w:tc>
                <w:tcPr>
                  <w:tcW w:w="4976"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检测结果</w:t>
                  </w:r>
                </w:p>
              </w:tc>
              <w:tc>
                <w:tcPr>
                  <w:tcW w:w="583"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标准</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限值</w:t>
                  </w:r>
                </w:p>
              </w:tc>
              <w:tc>
                <w:tcPr>
                  <w:tcW w:w="636"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情况</w:t>
                  </w:r>
                </w:p>
              </w:tc>
            </w:tr>
            <w:tr w:rsidR="00FA263B" w:rsidRPr="00785135">
              <w:trPr>
                <w:trHeight w:val="442"/>
                <w:tblHeader/>
                <w:jc w:val="center"/>
              </w:trPr>
              <w:tc>
                <w:tcPr>
                  <w:tcW w:w="68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873"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248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第一周期（</w:t>
                  </w:r>
                  <w:r w:rsidRPr="00785135">
                    <w:rPr>
                      <w:rFonts w:ascii="Times New Roman" w:eastAsia="宋体" w:hAnsi="Times New Roman" w:hint="eastAsia"/>
                      <w:color w:val="000000" w:themeColor="text1"/>
                      <w:sz w:val="21"/>
                      <w:szCs w:val="21"/>
                    </w:rPr>
                    <w:t>2022.09.27</w:t>
                  </w:r>
                  <w:r w:rsidRPr="00785135">
                    <w:rPr>
                      <w:rFonts w:ascii="Times New Roman" w:eastAsia="宋体" w:hAnsi="Times New Roman"/>
                      <w:color w:val="000000" w:themeColor="text1"/>
                      <w:sz w:val="21"/>
                      <w:szCs w:val="21"/>
                    </w:rPr>
                    <w:t>）</w:t>
                  </w:r>
                </w:p>
              </w:tc>
              <w:tc>
                <w:tcPr>
                  <w:tcW w:w="2491"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第二周期（</w:t>
                  </w:r>
                  <w:r w:rsidRPr="00785135">
                    <w:rPr>
                      <w:rFonts w:ascii="Times New Roman" w:eastAsia="宋体" w:hAnsi="Times New Roman" w:hint="eastAsia"/>
                      <w:color w:val="000000" w:themeColor="text1"/>
                      <w:sz w:val="21"/>
                      <w:szCs w:val="21"/>
                    </w:rPr>
                    <w:t>2022.09.28</w:t>
                  </w:r>
                  <w:r w:rsidRPr="00785135">
                    <w:rPr>
                      <w:rFonts w:ascii="Times New Roman" w:eastAsia="宋体" w:hAnsi="Times New Roman"/>
                      <w:color w:val="000000" w:themeColor="text1"/>
                      <w:sz w:val="21"/>
                      <w:szCs w:val="21"/>
                    </w:rPr>
                    <w:t>）</w:t>
                  </w:r>
                </w:p>
              </w:tc>
              <w:tc>
                <w:tcPr>
                  <w:tcW w:w="583"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636"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442"/>
                <w:jc w:val="center"/>
              </w:trPr>
              <w:tc>
                <w:tcPr>
                  <w:tcW w:w="689"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打磨废气进口</w:t>
                  </w:r>
                  <w:r w:rsidRPr="00785135">
                    <w:rPr>
                      <w:rFonts w:ascii="Times New Roman" w:eastAsia="宋体" w:hAnsi="Times New Roman"/>
                      <w:color w:val="000000" w:themeColor="text1"/>
                      <w:sz w:val="21"/>
                      <w:szCs w:val="21"/>
                    </w:rPr>
                    <w:t>1A</w:t>
                  </w: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标干流量</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5903</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5820</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5959</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5969</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5835</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6044</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42"/>
                <w:jc w:val="center"/>
              </w:trPr>
              <w:tc>
                <w:tcPr>
                  <w:tcW w:w="68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颗粒物产生</w:t>
                  </w:r>
                  <w:r w:rsidRPr="00785135">
                    <w:rPr>
                      <w:rFonts w:ascii="Times New Roman" w:eastAsia="宋体" w:hAnsi="Times New Roman"/>
                      <w:color w:val="000000" w:themeColor="text1"/>
                      <w:sz w:val="21"/>
                      <w:szCs w:val="21"/>
                    </w:rPr>
                    <w:t>浓度</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47.3</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56.9</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51.1</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53.6</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44.9</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49.3</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42"/>
                <w:jc w:val="center"/>
              </w:trPr>
              <w:tc>
                <w:tcPr>
                  <w:tcW w:w="68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颗粒物产生</w:t>
                  </w:r>
                  <w:r w:rsidRPr="00785135">
                    <w:rPr>
                      <w:rFonts w:ascii="Times New Roman" w:eastAsia="宋体" w:hAnsi="Times New Roman"/>
                      <w:color w:val="000000" w:themeColor="text1"/>
                      <w:sz w:val="21"/>
                      <w:szCs w:val="21"/>
                    </w:rPr>
                    <w:t>速率</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0.279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0.331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0.305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0.320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0.262 </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0.298 </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42"/>
                <w:jc w:val="center"/>
              </w:trPr>
              <w:tc>
                <w:tcPr>
                  <w:tcW w:w="689"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打磨废气出口</w:t>
                  </w:r>
                  <w:r w:rsidRPr="00785135">
                    <w:rPr>
                      <w:rFonts w:ascii="Times New Roman" w:eastAsia="宋体" w:hAnsi="Times New Roman"/>
                      <w:color w:val="000000" w:themeColor="text1"/>
                      <w:sz w:val="21"/>
                      <w:szCs w:val="21"/>
                    </w:rPr>
                    <w:t>1B</w:t>
                  </w: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标干流量</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5613</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5452</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5275</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5534</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5764</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5915</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42"/>
                <w:jc w:val="center"/>
              </w:trPr>
              <w:tc>
                <w:tcPr>
                  <w:tcW w:w="68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颗粒物排放</w:t>
                  </w:r>
                  <w:r w:rsidRPr="00785135">
                    <w:rPr>
                      <w:rFonts w:ascii="Times New Roman" w:eastAsia="宋体" w:hAnsi="Times New Roman"/>
                      <w:color w:val="000000" w:themeColor="text1"/>
                      <w:sz w:val="21"/>
                      <w:szCs w:val="21"/>
                    </w:rPr>
                    <w:t>浓度</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120</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达标</w:t>
                  </w:r>
                </w:p>
              </w:tc>
            </w:tr>
            <w:tr w:rsidR="00FA263B" w:rsidRPr="00785135">
              <w:trPr>
                <w:trHeight w:val="442"/>
                <w:jc w:val="center"/>
              </w:trPr>
              <w:tc>
                <w:tcPr>
                  <w:tcW w:w="68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颗粒物排放</w:t>
                  </w:r>
                  <w:r w:rsidRPr="00785135">
                    <w:rPr>
                      <w:rFonts w:ascii="Times New Roman" w:eastAsia="宋体" w:hAnsi="Times New Roman"/>
                      <w:color w:val="000000" w:themeColor="text1"/>
                      <w:sz w:val="21"/>
                      <w:szCs w:val="21"/>
                    </w:rPr>
                    <w:t>速率</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0.0561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0.0545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0.0528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0.0553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0.0576 </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0.0592 </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3.5</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达标</w:t>
                  </w:r>
                </w:p>
              </w:tc>
            </w:tr>
            <w:tr w:rsidR="00FA263B" w:rsidRPr="00785135">
              <w:trPr>
                <w:trHeight w:val="442"/>
                <w:jc w:val="center"/>
              </w:trPr>
              <w:tc>
                <w:tcPr>
                  <w:tcW w:w="689"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打磨废气进口</w:t>
                  </w:r>
                  <w:r w:rsidRPr="00785135">
                    <w:rPr>
                      <w:rFonts w:ascii="Times New Roman" w:eastAsia="宋体" w:hAnsi="Times New Roman"/>
                      <w:color w:val="000000" w:themeColor="text1"/>
                      <w:sz w:val="21"/>
                      <w:szCs w:val="21"/>
                    </w:rPr>
                    <w:t>2C</w:t>
                  </w: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标干流量</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5596</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5745</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5649</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5613</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5596</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5776</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42"/>
                <w:jc w:val="center"/>
              </w:trPr>
              <w:tc>
                <w:tcPr>
                  <w:tcW w:w="68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颗粒物产生</w:t>
                  </w:r>
                  <w:r w:rsidRPr="00785135">
                    <w:rPr>
                      <w:rFonts w:ascii="Times New Roman" w:eastAsia="宋体" w:hAnsi="Times New Roman"/>
                      <w:color w:val="000000" w:themeColor="text1"/>
                      <w:sz w:val="21"/>
                      <w:szCs w:val="21"/>
                    </w:rPr>
                    <w:t>浓度</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55.3</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48.7</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57.5</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60.6</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47.8</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52.5</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42"/>
                <w:jc w:val="center"/>
              </w:trPr>
              <w:tc>
                <w:tcPr>
                  <w:tcW w:w="68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颗粒物产生</w:t>
                  </w:r>
                  <w:r w:rsidRPr="00785135">
                    <w:rPr>
                      <w:rFonts w:ascii="Times New Roman" w:eastAsia="宋体" w:hAnsi="Times New Roman"/>
                      <w:color w:val="000000" w:themeColor="text1"/>
                      <w:sz w:val="21"/>
                      <w:szCs w:val="21"/>
                    </w:rPr>
                    <w:t>速率</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0.309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0.280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0.325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0.340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0.267 </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0.303 </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42"/>
                <w:jc w:val="center"/>
              </w:trPr>
              <w:tc>
                <w:tcPr>
                  <w:tcW w:w="689" w:type="dxa"/>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打磨废气出口</w:t>
                  </w:r>
                  <w:r w:rsidRPr="00785135">
                    <w:rPr>
                      <w:rFonts w:ascii="Times New Roman" w:eastAsia="宋体" w:hAnsi="Times New Roman"/>
                      <w:color w:val="000000" w:themeColor="text1"/>
                      <w:sz w:val="21"/>
                      <w:szCs w:val="21"/>
                    </w:rPr>
                    <w:t>2D</w:t>
                  </w: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标干流量</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5490</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5746</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5841</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5846</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5572</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5958</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42"/>
                <w:jc w:val="center"/>
              </w:trPr>
              <w:tc>
                <w:tcPr>
                  <w:tcW w:w="68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颗粒物排放</w:t>
                  </w:r>
                  <w:r w:rsidRPr="00785135">
                    <w:rPr>
                      <w:rFonts w:ascii="Times New Roman" w:eastAsia="宋体" w:hAnsi="Times New Roman"/>
                      <w:color w:val="000000" w:themeColor="text1"/>
                      <w:sz w:val="21"/>
                      <w:szCs w:val="21"/>
                    </w:rPr>
                    <w:t>浓度</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20</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120</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达标</w:t>
                  </w:r>
                </w:p>
              </w:tc>
            </w:tr>
            <w:tr w:rsidR="00FA263B" w:rsidRPr="00785135">
              <w:trPr>
                <w:trHeight w:val="442"/>
                <w:jc w:val="center"/>
              </w:trPr>
              <w:tc>
                <w:tcPr>
                  <w:tcW w:w="689" w:type="dxa"/>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87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颗粒物排放</w:t>
                  </w:r>
                  <w:r w:rsidRPr="00785135">
                    <w:rPr>
                      <w:rFonts w:ascii="Times New Roman" w:eastAsia="宋体" w:hAnsi="Times New Roman"/>
                      <w:color w:val="000000" w:themeColor="text1"/>
                      <w:sz w:val="21"/>
                      <w:szCs w:val="21"/>
                    </w:rPr>
                    <w:t>速率</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0.0549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0.0575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0.0584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0.0585 </w:t>
                  </w:r>
                </w:p>
              </w:tc>
              <w:tc>
                <w:tcPr>
                  <w:tcW w:w="82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0.0557 </w:t>
                  </w:r>
                </w:p>
              </w:tc>
              <w:tc>
                <w:tcPr>
                  <w:tcW w:w="831"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r w:rsidRPr="00785135">
                    <w:rPr>
                      <w:rFonts w:ascii="Times New Roman" w:eastAsia="宋体" w:hAnsi="Times New Roman" w:hint="eastAsia"/>
                      <w:color w:val="000000" w:themeColor="text1"/>
                      <w:sz w:val="21"/>
                      <w:szCs w:val="21"/>
                    </w:rPr>
                    <w:t xml:space="preserve">0.0596 </w:t>
                  </w:r>
                </w:p>
              </w:tc>
              <w:tc>
                <w:tcPr>
                  <w:tcW w:w="58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3.5</w:t>
                  </w:r>
                </w:p>
              </w:tc>
              <w:tc>
                <w:tcPr>
                  <w:tcW w:w="636"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达标</w:t>
                  </w:r>
                </w:p>
              </w:tc>
            </w:tr>
            <w:tr w:rsidR="00FA263B" w:rsidRPr="00785135">
              <w:trPr>
                <w:trHeight w:val="442"/>
                <w:jc w:val="center"/>
              </w:trPr>
              <w:tc>
                <w:tcPr>
                  <w:tcW w:w="8757" w:type="dxa"/>
                  <w:gridSpan w:val="10"/>
                  <w:vAlign w:val="center"/>
                </w:tcPr>
                <w:p w:rsidR="00FA263B" w:rsidRPr="00785135" w:rsidRDefault="005C63F4">
                  <w:pPr>
                    <w:adjustRightInd/>
                    <w:snapToGrid/>
                    <w:spacing w:after="0"/>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注：废气排放浓度单位为</w:t>
                  </w:r>
                  <w:r w:rsidRPr="00785135">
                    <w:rPr>
                      <w:rFonts w:ascii="Times New Roman" w:eastAsia="宋体" w:hAnsi="Times New Roman"/>
                      <w:color w:val="000000" w:themeColor="text1"/>
                      <w:sz w:val="21"/>
                      <w:szCs w:val="21"/>
                    </w:rPr>
                    <w:t>mg/m</w:t>
                  </w:r>
                  <w:r w:rsidRPr="00785135">
                    <w:rPr>
                      <w:rFonts w:ascii="Times New Roman" w:eastAsia="宋体" w:hAnsi="Times New Roman"/>
                      <w:color w:val="000000" w:themeColor="text1"/>
                      <w:sz w:val="21"/>
                      <w:szCs w:val="21"/>
                      <w:vertAlign w:val="superscript"/>
                    </w:rPr>
                    <w:t>3</w:t>
                  </w:r>
                  <w:r w:rsidRPr="00785135">
                    <w:rPr>
                      <w:rFonts w:ascii="Times New Roman" w:eastAsia="宋体" w:hAnsi="Times New Roman" w:hint="eastAsia"/>
                      <w:color w:val="000000" w:themeColor="text1"/>
                      <w:sz w:val="21"/>
                      <w:szCs w:val="21"/>
                    </w:rPr>
                    <w:t>，</w:t>
                  </w:r>
                  <w:r w:rsidRPr="00785135">
                    <w:rPr>
                      <w:rFonts w:ascii="Times New Roman" w:eastAsia="宋体" w:hAnsi="Times New Roman"/>
                      <w:color w:val="000000" w:themeColor="text1"/>
                      <w:sz w:val="21"/>
                      <w:szCs w:val="21"/>
                    </w:rPr>
                    <w:t>废气排放速率单位为</w:t>
                  </w:r>
                  <w:r w:rsidRPr="00785135">
                    <w:rPr>
                      <w:rFonts w:ascii="Times New Roman" w:eastAsia="宋体" w:hAnsi="Times New Roman"/>
                      <w:color w:val="000000" w:themeColor="text1"/>
                      <w:sz w:val="21"/>
                      <w:szCs w:val="21"/>
                    </w:rPr>
                    <w:t>kg/h</w:t>
                  </w:r>
                  <w:r w:rsidRPr="00785135">
                    <w:rPr>
                      <w:rFonts w:ascii="Times New Roman" w:eastAsia="宋体" w:hAnsi="Times New Roman"/>
                      <w:color w:val="000000" w:themeColor="text1"/>
                      <w:sz w:val="21"/>
                      <w:szCs w:val="21"/>
                    </w:rPr>
                    <w:t>。</w:t>
                  </w:r>
                </w:p>
              </w:tc>
            </w:tr>
          </w:tbl>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hint="eastAsia"/>
                <w:color w:val="000000" w:themeColor="text1"/>
                <w:sz w:val="21"/>
                <w:szCs w:val="21"/>
              </w:rPr>
              <w:t>（</w:t>
            </w:r>
            <w:r w:rsidRPr="00785135">
              <w:rPr>
                <w:rStyle w:val="fontstyle01"/>
                <w:rFonts w:ascii="Times New Roman" w:hAnsi="Times New Roman" w:cs="Times New Roman" w:hint="eastAsia"/>
                <w:color w:val="000000" w:themeColor="text1"/>
                <w:sz w:val="21"/>
                <w:szCs w:val="21"/>
              </w:rPr>
              <w:t>2</w:t>
            </w:r>
            <w:r w:rsidRPr="00785135">
              <w:rPr>
                <w:rStyle w:val="fontstyle01"/>
                <w:rFonts w:ascii="Times New Roman" w:hAnsi="Times New Roman" w:cs="Times New Roman" w:hint="eastAsia"/>
                <w:color w:val="000000" w:themeColor="text1"/>
                <w:sz w:val="21"/>
                <w:szCs w:val="21"/>
              </w:rPr>
              <w:t>）</w:t>
            </w:r>
            <w:r w:rsidRPr="00785135">
              <w:rPr>
                <w:rStyle w:val="fontstyle01"/>
                <w:rFonts w:ascii="Times New Roman" w:hAnsi="Times New Roman" w:cs="Times New Roman"/>
                <w:color w:val="000000" w:themeColor="text1"/>
                <w:sz w:val="21"/>
                <w:szCs w:val="21"/>
              </w:rPr>
              <w:t>监测结果分析</w:t>
            </w:r>
          </w:p>
          <w:p w:rsidR="00FA263B" w:rsidRPr="00785135" w:rsidRDefault="005C63F4">
            <w:pPr>
              <w:spacing w:after="0" w:line="360" w:lineRule="auto"/>
              <w:ind w:firstLineChars="200" w:firstLine="420"/>
              <w:jc w:val="both"/>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在监测日工况条件下，该项目有组织废气出口中非甲烷总烃的排放浓度检测值符合《合成树脂工业污染物排放标准》（</w:t>
            </w:r>
            <w:r w:rsidRPr="00785135">
              <w:rPr>
                <w:rStyle w:val="fontstyle01"/>
                <w:rFonts w:ascii="Times New Roman" w:hAnsi="Times New Roman" w:cs="Times New Roman"/>
                <w:color w:val="000000" w:themeColor="text1"/>
                <w:sz w:val="21"/>
                <w:szCs w:val="21"/>
              </w:rPr>
              <w:t>GB 31572-2015</w:t>
            </w:r>
            <w:r w:rsidRPr="00785135">
              <w:rPr>
                <w:rStyle w:val="fontstyle01"/>
                <w:rFonts w:ascii="Times New Roman" w:hAnsi="Times New Roman" w:cs="Times New Roman"/>
                <w:color w:val="000000" w:themeColor="text1"/>
                <w:sz w:val="21"/>
                <w:szCs w:val="21"/>
              </w:rPr>
              <w:t>）中表</w:t>
            </w:r>
            <w:r w:rsidRPr="00785135">
              <w:rPr>
                <w:rStyle w:val="fontstyle01"/>
                <w:rFonts w:ascii="Times New Roman" w:hAnsi="Times New Roman" w:cs="Times New Roman"/>
                <w:color w:val="000000" w:themeColor="text1"/>
                <w:sz w:val="21"/>
                <w:szCs w:val="21"/>
              </w:rPr>
              <w:t>5</w:t>
            </w:r>
            <w:r w:rsidRPr="00785135">
              <w:rPr>
                <w:rStyle w:val="fontstyle01"/>
                <w:rFonts w:ascii="Times New Roman" w:hAnsi="Times New Roman" w:cs="Times New Roman"/>
                <w:color w:val="000000" w:themeColor="text1"/>
                <w:sz w:val="21"/>
                <w:szCs w:val="21"/>
              </w:rPr>
              <w:t>大气污染物特别排放限值要求。有组织废气出口中颗粒物的排放浓度和排放速率检测值均符合《大气污染物综合排放标准》（</w:t>
            </w:r>
            <w:r w:rsidRPr="00785135">
              <w:rPr>
                <w:rStyle w:val="fontstyle01"/>
                <w:rFonts w:ascii="Times New Roman" w:hAnsi="Times New Roman" w:cs="Times New Roman"/>
                <w:color w:val="000000" w:themeColor="text1"/>
                <w:sz w:val="21"/>
                <w:szCs w:val="21"/>
              </w:rPr>
              <w:t>GB 16297-1996</w:t>
            </w:r>
            <w:r w:rsidRPr="00785135">
              <w:rPr>
                <w:rStyle w:val="fontstyle01"/>
                <w:rFonts w:ascii="Times New Roman" w:hAnsi="Times New Roman" w:cs="Times New Roman"/>
                <w:color w:val="000000" w:themeColor="text1"/>
                <w:sz w:val="21"/>
                <w:szCs w:val="21"/>
              </w:rPr>
              <w:t>）表</w:t>
            </w: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新污染源大气污染物排放限值</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中二级标准要求</w:t>
            </w:r>
            <w:r w:rsidRPr="00785135">
              <w:rPr>
                <w:rStyle w:val="fontstyle01"/>
                <w:rFonts w:ascii="Times New Roman" w:hAnsi="Times New Roman" w:cs="Times New Roman" w:hint="eastAsia"/>
                <w:color w:val="000000" w:themeColor="text1"/>
                <w:sz w:val="21"/>
                <w:szCs w:val="21"/>
              </w:rPr>
              <w:t>。</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）无组织排放</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1</w:t>
            </w:r>
            <w:r w:rsidRPr="00785135">
              <w:rPr>
                <w:rStyle w:val="fontstyle01"/>
                <w:rFonts w:ascii="Times New Roman" w:hAnsi="Times New Roman" w:cs="Times New Roman"/>
                <w:color w:val="000000" w:themeColor="text1"/>
                <w:sz w:val="21"/>
                <w:szCs w:val="21"/>
              </w:rPr>
              <w:t>）监测结果</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无组织排放废气监测结果详见表</w:t>
            </w:r>
            <w:r w:rsidRPr="00785135">
              <w:rPr>
                <w:rStyle w:val="fontstyle01"/>
                <w:rFonts w:ascii="Times New Roman" w:hAnsi="Times New Roman" w:cs="Times New Roman" w:hint="eastAsia"/>
                <w:color w:val="000000" w:themeColor="text1"/>
                <w:sz w:val="21"/>
                <w:szCs w:val="21"/>
              </w:rPr>
              <w:t>7</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hint="eastAsia"/>
                <w:color w:val="000000" w:themeColor="text1"/>
                <w:sz w:val="21"/>
                <w:szCs w:val="21"/>
              </w:rPr>
              <w:t>5</w:t>
            </w:r>
            <w:r w:rsidRPr="00785135">
              <w:rPr>
                <w:rStyle w:val="fontstyle01"/>
                <w:rFonts w:ascii="Times New Roman" w:hAnsi="Times New Roman" w:cs="Times New Roman"/>
                <w:color w:val="000000" w:themeColor="text1"/>
                <w:sz w:val="21"/>
                <w:szCs w:val="21"/>
              </w:rPr>
              <w:t>。</w:t>
            </w:r>
          </w:p>
          <w:p w:rsidR="00FA263B" w:rsidRPr="00785135" w:rsidRDefault="005C63F4">
            <w:pPr>
              <w:spacing w:after="0" w:line="360" w:lineRule="auto"/>
              <w:ind w:firstLineChars="200" w:firstLine="422"/>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表</w:t>
            </w:r>
            <w:r w:rsidRPr="00785135">
              <w:rPr>
                <w:rFonts w:ascii="Times New Roman" w:eastAsia="宋体" w:hAnsi="Times New Roman" w:hint="eastAsia"/>
                <w:b/>
                <w:bCs/>
                <w:color w:val="000000" w:themeColor="text1"/>
                <w:sz w:val="21"/>
                <w:szCs w:val="21"/>
              </w:rPr>
              <w:t>7</w:t>
            </w:r>
            <w:r w:rsidRPr="00785135">
              <w:rPr>
                <w:rFonts w:ascii="Times New Roman" w:eastAsia="宋体" w:hAnsi="Times New Roman"/>
                <w:b/>
                <w:bCs/>
                <w:color w:val="000000" w:themeColor="text1"/>
                <w:sz w:val="21"/>
                <w:szCs w:val="21"/>
              </w:rPr>
              <w:t>-</w:t>
            </w:r>
            <w:r w:rsidRPr="00785135">
              <w:rPr>
                <w:rFonts w:ascii="Times New Roman" w:eastAsia="宋体" w:hAnsi="Times New Roman" w:hint="eastAsia"/>
                <w:b/>
                <w:bCs/>
                <w:color w:val="000000" w:themeColor="text1"/>
                <w:sz w:val="21"/>
                <w:szCs w:val="21"/>
              </w:rPr>
              <w:t>5</w:t>
            </w:r>
            <w:r w:rsidRPr="00785135">
              <w:rPr>
                <w:rFonts w:ascii="Times New Roman" w:eastAsia="宋体" w:hAnsi="Times New Roman"/>
                <w:b/>
                <w:bCs/>
                <w:color w:val="000000" w:themeColor="text1"/>
                <w:sz w:val="21"/>
                <w:szCs w:val="21"/>
              </w:rPr>
              <w:t>无组织排放废气监测结果</w:t>
            </w:r>
          </w:p>
          <w:tbl>
            <w:tblPr>
              <w:tblW w:w="8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17"/>
              <w:gridCol w:w="1503"/>
              <w:gridCol w:w="898"/>
              <w:gridCol w:w="898"/>
              <w:gridCol w:w="898"/>
              <w:gridCol w:w="898"/>
              <w:gridCol w:w="898"/>
              <w:gridCol w:w="902"/>
              <w:gridCol w:w="648"/>
              <w:gridCol w:w="560"/>
            </w:tblGrid>
            <w:tr w:rsidR="00FA263B" w:rsidRPr="00785135">
              <w:trPr>
                <w:trHeight w:val="340"/>
                <w:tblHeader/>
                <w:jc w:val="center"/>
              </w:trPr>
              <w:tc>
                <w:tcPr>
                  <w:tcW w:w="817" w:type="dxa"/>
                  <w:vMerge w:val="restart"/>
                  <w:tcBorders>
                    <w:top w:val="single" w:sz="4" w:space="0" w:color="auto"/>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采样点</w:t>
                  </w:r>
                </w:p>
              </w:tc>
              <w:tc>
                <w:tcPr>
                  <w:tcW w:w="1503" w:type="dxa"/>
                  <w:vMerge w:val="restart"/>
                  <w:tcBorders>
                    <w:top w:val="single" w:sz="4" w:space="0" w:color="auto"/>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检测项目</w:t>
                  </w:r>
                </w:p>
              </w:tc>
              <w:tc>
                <w:tcPr>
                  <w:tcW w:w="5392" w:type="dxa"/>
                  <w:gridSpan w:val="6"/>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检测结果</w:t>
                  </w:r>
                </w:p>
              </w:tc>
              <w:tc>
                <w:tcPr>
                  <w:tcW w:w="648" w:type="dxa"/>
                  <w:vMerge w:val="restart"/>
                  <w:tcBorders>
                    <w:top w:val="single" w:sz="4" w:space="0" w:color="auto"/>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标准</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限值</w:t>
                  </w:r>
                </w:p>
              </w:tc>
              <w:tc>
                <w:tcPr>
                  <w:tcW w:w="560" w:type="dxa"/>
                  <w:vMerge w:val="restart"/>
                  <w:tcBorders>
                    <w:top w:val="single" w:sz="4" w:space="0" w:color="auto"/>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情况</w:t>
                  </w:r>
                </w:p>
              </w:tc>
            </w:tr>
            <w:tr w:rsidR="00FA263B" w:rsidRPr="00785135">
              <w:trPr>
                <w:trHeight w:val="340"/>
                <w:tblHeader/>
                <w:jc w:val="center"/>
              </w:trPr>
              <w:tc>
                <w:tcPr>
                  <w:tcW w:w="817" w:type="dxa"/>
                  <w:vMerge/>
                  <w:tcBorders>
                    <w:left w:val="single" w:sz="4" w:space="0" w:color="auto"/>
                    <w:bottom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503" w:type="dxa"/>
                  <w:vMerge/>
                  <w:tcBorders>
                    <w:left w:val="single" w:sz="4" w:space="0" w:color="auto"/>
                    <w:bottom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第一周期（</w:t>
                  </w:r>
                  <w:r w:rsidRPr="00785135">
                    <w:rPr>
                      <w:rFonts w:ascii="Times New Roman" w:eastAsia="宋体" w:hAnsi="Times New Roman" w:hint="eastAsia"/>
                      <w:color w:val="000000" w:themeColor="text1"/>
                      <w:sz w:val="21"/>
                      <w:szCs w:val="21"/>
                    </w:rPr>
                    <w:t>2022.09.27</w:t>
                  </w:r>
                  <w:r w:rsidRPr="00785135">
                    <w:rPr>
                      <w:rFonts w:ascii="Times New Roman" w:eastAsia="宋体" w:hAnsi="Times New Roman"/>
                      <w:color w:val="000000" w:themeColor="text1"/>
                      <w:sz w:val="21"/>
                      <w:szCs w:val="21"/>
                    </w:rPr>
                    <w:t>）</w:t>
                  </w: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第二周期（</w:t>
                  </w:r>
                  <w:r w:rsidRPr="00785135">
                    <w:rPr>
                      <w:rFonts w:ascii="Times New Roman" w:eastAsia="宋体" w:hAnsi="Times New Roman" w:hint="eastAsia"/>
                      <w:color w:val="000000" w:themeColor="text1"/>
                      <w:sz w:val="21"/>
                      <w:szCs w:val="21"/>
                    </w:rPr>
                    <w:t>2022.09.28</w:t>
                  </w:r>
                  <w:r w:rsidRPr="00785135">
                    <w:rPr>
                      <w:rFonts w:ascii="Times New Roman" w:eastAsia="宋体" w:hAnsi="Times New Roman"/>
                      <w:color w:val="000000" w:themeColor="text1"/>
                      <w:sz w:val="21"/>
                      <w:szCs w:val="21"/>
                    </w:rPr>
                    <w:t>）</w:t>
                  </w:r>
                </w:p>
              </w:tc>
              <w:tc>
                <w:tcPr>
                  <w:tcW w:w="648" w:type="dxa"/>
                  <w:vMerge/>
                  <w:tcBorders>
                    <w:left w:val="single" w:sz="4" w:space="0" w:color="auto"/>
                    <w:bottom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560" w:type="dxa"/>
                  <w:vMerge/>
                  <w:tcBorders>
                    <w:left w:val="single" w:sz="4" w:space="0" w:color="auto"/>
                    <w:bottom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340"/>
                <w:jc w:val="center"/>
              </w:trPr>
              <w:tc>
                <w:tcPr>
                  <w:tcW w:w="817" w:type="dxa"/>
                  <w:tcBorders>
                    <w:top w:val="single" w:sz="4" w:space="0" w:color="auto"/>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上风向</w:t>
                  </w:r>
                  <w:r w:rsidRPr="00785135">
                    <w:rPr>
                      <w:rFonts w:ascii="Times New Roman" w:eastAsia="宋体" w:hAnsi="Times New Roman" w:hint="eastAsia"/>
                      <w:color w:val="000000" w:themeColor="text1"/>
                      <w:sz w:val="21"/>
                      <w:szCs w:val="21"/>
                    </w:rPr>
                    <w:t>E</w:t>
                  </w:r>
                </w:p>
              </w:tc>
              <w:tc>
                <w:tcPr>
                  <w:tcW w:w="1503"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0.202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0.221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0.239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0.239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0.202 </w:t>
                  </w:r>
                </w:p>
              </w:tc>
              <w:tc>
                <w:tcPr>
                  <w:tcW w:w="902"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0.256 </w:t>
                  </w:r>
                </w:p>
              </w:tc>
              <w:tc>
                <w:tcPr>
                  <w:tcW w:w="64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w:t>
                  </w:r>
                </w:p>
              </w:tc>
              <w:tc>
                <w:tcPr>
                  <w:tcW w:w="560"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40"/>
                <w:jc w:val="center"/>
              </w:trPr>
              <w:tc>
                <w:tcPr>
                  <w:tcW w:w="817" w:type="dxa"/>
                  <w:tcBorders>
                    <w:top w:val="single" w:sz="4" w:space="0" w:color="auto"/>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lastRenderedPageBreak/>
                    <w:t>下风向</w:t>
                  </w:r>
                  <w:r w:rsidRPr="00785135">
                    <w:rPr>
                      <w:rFonts w:ascii="Times New Roman" w:eastAsia="宋体" w:hAnsi="Times New Roman" w:hint="eastAsia"/>
                      <w:color w:val="000000" w:themeColor="text1"/>
                      <w:sz w:val="21"/>
                      <w:szCs w:val="21"/>
                    </w:rPr>
                    <w:t>F</w:t>
                  </w:r>
                </w:p>
              </w:tc>
              <w:tc>
                <w:tcPr>
                  <w:tcW w:w="1503"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0.331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0.368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0.313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0.295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0.368 </w:t>
                  </w:r>
                </w:p>
              </w:tc>
              <w:tc>
                <w:tcPr>
                  <w:tcW w:w="902"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0.330 </w:t>
                  </w:r>
                </w:p>
              </w:tc>
              <w:tc>
                <w:tcPr>
                  <w:tcW w:w="64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w:t>
                  </w:r>
                </w:p>
              </w:tc>
              <w:tc>
                <w:tcPr>
                  <w:tcW w:w="560"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40"/>
                <w:jc w:val="center"/>
              </w:trPr>
              <w:tc>
                <w:tcPr>
                  <w:tcW w:w="817" w:type="dxa"/>
                  <w:tcBorders>
                    <w:top w:val="single" w:sz="4" w:space="0" w:color="auto"/>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下风向</w:t>
                  </w:r>
                  <w:r w:rsidRPr="00785135">
                    <w:rPr>
                      <w:rFonts w:ascii="Times New Roman" w:eastAsia="宋体" w:hAnsi="Times New Roman" w:hint="eastAsia"/>
                      <w:color w:val="000000" w:themeColor="text1"/>
                      <w:sz w:val="21"/>
                      <w:szCs w:val="21"/>
                    </w:rPr>
                    <w:t>G</w:t>
                  </w:r>
                </w:p>
              </w:tc>
              <w:tc>
                <w:tcPr>
                  <w:tcW w:w="1503"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0.350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0.331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0.276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0.350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0.312 </w:t>
                  </w:r>
                </w:p>
              </w:tc>
              <w:tc>
                <w:tcPr>
                  <w:tcW w:w="902"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0.366 </w:t>
                  </w:r>
                </w:p>
              </w:tc>
              <w:tc>
                <w:tcPr>
                  <w:tcW w:w="64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w:t>
                  </w:r>
                </w:p>
              </w:tc>
              <w:tc>
                <w:tcPr>
                  <w:tcW w:w="560"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40"/>
                <w:jc w:val="center"/>
              </w:trPr>
              <w:tc>
                <w:tcPr>
                  <w:tcW w:w="81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下风向</w:t>
                  </w:r>
                  <w:r w:rsidRPr="00785135">
                    <w:rPr>
                      <w:rFonts w:ascii="Times New Roman" w:eastAsia="宋体" w:hAnsi="Times New Roman" w:hint="eastAsia"/>
                      <w:color w:val="000000" w:themeColor="text1"/>
                      <w:sz w:val="21"/>
                      <w:szCs w:val="21"/>
                    </w:rPr>
                    <w:t>H</w:t>
                  </w:r>
                </w:p>
              </w:tc>
              <w:tc>
                <w:tcPr>
                  <w:tcW w:w="1503"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0.313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0.331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0.295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0.276 </w:t>
                  </w:r>
                </w:p>
              </w:tc>
              <w:tc>
                <w:tcPr>
                  <w:tcW w:w="89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0.331 </w:t>
                  </w:r>
                </w:p>
              </w:tc>
              <w:tc>
                <w:tcPr>
                  <w:tcW w:w="902"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 xml:space="preserve">0.348 </w:t>
                  </w:r>
                </w:p>
              </w:tc>
              <w:tc>
                <w:tcPr>
                  <w:tcW w:w="648"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1.0</w:t>
                  </w:r>
                </w:p>
              </w:tc>
              <w:tc>
                <w:tcPr>
                  <w:tcW w:w="560" w:type="dxa"/>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40"/>
                <w:jc w:val="center"/>
              </w:trPr>
              <w:tc>
                <w:tcPr>
                  <w:tcW w:w="8920" w:type="dxa"/>
                  <w:gridSpan w:val="10"/>
                  <w:tcBorders>
                    <w:top w:val="single" w:sz="4" w:space="0" w:color="auto"/>
                    <w:left w:val="single" w:sz="4" w:space="0" w:color="auto"/>
                    <w:right w:val="single" w:sz="4" w:space="0" w:color="auto"/>
                  </w:tcBorders>
                  <w:vAlign w:val="center"/>
                </w:tcPr>
                <w:p w:rsidR="00FA263B" w:rsidRPr="00785135" w:rsidRDefault="005C63F4">
                  <w:pPr>
                    <w:adjustRightInd/>
                    <w:snapToGrid/>
                    <w:spacing w:after="0"/>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注：浓度单位为</w:t>
                  </w:r>
                  <w:r w:rsidRPr="00785135">
                    <w:rPr>
                      <w:rFonts w:ascii="Times New Roman" w:eastAsia="宋体" w:hAnsi="Times New Roman"/>
                      <w:color w:val="000000" w:themeColor="text1"/>
                      <w:sz w:val="21"/>
                      <w:szCs w:val="21"/>
                    </w:rPr>
                    <w:t>mg/m</w:t>
                  </w:r>
                  <w:r w:rsidRPr="00785135">
                    <w:rPr>
                      <w:rFonts w:ascii="Times New Roman" w:eastAsia="宋体" w:hAnsi="Times New Roman"/>
                      <w:color w:val="000000" w:themeColor="text1"/>
                      <w:sz w:val="21"/>
                      <w:szCs w:val="21"/>
                      <w:vertAlign w:val="superscript"/>
                    </w:rPr>
                    <w:t>3</w:t>
                  </w:r>
                  <w:r w:rsidRPr="00785135">
                    <w:rPr>
                      <w:rFonts w:ascii="Times New Roman" w:eastAsia="宋体" w:hAnsi="Times New Roman"/>
                      <w:color w:val="000000" w:themeColor="text1"/>
                      <w:sz w:val="21"/>
                      <w:szCs w:val="21"/>
                    </w:rPr>
                    <w:t>。</w:t>
                  </w:r>
                </w:p>
              </w:tc>
            </w:tr>
          </w:tbl>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）监测结果分析</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在监测日工况条件下，该项目上、下风向无组织排放的颗粒物的最高点检测值符合《大气污染物综合排放标准》（</w:t>
            </w:r>
            <w:r w:rsidRPr="00785135">
              <w:rPr>
                <w:rStyle w:val="fontstyle01"/>
                <w:rFonts w:ascii="Times New Roman" w:hAnsi="Times New Roman" w:cs="Times New Roman"/>
                <w:color w:val="000000" w:themeColor="text1"/>
                <w:sz w:val="21"/>
                <w:szCs w:val="21"/>
              </w:rPr>
              <w:t>GB 16297-1996</w:t>
            </w:r>
            <w:r w:rsidRPr="00785135">
              <w:rPr>
                <w:rStyle w:val="fontstyle01"/>
                <w:rFonts w:ascii="Times New Roman" w:hAnsi="Times New Roman" w:cs="Times New Roman"/>
                <w:color w:val="000000" w:themeColor="text1"/>
                <w:sz w:val="21"/>
                <w:szCs w:val="21"/>
              </w:rPr>
              <w:t>）表</w:t>
            </w: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中无组织排放监控浓度限值要求。</w:t>
            </w:r>
          </w:p>
          <w:p w:rsidR="00FA263B" w:rsidRPr="00785135" w:rsidRDefault="005C63F4">
            <w:pPr>
              <w:spacing w:after="0" w:line="360" w:lineRule="auto"/>
              <w:ind w:firstLineChars="100" w:firstLine="211"/>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hint="eastAsia"/>
                <w:b/>
                <w:bCs/>
                <w:color w:val="000000" w:themeColor="text1"/>
                <w:sz w:val="21"/>
                <w:szCs w:val="21"/>
              </w:rPr>
              <w:t xml:space="preserve">7.2.3 </w:t>
            </w:r>
            <w:r w:rsidRPr="00785135">
              <w:rPr>
                <w:rStyle w:val="fontstyle01"/>
                <w:rFonts w:ascii="Times New Roman" w:hAnsi="Times New Roman" w:cs="Times New Roman" w:hint="eastAsia"/>
                <w:b/>
                <w:bCs/>
                <w:color w:val="000000" w:themeColor="text1"/>
                <w:sz w:val="21"/>
                <w:szCs w:val="21"/>
              </w:rPr>
              <w:t>噪声</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hint="eastAsia"/>
                <w:color w:val="000000" w:themeColor="text1"/>
                <w:sz w:val="21"/>
                <w:szCs w:val="21"/>
              </w:rPr>
              <w:t>（</w:t>
            </w:r>
            <w:r w:rsidRPr="00785135">
              <w:rPr>
                <w:rStyle w:val="fontstyle01"/>
                <w:rFonts w:ascii="Times New Roman" w:hAnsi="Times New Roman" w:cs="Times New Roman"/>
                <w:color w:val="000000" w:themeColor="text1"/>
                <w:sz w:val="21"/>
                <w:szCs w:val="21"/>
              </w:rPr>
              <w:t>1</w:t>
            </w:r>
            <w:r w:rsidRPr="00785135">
              <w:rPr>
                <w:rStyle w:val="fontstyle01"/>
                <w:rFonts w:ascii="Times New Roman" w:hAnsi="Times New Roman" w:cs="Times New Roman"/>
                <w:color w:val="000000" w:themeColor="text1"/>
                <w:sz w:val="21"/>
                <w:szCs w:val="21"/>
              </w:rPr>
              <w:t>）监测结果</w:t>
            </w:r>
          </w:p>
          <w:p w:rsidR="00FA263B" w:rsidRPr="00785135" w:rsidRDefault="005C63F4">
            <w:pPr>
              <w:spacing w:after="0" w:line="360" w:lineRule="auto"/>
              <w:ind w:firstLineChars="200" w:firstLine="420"/>
              <w:rPr>
                <w:rFonts w:ascii="Times New Roman" w:eastAsia="宋体" w:hAnsi="Times New Roman"/>
                <w:b/>
                <w:bCs/>
                <w:color w:val="000000" w:themeColor="text1"/>
                <w:sz w:val="21"/>
                <w:szCs w:val="21"/>
              </w:rPr>
            </w:pPr>
            <w:r w:rsidRPr="00785135">
              <w:rPr>
                <w:rStyle w:val="fontstyle01"/>
                <w:rFonts w:ascii="Times New Roman" w:hAnsi="Times New Roman" w:cs="Times New Roman"/>
                <w:color w:val="000000" w:themeColor="text1"/>
                <w:sz w:val="21"/>
                <w:szCs w:val="21"/>
              </w:rPr>
              <w:t>噪声监测结果见表</w:t>
            </w:r>
            <w:r w:rsidRPr="00785135">
              <w:rPr>
                <w:rStyle w:val="fontstyle01"/>
                <w:rFonts w:ascii="Times New Roman" w:hAnsi="Times New Roman" w:cs="Times New Roman" w:hint="eastAsia"/>
                <w:color w:val="000000" w:themeColor="text1"/>
                <w:sz w:val="21"/>
                <w:szCs w:val="21"/>
              </w:rPr>
              <w:t>7</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hint="eastAsia"/>
                <w:color w:val="000000" w:themeColor="text1"/>
                <w:sz w:val="21"/>
                <w:szCs w:val="21"/>
              </w:rPr>
              <w:t>6</w:t>
            </w:r>
            <w:r w:rsidRPr="00785135">
              <w:rPr>
                <w:rStyle w:val="fontstyle01"/>
                <w:rFonts w:ascii="Times New Roman" w:hAnsi="Times New Roman" w:cs="Times New Roman" w:hint="eastAsia"/>
                <w:color w:val="000000" w:themeColor="text1"/>
                <w:sz w:val="21"/>
                <w:szCs w:val="21"/>
              </w:rPr>
              <w:t>。</w:t>
            </w:r>
          </w:p>
          <w:p w:rsidR="00FA263B" w:rsidRPr="00785135" w:rsidRDefault="005C63F4">
            <w:pPr>
              <w:spacing w:after="0" w:line="360" w:lineRule="auto"/>
              <w:ind w:firstLineChars="200" w:firstLine="422"/>
              <w:jc w:val="center"/>
              <w:rPr>
                <w:rFonts w:ascii="Times New Roman" w:eastAsia="宋体" w:hAnsi="Times New Roman"/>
                <w:b/>
                <w:bCs/>
                <w:color w:val="000000" w:themeColor="text1"/>
                <w:sz w:val="21"/>
                <w:szCs w:val="21"/>
              </w:rPr>
            </w:pPr>
            <w:r w:rsidRPr="00785135">
              <w:rPr>
                <w:rFonts w:ascii="Times New Roman" w:eastAsia="宋体" w:hAnsi="Times New Roman"/>
                <w:b/>
                <w:bCs/>
                <w:color w:val="000000" w:themeColor="text1"/>
                <w:sz w:val="21"/>
                <w:szCs w:val="21"/>
              </w:rPr>
              <w:t>表</w:t>
            </w:r>
            <w:r w:rsidRPr="00785135">
              <w:rPr>
                <w:rFonts w:ascii="Times New Roman" w:eastAsia="宋体" w:hAnsi="Times New Roman" w:hint="eastAsia"/>
                <w:b/>
                <w:bCs/>
                <w:color w:val="000000" w:themeColor="text1"/>
                <w:sz w:val="21"/>
                <w:szCs w:val="21"/>
              </w:rPr>
              <w:t>7-6</w:t>
            </w:r>
            <w:r w:rsidRPr="00785135">
              <w:rPr>
                <w:rFonts w:ascii="Times New Roman" w:eastAsia="宋体" w:hAnsi="Times New Roman"/>
                <w:b/>
                <w:bCs/>
                <w:color w:val="000000" w:themeColor="text1"/>
                <w:sz w:val="21"/>
                <w:szCs w:val="21"/>
              </w:rPr>
              <w:t>厂界噪声监测结果</w:t>
            </w:r>
          </w:p>
          <w:tbl>
            <w:tblPr>
              <w:tblW w:w="8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945"/>
              <w:gridCol w:w="1177"/>
              <w:gridCol w:w="1178"/>
              <w:gridCol w:w="1177"/>
              <w:gridCol w:w="1179"/>
              <w:gridCol w:w="1460"/>
              <w:gridCol w:w="1132"/>
            </w:tblGrid>
            <w:tr w:rsidR="00FA263B" w:rsidRPr="00785135">
              <w:trPr>
                <w:trHeight w:val="320"/>
                <w:tblHeader/>
                <w:jc w:val="center"/>
              </w:trPr>
              <w:tc>
                <w:tcPr>
                  <w:tcW w:w="1618" w:type="dxa"/>
                  <w:gridSpan w:val="2"/>
                  <w:vMerge w:val="restart"/>
                  <w:tcBorders>
                    <w:top w:val="single" w:sz="4" w:space="0" w:color="auto"/>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检测点位</w:t>
                  </w:r>
                </w:p>
              </w:tc>
              <w:tc>
                <w:tcPr>
                  <w:tcW w:w="4710" w:type="dxa"/>
                  <w:gridSpan w:val="4"/>
                  <w:tcBorders>
                    <w:top w:val="single" w:sz="4" w:space="0" w:color="auto"/>
                    <w:left w:val="single" w:sz="4" w:space="0" w:color="auto"/>
                    <w:bottom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检测结果</w:t>
                  </w:r>
                </w:p>
              </w:tc>
              <w:tc>
                <w:tcPr>
                  <w:tcW w:w="1460" w:type="dxa"/>
                  <w:vMerge w:val="restart"/>
                  <w:tcBorders>
                    <w:top w:val="single" w:sz="4" w:space="0" w:color="auto"/>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标准限值</w:t>
                  </w:r>
                </w:p>
              </w:tc>
              <w:tc>
                <w:tcPr>
                  <w:tcW w:w="1132" w:type="dxa"/>
                  <w:vMerge w:val="restart"/>
                  <w:tcBorders>
                    <w:top w:val="single" w:sz="4" w:space="0" w:color="auto"/>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达标情况</w:t>
                  </w:r>
                </w:p>
              </w:tc>
            </w:tr>
            <w:tr w:rsidR="00FA263B" w:rsidRPr="00785135">
              <w:trPr>
                <w:trHeight w:val="320"/>
                <w:tblHeader/>
                <w:jc w:val="center"/>
              </w:trPr>
              <w:tc>
                <w:tcPr>
                  <w:tcW w:w="1618" w:type="dxa"/>
                  <w:gridSpan w:val="2"/>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2355" w:type="dxa"/>
                  <w:gridSpan w:val="2"/>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第一周期（</w:t>
                  </w:r>
                  <w:r w:rsidRPr="00785135">
                    <w:rPr>
                      <w:rFonts w:ascii="Times New Roman" w:eastAsia="宋体" w:hAnsi="Times New Roman" w:hint="eastAsia"/>
                      <w:color w:val="000000" w:themeColor="text1"/>
                      <w:sz w:val="21"/>
                      <w:szCs w:val="21"/>
                    </w:rPr>
                    <w:t>2022.09.27</w:t>
                  </w:r>
                  <w:r w:rsidRPr="00785135">
                    <w:rPr>
                      <w:rFonts w:ascii="Times New Roman" w:eastAsia="宋体" w:hAnsi="Times New Roman"/>
                      <w:color w:val="000000" w:themeColor="text1"/>
                      <w:sz w:val="21"/>
                      <w:szCs w:val="21"/>
                    </w:rPr>
                    <w:t>）</w:t>
                  </w:r>
                </w:p>
              </w:tc>
              <w:tc>
                <w:tcPr>
                  <w:tcW w:w="2355" w:type="dxa"/>
                  <w:gridSpan w:val="2"/>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第二周期（</w:t>
                  </w:r>
                  <w:r w:rsidRPr="00785135">
                    <w:rPr>
                      <w:rFonts w:ascii="Times New Roman" w:eastAsia="宋体" w:hAnsi="Times New Roman" w:hint="eastAsia"/>
                      <w:color w:val="000000" w:themeColor="text1"/>
                      <w:sz w:val="21"/>
                      <w:szCs w:val="21"/>
                    </w:rPr>
                    <w:t>2022.09.28</w:t>
                  </w:r>
                  <w:r w:rsidRPr="00785135">
                    <w:rPr>
                      <w:rFonts w:ascii="Times New Roman" w:eastAsia="宋体" w:hAnsi="Times New Roman"/>
                      <w:color w:val="000000" w:themeColor="text1"/>
                      <w:sz w:val="21"/>
                      <w:szCs w:val="21"/>
                    </w:rPr>
                    <w:t>）</w:t>
                  </w:r>
                </w:p>
              </w:tc>
              <w:tc>
                <w:tcPr>
                  <w:tcW w:w="1460"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132"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320"/>
                <w:tblHeader/>
                <w:jc w:val="center"/>
              </w:trPr>
              <w:tc>
                <w:tcPr>
                  <w:tcW w:w="1618" w:type="dxa"/>
                  <w:gridSpan w:val="2"/>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昼间</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昼间</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昼间</w:t>
                  </w:r>
                </w:p>
              </w:tc>
              <w:tc>
                <w:tcPr>
                  <w:tcW w:w="1179"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昼间</w:t>
                  </w:r>
                </w:p>
              </w:tc>
              <w:tc>
                <w:tcPr>
                  <w:tcW w:w="1460" w:type="dxa"/>
                  <w:tcBorders>
                    <w:lef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昼间</w:t>
                  </w:r>
                </w:p>
              </w:tc>
              <w:tc>
                <w:tcPr>
                  <w:tcW w:w="1132"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昼间</w:t>
                  </w:r>
                </w:p>
              </w:tc>
            </w:tr>
            <w:tr w:rsidR="00FA263B" w:rsidRPr="00785135">
              <w:trPr>
                <w:trHeight w:val="320"/>
                <w:jc w:val="center"/>
              </w:trPr>
              <w:tc>
                <w:tcPr>
                  <w:tcW w:w="673" w:type="dxa"/>
                  <w:vMerge w:val="restart"/>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项目地</w:t>
                  </w:r>
                </w:p>
              </w:tc>
              <w:tc>
                <w:tcPr>
                  <w:tcW w:w="94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厂界东</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58</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59</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58</w:t>
                  </w:r>
                </w:p>
              </w:tc>
              <w:tc>
                <w:tcPr>
                  <w:tcW w:w="1179"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58</w:t>
                  </w:r>
                </w:p>
              </w:tc>
              <w:tc>
                <w:tcPr>
                  <w:tcW w:w="1460" w:type="dxa"/>
                  <w:tcBorders>
                    <w:lef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65</w:t>
                  </w:r>
                </w:p>
              </w:tc>
              <w:tc>
                <w:tcPr>
                  <w:tcW w:w="1132"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20"/>
                <w:jc w:val="center"/>
              </w:trPr>
              <w:tc>
                <w:tcPr>
                  <w:tcW w:w="673"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94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厂界南</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56</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55</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56</w:t>
                  </w:r>
                </w:p>
              </w:tc>
              <w:tc>
                <w:tcPr>
                  <w:tcW w:w="1179"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56</w:t>
                  </w:r>
                </w:p>
              </w:tc>
              <w:tc>
                <w:tcPr>
                  <w:tcW w:w="1460" w:type="dxa"/>
                  <w:tcBorders>
                    <w:lef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65</w:t>
                  </w:r>
                </w:p>
              </w:tc>
              <w:tc>
                <w:tcPr>
                  <w:tcW w:w="1132"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20"/>
                <w:jc w:val="center"/>
              </w:trPr>
              <w:tc>
                <w:tcPr>
                  <w:tcW w:w="673"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94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厂界西</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57</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56</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56</w:t>
                  </w:r>
                </w:p>
              </w:tc>
              <w:tc>
                <w:tcPr>
                  <w:tcW w:w="1179"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57</w:t>
                  </w:r>
                </w:p>
              </w:tc>
              <w:tc>
                <w:tcPr>
                  <w:tcW w:w="1460" w:type="dxa"/>
                  <w:tcBorders>
                    <w:lef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65</w:t>
                  </w:r>
                </w:p>
              </w:tc>
              <w:tc>
                <w:tcPr>
                  <w:tcW w:w="1132"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20"/>
                <w:jc w:val="center"/>
              </w:trPr>
              <w:tc>
                <w:tcPr>
                  <w:tcW w:w="673" w:type="dxa"/>
                  <w:vMerge/>
                  <w:tcBorders>
                    <w:left w:val="single" w:sz="4" w:space="0" w:color="auto"/>
                    <w:right w:val="single" w:sz="4" w:space="0" w:color="auto"/>
                  </w:tcBorders>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945"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厂界北</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57</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56</w:t>
                  </w:r>
                </w:p>
              </w:tc>
              <w:tc>
                <w:tcPr>
                  <w:tcW w:w="1177"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57</w:t>
                  </w:r>
                </w:p>
              </w:tc>
              <w:tc>
                <w:tcPr>
                  <w:tcW w:w="1179"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57</w:t>
                  </w:r>
                </w:p>
              </w:tc>
              <w:tc>
                <w:tcPr>
                  <w:tcW w:w="1460" w:type="dxa"/>
                  <w:tcBorders>
                    <w:lef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65</w:t>
                  </w:r>
                </w:p>
              </w:tc>
              <w:tc>
                <w:tcPr>
                  <w:tcW w:w="1132" w:type="dxa"/>
                  <w:tcBorders>
                    <w:left w:val="single" w:sz="4" w:space="0" w:color="auto"/>
                    <w:right w:val="single" w:sz="4" w:space="0" w:color="auto"/>
                  </w:tcBorders>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达标</w:t>
                  </w:r>
                </w:p>
              </w:tc>
            </w:tr>
            <w:tr w:rsidR="00FA263B" w:rsidRPr="00785135">
              <w:trPr>
                <w:trHeight w:val="339"/>
                <w:jc w:val="center"/>
              </w:trPr>
              <w:tc>
                <w:tcPr>
                  <w:tcW w:w="8920" w:type="dxa"/>
                  <w:gridSpan w:val="8"/>
                  <w:tcBorders>
                    <w:left w:val="single" w:sz="4" w:space="0" w:color="auto"/>
                  </w:tcBorders>
                  <w:vAlign w:val="center"/>
                </w:tcPr>
                <w:p w:rsidR="00FA263B" w:rsidRPr="00785135" w:rsidRDefault="005C63F4">
                  <w:pPr>
                    <w:adjustRightInd/>
                    <w:snapToGrid/>
                    <w:spacing w:after="0"/>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注：噪声单位为</w:t>
                  </w:r>
                  <w:r w:rsidRPr="00785135">
                    <w:rPr>
                      <w:rFonts w:ascii="Times New Roman" w:eastAsia="宋体" w:hAnsi="Times New Roman"/>
                      <w:color w:val="000000" w:themeColor="text1"/>
                      <w:sz w:val="21"/>
                      <w:szCs w:val="21"/>
                    </w:rPr>
                    <w:t>dB(A)</w:t>
                  </w:r>
                  <w:r w:rsidRPr="00785135">
                    <w:rPr>
                      <w:rFonts w:ascii="Times New Roman" w:eastAsia="宋体" w:hAnsi="Times New Roman"/>
                      <w:color w:val="000000" w:themeColor="text1"/>
                      <w:sz w:val="21"/>
                      <w:szCs w:val="21"/>
                    </w:rPr>
                    <w:t>。</w:t>
                  </w:r>
                </w:p>
              </w:tc>
            </w:tr>
          </w:tbl>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hint="eastAsia"/>
                <w:color w:val="000000" w:themeColor="text1"/>
                <w:sz w:val="21"/>
                <w:szCs w:val="21"/>
              </w:rPr>
              <w:t>（</w:t>
            </w:r>
            <w:r w:rsidRPr="00785135">
              <w:rPr>
                <w:rStyle w:val="fontstyle01"/>
                <w:rFonts w:ascii="Times New Roman" w:hAnsi="Times New Roman" w:cs="Times New Roman" w:hint="eastAsia"/>
                <w:color w:val="000000" w:themeColor="text1"/>
                <w:sz w:val="21"/>
                <w:szCs w:val="21"/>
              </w:rPr>
              <w:t>2</w:t>
            </w:r>
            <w:r w:rsidRPr="00785135">
              <w:rPr>
                <w:rStyle w:val="fontstyle01"/>
                <w:rFonts w:ascii="Times New Roman" w:hAnsi="Times New Roman" w:cs="Times New Roman"/>
                <w:color w:val="000000" w:themeColor="text1"/>
                <w:sz w:val="21"/>
                <w:szCs w:val="21"/>
              </w:rPr>
              <w:t>）监测结果分析</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在监测日工况条件下，该项目厂界东、南、西、北昼、夜间噪声测量值均符合《工业企业厂界环境噪声排放标准》（</w:t>
            </w:r>
            <w:r w:rsidRPr="00785135">
              <w:rPr>
                <w:rStyle w:val="fontstyle01"/>
                <w:rFonts w:ascii="Times New Roman" w:hAnsi="Times New Roman" w:cs="Times New Roman"/>
                <w:color w:val="000000" w:themeColor="text1"/>
                <w:sz w:val="21"/>
                <w:szCs w:val="21"/>
              </w:rPr>
              <w:t>GB 12348-2008</w:t>
            </w:r>
            <w:r w:rsidRPr="00785135">
              <w:rPr>
                <w:rStyle w:val="fontstyle01"/>
                <w:rFonts w:ascii="Times New Roman" w:hAnsi="Times New Roman" w:cs="Times New Roman"/>
                <w:color w:val="000000" w:themeColor="text1"/>
                <w:sz w:val="21"/>
                <w:szCs w:val="21"/>
              </w:rPr>
              <w:t>）中</w:t>
            </w:r>
            <w:r w:rsidRPr="00785135">
              <w:rPr>
                <w:rStyle w:val="fontstyle01"/>
                <w:rFonts w:ascii="Times New Roman" w:hAnsi="Times New Roman" w:cs="Times New Roman"/>
                <w:color w:val="000000" w:themeColor="text1"/>
                <w:sz w:val="21"/>
                <w:szCs w:val="21"/>
              </w:rPr>
              <w:t>3</w:t>
            </w:r>
            <w:r w:rsidRPr="00785135">
              <w:rPr>
                <w:rStyle w:val="fontstyle01"/>
                <w:rFonts w:ascii="Times New Roman" w:hAnsi="Times New Roman" w:cs="Times New Roman"/>
                <w:color w:val="000000" w:themeColor="text1"/>
                <w:sz w:val="21"/>
                <w:szCs w:val="21"/>
              </w:rPr>
              <w:t>类标准的要求。</w:t>
            </w:r>
          </w:p>
          <w:p w:rsidR="00FA263B" w:rsidRPr="00785135" w:rsidRDefault="005C63F4">
            <w:pPr>
              <w:spacing w:after="0" w:line="360" w:lineRule="auto"/>
              <w:ind w:firstLineChars="200" w:firstLine="422"/>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b/>
                <w:bCs/>
                <w:color w:val="000000" w:themeColor="text1"/>
                <w:sz w:val="21"/>
                <w:szCs w:val="21"/>
              </w:rPr>
              <w:t>7.2.4</w:t>
            </w:r>
            <w:r w:rsidRPr="00785135">
              <w:rPr>
                <w:rStyle w:val="fontstyle01"/>
                <w:rFonts w:ascii="Times New Roman" w:hAnsi="Times New Roman" w:cs="Times New Roman"/>
                <w:b/>
                <w:bCs/>
                <w:color w:val="000000" w:themeColor="text1"/>
                <w:sz w:val="21"/>
                <w:szCs w:val="21"/>
              </w:rPr>
              <w:t>环保设施去除率效果监测结果</w:t>
            </w:r>
          </w:p>
          <w:p w:rsidR="00FA263B" w:rsidRPr="00785135" w:rsidRDefault="005C63F4">
            <w:pPr>
              <w:spacing w:after="0" w:line="360" w:lineRule="auto"/>
              <w:ind w:firstLineChars="200" w:firstLine="480"/>
              <w:rPr>
                <w:rFonts w:ascii="Times New Roman" w:eastAsia="宋体" w:hAnsi="Times New Roman"/>
                <w:b/>
                <w:color w:val="000000" w:themeColor="text1"/>
                <w:sz w:val="21"/>
                <w:szCs w:val="21"/>
              </w:rPr>
            </w:pPr>
            <w:r w:rsidRPr="00785135">
              <w:rPr>
                <w:rStyle w:val="15"/>
                <w:rFonts w:ascii="Times New Roman" w:hAnsi="Times New Roman" w:cs="Times New Roman" w:hint="default"/>
                <w:color w:val="000000" w:themeColor="text1"/>
                <w:sz w:val="24"/>
                <w:szCs w:val="24"/>
              </w:rPr>
              <w:t>本项目废气主要污染物去除效率见表</w:t>
            </w:r>
            <w:r w:rsidRPr="00785135">
              <w:rPr>
                <w:rStyle w:val="15"/>
                <w:rFonts w:ascii="Times New Roman" w:hAnsi="Times New Roman" w:cs="Times New Roman" w:hint="default"/>
                <w:color w:val="000000" w:themeColor="text1"/>
                <w:sz w:val="24"/>
                <w:szCs w:val="24"/>
              </w:rPr>
              <w:t>7-7</w:t>
            </w:r>
            <w:r w:rsidRPr="00785135">
              <w:rPr>
                <w:rStyle w:val="15"/>
                <w:rFonts w:ascii="Times New Roman" w:hAnsi="Times New Roman" w:cs="Times New Roman" w:hint="default"/>
                <w:color w:val="000000" w:themeColor="text1"/>
                <w:sz w:val="24"/>
                <w:szCs w:val="24"/>
              </w:rPr>
              <w:t>。</w:t>
            </w:r>
          </w:p>
          <w:p w:rsidR="00FA263B" w:rsidRPr="00785135" w:rsidRDefault="005C63F4">
            <w:pPr>
              <w:spacing w:after="0" w:line="360" w:lineRule="auto"/>
              <w:ind w:firstLineChars="200" w:firstLine="422"/>
              <w:jc w:val="center"/>
              <w:rPr>
                <w:rFonts w:ascii="Times New Roman" w:eastAsia="宋体" w:hAnsi="Times New Roman"/>
                <w:b/>
                <w:color w:val="000000" w:themeColor="text1"/>
                <w:sz w:val="21"/>
                <w:szCs w:val="21"/>
              </w:rPr>
            </w:pPr>
            <w:r w:rsidRPr="00785135">
              <w:rPr>
                <w:rFonts w:ascii="Times New Roman" w:eastAsia="宋体" w:hAnsi="Times New Roman"/>
                <w:b/>
                <w:color w:val="000000" w:themeColor="text1"/>
                <w:sz w:val="21"/>
                <w:szCs w:val="21"/>
              </w:rPr>
              <w:t>表</w:t>
            </w:r>
            <w:r w:rsidRPr="00785135">
              <w:rPr>
                <w:rFonts w:ascii="Times New Roman" w:eastAsia="宋体" w:hAnsi="Times New Roman"/>
                <w:b/>
                <w:color w:val="000000" w:themeColor="text1"/>
                <w:sz w:val="21"/>
                <w:szCs w:val="21"/>
              </w:rPr>
              <w:t>7-</w:t>
            </w:r>
            <w:r w:rsidRPr="00785135">
              <w:rPr>
                <w:rFonts w:ascii="Times New Roman" w:eastAsia="宋体" w:hAnsi="Times New Roman" w:hint="eastAsia"/>
                <w:b/>
                <w:color w:val="000000" w:themeColor="text1"/>
                <w:sz w:val="21"/>
                <w:szCs w:val="21"/>
              </w:rPr>
              <w:t xml:space="preserve">7 </w:t>
            </w:r>
            <w:r w:rsidRPr="00785135">
              <w:rPr>
                <w:rFonts w:ascii="Times New Roman" w:eastAsia="宋体" w:hAnsi="Times New Roman"/>
                <w:b/>
                <w:color w:val="000000" w:themeColor="text1"/>
                <w:sz w:val="21"/>
                <w:szCs w:val="21"/>
              </w:rPr>
              <w:t>主要污染物去除效率</w:t>
            </w:r>
          </w:p>
          <w:tbl>
            <w:tblPr>
              <w:tblW w:w="8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8"/>
              <w:gridCol w:w="1033"/>
              <w:gridCol w:w="1408"/>
              <w:gridCol w:w="2026"/>
              <w:gridCol w:w="1953"/>
              <w:gridCol w:w="1438"/>
            </w:tblGrid>
            <w:tr w:rsidR="00FA263B" w:rsidRPr="00785135">
              <w:trPr>
                <w:trHeight w:val="453"/>
                <w:jc w:val="center"/>
              </w:trPr>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采样点</w:t>
                  </w:r>
                </w:p>
              </w:tc>
              <w:tc>
                <w:tcPr>
                  <w:tcW w:w="1033"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时间</w:t>
                  </w:r>
                </w:p>
              </w:tc>
              <w:tc>
                <w:tcPr>
                  <w:tcW w:w="1408"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检测项目</w:t>
                  </w:r>
                </w:p>
              </w:tc>
              <w:tc>
                <w:tcPr>
                  <w:tcW w:w="2026"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进口排放速率（</w:t>
                  </w:r>
                  <w:r w:rsidRPr="00785135">
                    <w:rPr>
                      <w:rFonts w:ascii="Times New Roman" w:eastAsia="宋体" w:hAnsi="Times New Roman"/>
                      <w:color w:val="000000" w:themeColor="text1"/>
                      <w:sz w:val="21"/>
                      <w:szCs w:val="21"/>
                    </w:rPr>
                    <w:t>kg/h</w:t>
                  </w:r>
                  <w:r w:rsidRPr="00785135">
                    <w:rPr>
                      <w:rFonts w:ascii="Times New Roman" w:eastAsia="宋体" w:hAnsi="Times New Roman"/>
                      <w:color w:val="000000" w:themeColor="text1"/>
                      <w:sz w:val="21"/>
                      <w:szCs w:val="21"/>
                    </w:rPr>
                    <w:t>）</w:t>
                  </w:r>
                </w:p>
              </w:tc>
              <w:tc>
                <w:tcPr>
                  <w:tcW w:w="1953"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出口排放速率（</w:t>
                  </w:r>
                  <w:r w:rsidRPr="00785135">
                    <w:rPr>
                      <w:rFonts w:ascii="Times New Roman" w:eastAsia="宋体" w:hAnsi="Times New Roman"/>
                      <w:color w:val="000000" w:themeColor="text1"/>
                      <w:sz w:val="21"/>
                      <w:szCs w:val="21"/>
                    </w:rPr>
                    <w:t>kg/h</w:t>
                  </w:r>
                  <w:r w:rsidRPr="00785135">
                    <w:rPr>
                      <w:rFonts w:ascii="Times New Roman" w:eastAsia="宋体" w:hAnsi="Times New Roman"/>
                      <w:color w:val="000000" w:themeColor="text1"/>
                      <w:sz w:val="21"/>
                      <w:szCs w:val="21"/>
                    </w:rPr>
                    <w:t>）</w:t>
                  </w:r>
                </w:p>
              </w:tc>
              <w:tc>
                <w:tcPr>
                  <w:tcW w:w="1438"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去除效率</w:t>
                  </w:r>
                </w:p>
              </w:tc>
            </w:tr>
            <w:tr w:rsidR="00FA263B" w:rsidRPr="00785135">
              <w:trPr>
                <w:trHeight w:val="402"/>
                <w:jc w:val="center"/>
              </w:trPr>
              <w:tc>
                <w:tcPr>
                  <w:tcW w:w="858" w:type="dxa"/>
                  <w:vMerge w:val="restart"/>
                  <w:tcBorders>
                    <w:top w:val="nil"/>
                    <w:left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打磨废气</w:t>
                  </w:r>
                  <w:r w:rsidRPr="00785135">
                    <w:rPr>
                      <w:rFonts w:ascii="Times New Roman" w:eastAsia="宋体" w:hAnsi="Times New Roman"/>
                      <w:color w:val="000000" w:themeColor="text1"/>
                      <w:sz w:val="21"/>
                      <w:szCs w:val="21"/>
                    </w:rPr>
                    <w:t>1</w:t>
                  </w:r>
                </w:p>
              </w:tc>
              <w:tc>
                <w:tcPr>
                  <w:tcW w:w="1033" w:type="dxa"/>
                  <w:tcBorders>
                    <w:top w:val="single" w:sz="4" w:space="0" w:color="auto"/>
                    <w:left w:val="nil"/>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2022.09.27</w:t>
                  </w:r>
                </w:p>
              </w:tc>
              <w:tc>
                <w:tcPr>
                  <w:tcW w:w="1408"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w:t>
                  </w:r>
                </w:p>
              </w:tc>
              <w:tc>
                <w:tcPr>
                  <w:tcW w:w="2026"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0.305 </w:t>
                  </w:r>
                </w:p>
              </w:tc>
              <w:tc>
                <w:tcPr>
                  <w:tcW w:w="1953"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0.0545 </w:t>
                  </w:r>
                </w:p>
              </w:tc>
              <w:tc>
                <w:tcPr>
                  <w:tcW w:w="1438"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82.1%</w:t>
                  </w:r>
                </w:p>
              </w:tc>
            </w:tr>
            <w:tr w:rsidR="00FA263B" w:rsidRPr="00785135">
              <w:trPr>
                <w:trHeight w:val="402"/>
                <w:jc w:val="center"/>
              </w:trPr>
              <w:tc>
                <w:tcPr>
                  <w:tcW w:w="858" w:type="dxa"/>
                  <w:vMerge/>
                  <w:tcBorders>
                    <w:left w:val="single" w:sz="4" w:space="0" w:color="auto"/>
                    <w:right w:val="single" w:sz="4" w:space="0" w:color="auto"/>
                  </w:tcBorders>
                  <w:shd w:val="clear" w:color="auto" w:fill="auto"/>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033"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2022.09.28</w:t>
                  </w:r>
                </w:p>
              </w:tc>
              <w:tc>
                <w:tcPr>
                  <w:tcW w:w="1408"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w:t>
                  </w:r>
                </w:p>
              </w:tc>
              <w:tc>
                <w:tcPr>
                  <w:tcW w:w="2026"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0.293 </w:t>
                  </w:r>
                </w:p>
              </w:tc>
              <w:tc>
                <w:tcPr>
                  <w:tcW w:w="1953"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0.0574 </w:t>
                  </w:r>
                </w:p>
              </w:tc>
              <w:tc>
                <w:tcPr>
                  <w:tcW w:w="1438"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80.4%</w:t>
                  </w:r>
                </w:p>
              </w:tc>
            </w:tr>
            <w:tr w:rsidR="00FA263B" w:rsidRPr="00785135">
              <w:trPr>
                <w:trHeight w:val="402"/>
                <w:jc w:val="center"/>
              </w:trPr>
              <w:tc>
                <w:tcPr>
                  <w:tcW w:w="858" w:type="dxa"/>
                  <w:vMerge w:val="restart"/>
                  <w:tcBorders>
                    <w:left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打磨废气</w:t>
                  </w:r>
                  <w:r w:rsidRPr="00785135">
                    <w:rPr>
                      <w:rFonts w:ascii="Times New Roman" w:eastAsia="宋体" w:hAnsi="Times New Roman"/>
                      <w:color w:val="000000" w:themeColor="text1"/>
                      <w:sz w:val="21"/>
                      <w:szCs w:val="21"/>
                    </w:rPr>
                    <w:t>2</w:t>
                  </w:r>
                </w:p>
              </w:tc>
              <w:tc>
                <w:tcPr>
                  <w:tcW w:w="1033"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2022.09.27</w:t>
                  </w:r>
                </w:p>
              </w:tc>
              <w:tc>
                <w:tcPr>
                  <w:tcW w:w="1408"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w:t>
                  </w:r>
                </w:p>
              </w:tc>
              <w:tc>
                <w:tcPr>
                  <w:tcW w:w="2026"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0.305 </w:t>
                  </w:r>
                </w:p>
              </w:tc>
              <w:tc>
                <w:tcPr>
                  <w:tcW w:w="1953"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0.0569 </w:t>
                  </w:r>
                </w:p>
              </w:tc>
              <w:tc>
                <w:tcPr>
                  <w:tcW w:w="1438"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81.3%</w:t>
                  </w:r>
                </w:p>
              </w:tc>
            </w:tr>
            <w:tr w:rsidR="00FA263B" w:rsidRPr="00785135">
              <w:trPr>
                <w:trHeight w:val="410"/>
                <w:jc w:val="center"/>
              </w:trPr>
              <w:tc>
                <w:tcPr>
                  <w:tcW w:w="858" w:type="dxa"/>
                  <w:vMerge/>
                  <w:tcBorders>
                    <w:left w:val="single" w:sz="4" w:space="0" w:color="auto"/>
                    <w:right w:val="single" w:sz="4" w:space="0" w:color="auto"/>
                  </w:tcBorders>
                  <w:shd w:val="clear" w:color="auto" w:fill="auto"/>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c>
                <w:tcPr>
                  <w:tcW w:w="1033" w:type="dxa"/>
                  <w:tcBorders>
                    <w:top w:val="single" w:sz="4" w:space="0" w:color="auto"/>
                    <w:left w:val="nil"/>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2022.09.28</w:t>
                  </w:r>
                </w:p>
              </w:tc>
              <w:tc>
                <w:tcPr>
                  <w:tcW w:w="1408"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颗粒物</w:t>
                  </w:r>
                </w:p>
              </w:tc>
              <w:tc>
                <w:tcPr>
                  <w:tcW w:w="2026"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0.304 </w:t>
                  </w:r>
                </w:p>
              </w:tc>
              <w:tc>
                <w:tcPr>
                  <w:tcW w:w="1953"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 xml:space="preserve">0.0579 </w:t>
                  </w:r>
                </w:p>
              </w:tc>
              <w:tc>
                <w:tcPr>
                  <w:tcW w:w="1438" w:type="dxa"/>
                  <w:tcBorders>
                    <w:top w:val="single" w:sz="4" w:space="0" w:color="auto"/>
                    <w:left w:val="nil"/>
                    <w:bottom w:val="single" w:sz="4" w:space="0" w:color="auto"/>
                    <w:right w:val="single" w:sz="4" w:space="0" w:color="auto"/>
                  </w:tcBorders>
                  <w:shd w:val="clear" w:color="auto" w:fill="auto"/>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80.9%</w:t>
                  </w:r>
                </w:p>
              </w:tc>
            </w:tr>
          </w:tbl>
          <w:p w:rsidR="00FA263B" w:rsidRPr="00785135" w:rsidRDefault="00FA263B">
            <w:pPr>
              <w:spacing w:after="0" w:line="360" w:lineRule="auto"/>
              <w:rPr>
                <w:rStyle w:val="fontstyle01"/>
                <w:rFonts w:ascii="Times New Roman" w:hAnsi="Times New Roman" w:cs="Times New Roman"/>
                <w:b/>
                <w:bCs/>
                <w:color w:val="000000" w:themeColor="text1"/>
                <w:sz w:val="24"/>
                <w:szCs w:val="24"/>
              </w:rPr>
            </w:pPr>
          </w:p>
          <w:p w:rsidR="00FA263B" w:rsidRPr="00785135" w:rsidRDefault="005C63F4">
            <w:pPr>
              <w:spacing w:after="0" w:line="360" w:lineRule="auto"/>
              <w:ind w:firstLineChars="100" w:firstLine="211"/>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b/>
                <w:bCs/>
                <w:color w:val="000000" w:themeColor="text1"/>
                <w:sz w:val="21"/>
                <w:szCs w:val="21"/>
              </w:rPr>
              <w:t>7.2.5</w:t>
            </w:r>
            <w:r w:rsidRPr="00785135">
              <w:rPr>
                <w:rStyle w:val="fontstyle01"/>
                <w:rFonts w:ascii="Times New Roman" w:hAnsi="Times New Roman" w:cs="Times New Roman"/>
                <w:b/>
                <w:bCs/>
                <w:color w:val="000000" w:themeColor="text1"/>
                <w:sz w:val="21"/>
                <w:szCs w:val="21"/>
              </w:rPr>
              <w:t>污染物排放总量核算</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hint="eastAsia"/>
                <w:color w:val="000000" w:themeColor="text1"/>
                <w:sz w:val="21"/>
                <w:szCs w:val="21"/>
              </w:rPr>
              <w:t>废气</w:t>
            </w:r>
          </w:p>
          <w:p w:rsidR="00FA263B" w:rsidRPr="00785135" w:rsidRDefault="005C63F4">
            <w:pPr>
              <w:spacing w:after="0" w:line="360" w:lineRule="auto"/>
              <w:ind w:firstLineChars="200" w:firstLine="420"/>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hint="eastAsia"/>
                <w:color w:val="000000" w:themeColor="text1"/>
                <w:sz w:val="21"/>
                <w:szCs w:val="21"/>
              </w:rPr>
              <w:lastRenderedPageBreak/>
              <w:t>企业打磨工序实际年工作</w:t>
            </w:r>
            <w:r w:rsidRPr="00785135">
              <w:rPr>
                <w:rStyle w:val="fontstyle01"/>
                <w:rFonts w:ascii="Times New Roman" w:hAnsi="Times New Roman" w:cs="Times New Roman" w:hint="eastAsia"/>
                <w:color w:val="000000" w:themeColor="text1"/>
                <w:sz w:val="21"/>
                <w:szCs w:val="21"/>
              </w:rPr>
              <w:t>3000</w:t>
            </w:r>
            <w:r w:rsidRPr="00785135">
              <w:rPr>
                <w:rStyle w:val="fontstyle01"/>
                <w:rFonts w:ascii="Times New Roman" w:hAnsi="Times New Roman" w:cs="Times New Roman" w:hint="eastAsia"/>
                <w:color w:val="000000" w:themeColor="text1"/>
                <w:sz w:val="21"/>
                <w:szCs w:val="21"/>
              </w:rPr>
              <w:t>小时。经计算，项目颗粒物年排环境量为</w:t>
            </w:r>
            <w:r w:rsidRPr="00785135">
              <w:rPr>
                <w:rStyle w:val="fontstyle01"/>
                <w:rFonts w:ascii="Times New Roman" w:hAnsi="Times New Roman" w:cs="Times New Roman" w:hint="eastAsia"/>
                <w:color w:val="000000" w:themeColor="text1"/>
                <w:sz w:val="21"/>
                <w:szCs w:val="21"/>
              </w:rPr>
              <w:t>0.340</w:t>
            </w:r>
            <w:r w:rsidRPr="00785135">
              <w:rPr>
                <w:rStyle w:val="fontstyle01"/>
                <w:rFonts w:ascii="Times New Roman" w:hAnsi="Times New Roman" w:cs="Times New Roman" w:hint="eastAsia"/>
                <w:color w:val="000000" w:themeColor="text1"/>
                <w:sz w:val="21"/>
                <w:szCs w:val="21"/>
              </w:rPr>
              <w:t>吨，符合总量控制标准（杭州久益机械股份有限公司年产</w:t>
            </w:r>
            <w:r w:rsidRPr="00785135">
              <w:rPr>
                <w:rStyle w:val="fontstyle01"/>
                <w:rFonts w:ascii="Times New Roman" w:hAnsi="Times New Roman" w:cs="Times New Roman" w:hint="eastAsia"/>
                <w:color w:val="000000" w:themeColor="text1"/>
                <w:sz w:val="21"/>
                <w:szCs w:val="21"/>
              </w:rPr>
              <w:t>9500</w:t>
            </w:r>
            <w:r w:rsidRPr="00785135">
              <w:rPr>
                <w:rStyle w:val="fontstyle01"/>
                <w:rFonts w:ascii="Times New Roman" w:hAnsi="Times New Roman" w:cs="Times New Roman" w:hint="eastAsia"/>
                <w:color w:val="000000" w:themeColor="text1"/>
                <w:sz w:val="21"/>
                <w:szCs w:val="21"/>
              </w:rPr>
              <w:t>台高能效空压机技术开发及智能化生产技术改造项目年排颗粒物≤</w:t>
            </w:r>
            <w:r w:rsidRPr="00785135">
              <w:rPr>
                <w:rStyle w:val="fontstyle01"/>
                <w:rFonts w:ascii="Times New Roman" w:hAnsi="Times New Roman" w:cs="Times New Roman" w:hint="eastAsia"/>
                <w:color w:val="000000" w:themeColor="text1"/>
                <w:sz w:val="21"/>
                <w:szCs w:val="21"/>
              </w:rPr>
              <w:t>0.404t/a</w:t>
            </w:r>
            <w:r w:rsidRPr="00785135">
              <w:rPr>
                <w:rStyle w:val="fontstyle01"/>
                <w:rFonts w:ascii="Times New Roman" w:hAnsi="Times New Roman" w:cs="Times New Roman" w:hint="eastAsia"/>
                <w:color w:val="000000" w:themeColor="text1"/>
                <w:sz w:val="21"/>
                <w:szCs w:val="21"/>
              </w:rPr>
              <w:t>）。</w:t>
            </w:r>
          </w:p>
          <w:p w:rsidR="00FA263B" w:rsidRPr="00785135" w:rsidRDefault="00FA263B">
            <w:pPr>
              <w:spacing w:after="0" w:line="360" w:lineRule="auto"/>
              <w:ind w:firstLineChars="100" w:firstLine="211"/>
              <w:rPr>
                <w:rStyle w:val="fontstyle01"/>
                <w:rFonts w:ascii="Times New Roman" w:hAnsi="Times New Roman" w:cs="Times New Roman"/>
                <w:b/>
                <w:bCs/>
                <w:color w:val="000000" w:themeColor="text1"/>
                <w:sz w:val="21"/>
                <w:szCs w:val="21"/>
              </w:rPr>
            </w:pPr>
          </w:p>
          <w:p w:rsidR="00FA263B" w:rsidRPr="00785135" w:rsidRDefault="005C63F4">
            <w:pPr>
              <w:spacing w:after="0" w:line="360" w:lineRule="auto"/>
              <w:ind w:firstLineChars="100" w:firstLine="211"/>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hint="eastAsia"/>
                <w:b/>
                <w:bCs/>
                <w:color w:val="000000" w:themeColor="text1"/>
                <w:sz w:val="21"/>
                <w:szCs w:val="21"/>
              </w:rPr>
              <w:t>7.2.6</w:t>
            </w:r>
            <w:r w:rsidRPr="00785135">
              <w:rPr>
                <w:rStyle w:val="fontstyle01"/>
                <w:rFonts w:ascii="Times New Roman" w:hAnsi="Times New Roman" w:cs="Times New Roman"/>
                <w:b/>
                <w:bCs/>
                <w:color w:val="000000" w:themeColor="text1"/>
                <w:sz w:val="21"/>
                <w:szCs w:val="21"/>
              </w:rPr>
              <w:t>工程建设对环境的影响</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Fonts w:ascii="Times New Roman" w:eastAsia="宋体" w:hAnsi="Times New Roman" w:hint="eastAsia"/>
                <w:color w:val="000000" w:themeColor="text1"/>
                <w:sz w:val="21"/>
                <w:szCs w:val="21"/>
              </w:rPr>
              <w:t>杭州久益机械股份有限公司年产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w:t>
            </w:r>
            <w:r w:rsidRPr="00785135">
              <w:rPr>
                <w:rStyle w:val="fontstyle01"/>
                <w:rFonts w:ascii="Times New Roman" w:hAnsi="Times New Roman" w:cs="Times New Roman"/>
                <w:color w:val="000000" w:themeColor="text1"/>
                <w:sz w:val="21"/>
                <w:szCs w:val="21"/>
              </w:rPr>
              <w:t>符合当地总体规划，符合国家的产业政策，基本符合清洁生产、总量控制和达标排放的原则，其营运不会改变所在地的环境质量水平和环境功能，当地环境质量仍能维持现状。在项目建设过程中有效落实各项污染防治措施的基础上，并充分考虑环评提出的要求后，从环境保护角度分析，本项目在</w:t>
            </w:r>
            <w:r w:rsidRPr="00785135">
              <w:rPr>
                <w:rStyle w:val="fontstyle01"/>
                <w:rFonts w:ascii="Times New Roman" w:hAnsi="Times New Roman" w:cs="Times New Roman" w:hint="eastAsia"/>
                <w:color w:val="000000" w:themeColor="text1"/>
                <w:sz w:val="21"/>
                <w:szCs w:val="21"/>
              </w:rPr>
              <w:t>杭州市余杭区闲林街道嘉企路</w:t>
            </w:r>
            <w:r w:rsidRPr="00785135">
              <w:rPr>
                <w:rStyle w:val="fontstyle01"/>
                <w:rFonts w:ascii="Times New Roman" w:hAnsi="Times New Roman" w:cs="Times New Roman" w:hint="eastAsia"/>
                <w:color w:val="000000" w:themeColor="text1"/>
                <w:sz w:val="21"/>
                <w:szCs w:val="21"/>
              </w:rPr>
              <w:t>39</w:t>
            </w:r>
            <w:r w:rsidRPr="00785135">
              <w:rPr>
                <w:rStyle w:val="fontstyle01"/>
                <w:rFonts w:ascii="Times New Roman" w:hAnsi="Times New Roman" w:cs="Times New Roman" w:hint="eastAsia"/>
                <w:color w:val="000000" w:themeColor="text1"/>
                <w:sz w:val="21"/>
                <w:szCs w:val="21"/>
              </w:rPr>
              <w:t>号</w:t>
            </w:r>
            <w:r w:rsidRPr="00785135">
              <w:rPr>
                <w:rStyle w:val="fontstyle01"/>
                <w:rFonts w:ascii="Times New Roman" w:hAnsi="Times New Roman" w:cs="Times New Roman"/>
                <w:color w:val="000000" w:themeColor="text1"/>
                <w:sz w:val="21"/>
                <w:szCs w:val="21"/>
              </w:rPr>
              <w:t>的建设是可行的。</w:t>
            </w:r>
          </w:p>
        </w:tc>
      </w:tr>
    </w:tbl>
    <w:p w:rsidR="00FA263B" w:rsidRPr="00785135" w:rsidRDefault="00FA263B">
      <w:pPr>
        <w:spacing w:after="0" w:line="360" w:lineRule="auto"/>
        <w:rPr>
          <w:rFonts w:eastAsia="仿宋_GB2312"/>
          <w:b/>
          <w:color w:val="000000" w:themeColor="text1"/>
          <w:sz w:val="21"/>
          <w:szCs w:val="21"/>
        </w:rPr>
        <w:sectPr w:rsidR="00FA263B" w:rsidRPr="00785135">
          <w:pgSz w:w="11906" w:h="16838"/>
          <w:pgMar w:top="1440" w:right="1800" w:bottom="1440" w:left="1800" w:header="708" w:footer="708" w:gutter="0"/>
          <w:cols w:space="720"/>
          <w:docGrid w:linePitch="360"/>
        </w:sectPr>
      </w:pPr>
    </w:p>
    <w:p w:rsidR="00FA263B" w:rsidRPr="00785135" w:rsidRDefault="005C63F4">
      <w:pPr>
        <w:spacing w:after="0" w:line="360" w:lineRule="auto"/>
        <w:rPr>
          <w:rFonts w:eastAsia="仿宋_GB2312"/>
          <w:b/>
          <w:color w:val="000000" w:themeColor="text1"/>
          <w:sz w:val="21"/>
          <w:szCs w:val="21"/>
        </w:rPr>
      </w:pPr>
      <w:r w:rsidRPr="00785135">
        <w:rPr>
          <w:rFonts w:eastAsia="仿宋_GB2312"/>
          <w:b/>
          <w:color w:val="000000" w:themeColor="text1"/>
          <w:sz w:val="21"/>
          <w:szCs w:val="21"/>
        </w:rPr>
        <w:lastRenderedPageBreak/>
        <w:t>表</w:t>
      </w:r>
      <w:r w:rsidRPr="00785135">
        <w:rPr>
          <w:rFonts w:eastAsia="仿宋_GB2312" w:hint="eastAsia"/>
          <w:b/>
          <w:color w:val="000000" w:themeColor="text1"/>
          <w:sz w:val="21"/>
          <w:szCs w:val="21"/>
        </w:rPr>
        <w:t>八</w:t>
      </w: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24"/>
      </w:tblGrid>
      <w:tr w:rsidR="00FA263B" w:rsidRPr="00785135">
        <w:trPr>
          <w:trHeight w:val="90"/>
          <w:jc w:val="center"/>
        </w:trPr>
        <w:tc>
          <w:tcPr>
            <w:tcW w:w="8924" w:type="dxa"/>
          </w:tcPr>
          <w:p w:rsidR="00FA263B" w:rsidRPr="00785135" w:rsidRDefault="005C63F4">
            <w:pPr>
              <w:spacing w:after="0" w:line="360" w:lineRule="auto"/>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hint="eastAsia"/>
                <w:b/>
                <w:bCs/>
                <w:color w:val="000000" w:themeColor="text1"/>
                <w:sz w:val="21"/>
                <w:szCs w:val="21"/>
              </w:rPr>
              <w:t>8.1</w:t>
            </w:r>
            <w:r w:rsidRPr="00785135">
              <w:rPr>
                <w:rStyle w:val="fontstyle01"/>
                <w:rFonts w:ascii="Times New Roman" w:hAnsi="Times New Roman" w:cs="Times New Roman" w:hint="eastAsia"/>
                <w:b/>
                <w:bCs/>
                <w:color w:val="000000" w:themeColor="text1"/>
                <w:sz w:val="21"/>
                <w:szCs w:val="21"/>
              </w:rPr>
              <w:t>验收监测结论：</w:t>
            </w:r>
          </w:p>
          <w:p w:rsidR="00FA263B" w:rsidRPr="00785135" w:rsidRDefault="005C63F4">
            <w:pPr>
              <w:spacing w:after="0" w:line="360" w:lineRule="auto"/>
              <w:ind w:firstLineChars="100" w:firstLine="211"/>
              <w:rPr>
                <w:rStyle w:val="fontstyle01"/>
                <w:rFonts w:ascii="Times New Roman" w:hAnsi="Times New Roman" w:cs="Times New Roman"/>
                <w:color w:val="000000" w:themeColor="text1"/>
                <w:sz w:val="21"/>
                <w:szCs w:val="21"/>
              </w:rPr>
            </w:pPr>
            <w:bookmarkStart w:id="5" w:name="_Toc23824"/>
            <w:r w:rsidRPr="00785135">
              <w:rPr>
                <w:rStyle w:val="fontstyle01"/>
                <w:rFonts w:ascii="Times New Roman" w:hAnsi="Times New Roman" w:cs="Times New Roman" w:hint="eastAsia"/>
                <w:b/>
                <w:bCs/>
                <w:color w:val="000000" w:themeColor="text1"/>
                <w:sz w:val="21"/>
                <w:szCs w:val="21"/>
              </w:rPr>
              <w:t>8</w:t>
            </w:r>
            <w:r w:rsidRPr="00785135">
              <w:rPr>
                <w:rStyle w:val="fontstyle01"/>
                <w:rFonts w:ascii="Times New Roman" w:hAnsi="Times New Roman" w:cs="Times New Roman"/>
                <w:b/>
                <w:bCs/>
                <w:color w:val="000000" w:themeColor="text1"/>
                <w:sz w:val="21"/>
                <w:szCs w:val="21"/>
              </w:rPr>
              <w:t>.1</w:t>
            </w:r>
            <w:r w:rsidRPr="00785135">
              <w:rPr>
                <w:rStyle w:val="fontstyle01"/>
                <w:rFonts w:ascii="Times New Roman" w:hAnsi="Times New Roman" w:cs="Times New Roman" w:hint="eastAsia"/>
                <w:b/>
                <w:bCs/>
                <w:color w:val="000000" w:themeColor="text1"/>
                <w:sz w:val="21"/>
                <w:szCs w:val="21"/>
              </w:rPr>
              <w:t>.1</w:t>
            </w:r>
            <w:r w:rsidRPr="00785135">
              <w:rPr>
                <w:rStyle w:val="fontstyle01"/>
                <w:rFonts w:ascii="Times New Roman" w:hAnsi="Times New Roman" w:cs="Times New Roman"/>
                <w:b/>
                <w:bCs/>
                <w:color w:val="000000" w:themeColor="text1"/>
                <w:sz w:val="21"/>
                <w:szCs w:val="21"/>
              </w:rPr>
              <w:t>环境保护设施调试效果</w:t>
            </w:r>
            <w:bookmarkEnd w:id="5"/>
          </w:p>
          <w:p w:rsidR="00FA263B" w:rsidRPr="00785135" w:rsidRDefault="005C63F4">
            <w:pPr>
              <w:spacing w:after="0" w:line="360" w:lineRule="auto"/>
              <w:ind w:firstLineChars="200" w:firstLine="422"/>
              <w:rPr>
                <w:rStyle w:val="fontstyle01"/>
                <w:rFonts w:ascii="Times New Roman" w:hAnsi="Times New Roman" w:cs="Times New Roman"/>
                <w:color w:val="000000" w:themeColor="text1"/>
                <w:sz w:val="21"/>
                <w:szCs w:val="21"/>
              </w:rPr>
            </w:pPr>
            <w:bookmarkStart w:id="6" w:name="_Toc23124"/>
            <w:r w:rsidRPr="00785135">
              <w:rPr>
                <w:rStyle w:val="fontstyle01"/>
                <w:rFonts w:ascii="Times New Roman" w:hAnsi="Times New Roman" w:cs="Times New Roman" w:hint="eastAsia"/>
                <w:b/>
                <w:bCs/>
                <w:color w:val="000000" w:themeColor="text1"/>
                <w:sz w:val="21"/>
                <w:szCs w:val="21"/>
              </w:rPr>
              <w:t>8.1.1.1</w:t>
            </w:r>
            <w:r w:rsidRPr="00785135">
              <w:rPr>
                <w:rStyle w:val="fontstyle01"/>
                <w:rFonts w:ascii="Times New Roman" w:hAnsi="Times New Roman" w:cs="Times New Roman" w:hint="eastAsia"/>
                <w:b/>
                <w:bCs/>
                <w:color w:val="000000" w:themeColor="text1"/>
                <w:sz w:val="21"/>
                <w:szCs w:val="21"/>
              </w:rPr>
              <w:t>废水</w:t>
            </w:r>
            <w:r w:rsidRPr="00785135">
              <w:rPr>
                <w:rStyle w:val="fontstyle01"/>
                <w:rFonts w:ascii="Times New Roman" w:hAnsi="Times New Roman" w:cs="Times New Roman"/>
                <w:b/>
                <w:bCs/>
                <w:color w:val="000000" w:themeColor="text1"/>
                <w:sz w:val="21"/>
                <w:szCs w:val="21"/>
              </w:rPr>
              <w:t>污染物排放评价</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监测结果显示：该项目</w:t>
            </w:r>
            <w:r w:rsidRPr="00785135">
              <w:rPr>
                <w:rStyle w:val="fontstyle01"/>
                <w:rFonts w:ascii="Times New Roman" w:hAnsi="Times New Roman" w:cs="Times New Roman" w:hint="eastAsia"/>
                <w:color w:val="000000" w:themeColor="text1"/>
                <w:sz w:val="21"/>
                <w:szCs w:val="21"/>
              </w:rPr>
              <w:t>生活污水</w:t>
            </w:r>
            <w:r w:rsidRPr="00785135">
              <w:rPr>
                <w:rStyle w:val="fontstyle01"/>
                <w:rFonts w:ascii="Times New Roman" w:hAnsi="Times New Roman" w:cs="Times New Roman"/>
                <w:color w:val="000000" w:themeColor="text1"/>
                <w:sz w:val="21"/>
                <w:szCs w:val="21"/>
              </w:rPr>
              <w:t>纳管口中</w:t>
            </w:r>
            <w:r w:rsidRPr="00785135">
              <w:rPr>
                <w:rStyle w:val="fontstyle01"/>
                <w:rFonts w:ascii="Times New Roman" w:hAnsi="Times New Roman" w:cs="Times New Roman"/>
                <w:color w:val="000000" w:themeColor="text1"/>
                <w:sz w:val="21"/>
                <w:szCs w:val="21"/>
              </w:rPr>
              <w:t>pH</w:t>
            </w:r>
            <w:r w:rsidRPr="00785135">
              <w:rPr>
                <w:rStyle w:val="fontstyle01"/>
                <w:rFonts w:ascii="Times New Roman" w:hAnsi="Times New Roman" w:cs="Times New Roman"/>
                <w:color w:val="000000" w:themeColor="text1"/>
                <w:sz w:val="21"/>
                <w:szCs w:val="21"/>
              </w:rPr>
              <w:t>值、化学需氧量、悬浮物、五日生化需氧量、石油类检测值均符合《污水综合排放标准》（</w:t>
            </w:r>
            <w:r w:rsidRPr="00785135">
              <w:rPr>
                <w:rStyle w:val="fontstyle01"/>
                <w:rFonts w:ascii="Times New Roman" w:hAnsi="Times New Roman" w:cs="Times New Roman"/>
                <w:color w:val="000000" w:themeColor="text1"/>
                <w:sz w:val="21"/>
                <w:szCs w:val="21"/>
              </w:rPr>
              <w:t>GB 8978-1996</w:t>
            </w:r>
            <w:r w:rsidRPr="00785135">
              <w:rPr>
                <w:rStyle w:val="fontstyle01"/>
                <w:rFonts w:ascii="Times New Roman" w:hAnsi="Times New Roman" w:cs="Times New Roman"/>
                <w:color w:val="000000" w:themeColor="text1"/>
                <w:sz w:val="21"/>
                <w:szCs w:val="21"/>
              </w:rPr>
              <w:t>）中第二类污染物三级排放标准的要求；氨氮、总磷检测值均符合《工业企业废水氮、磷污染物间接排放限值》（</w:t>
            </w:r>
            <w:r w:rsidRPr="00785135">
              <w:rPr>
                <w:rStyle w:val="fontstyle01"/>
                <w:rFonts w:ascii="Times New Roman" w:hAnsi="Times New Roman" w:cs="Times New Roman"/>
                <w:color w:val="000000" w:themeColor="text1"/>
                <w:sz w:val="21"/>
                <w:szCs w:val="21"/>
              </w:rPr>
              <w:t>DB 33/887-2013</w:t>
            </w:r>
            <w:r w:rsidRPr="00785135">
              <w:rPr>
                <w:rStyle w:val="fontstyle01"/>
                <w:rFonts w:ascii="Times New Roman" w:hAnsi="Times New Roman" w:cs="Times New Roman"/>
                <w:color w:val="000000" w:themeColor="text1"/>
                <w:sz w:val="21"/>
                <w:szCs w:val="21"/>
              </w:rPr>
              <w:t>）的要求。</w:t>
            </w:r>
          </w:p>
          <w:bookmarkEnd w:id="6"/>
          <w:p w:rsidR="00FA263B" w:rsidRPr="00785135" w:rsidRDefault="00FA263B">
            <w:pPr>
              <w:spacing w:after="0" w:line="360" w:lineRule="auto"/>
              <w:ind w:firstLineChars="200" w:firstLine="420"/>
              <w:rPr>
                <w:rStyle w:val="fontstyle01"/>
                <w:rFonts w:ascii="Times New Roman" w:hAnsi="Times New Roman" w:cs="Times New Roman"/>
                <w:color w:val="000000" w:themeColor="text1"/>
                <w:sz w:val="21"/>
                <w:szCs w:val="21"/>
              </w:rPr>
            </w:pPr>
          </w:p>
          <w:p w:rsidR="00FA263B" w:rsidRPr="00785135" w:rsidRDefault="005C63F4">
            <w:pPr>
              <w:spacing w:after="0" w:line="360" w:lineRule="auto"/>
              <w:ind w:firstLineChars="200" w:firstLine="422"/>
              <w:rPr>
                <w:rStyle w:val="fontstyle01"/>
                <w:rFonts w:ascii="Times New Roman" w:hAnsi="Times New Roman" w:cs="Times New Roman"/>
                <w:b/>
                <w:bCs/>
                <w:color w:val="000000" w:themeColor="text1"/>
                <w:sz w:val="21"/>
                <w:szCs w:val="21"/>
              </w:rPr>
            </w:pPr>
            <w:bookmarkStart w:id="7" w:name="_Toc14545"/>
            <w:r w:rsidRPr="00785135">
              <w:rPr>
                <w:rStyle w:val="fontstyle01"/>
                <w:rFonts w:ascii="Times New Roman" w:hAnsi="Times New Roman" w:cs="Times New Roman" w:hint="eastAsia"/>
                <w:b/>
                <w:bCs/>
                <w:color w:val="000000" w:themeColor="text1"/>
                <w:sz w:val="21"/>
                <w:szCs w:val="21"/>
              </w:rPr>
              <w:t>8.1.1.2</w:t>
            </w:r>
            <w:r w:rsidRPr="00785135">
              <w:rPr>
                <w:rStyle w:val="fontstyle01"/>
                <w:rFonts w:ascii="Times New Roman" w:hAnsi="Times New Roman" w:cs="Times New Roman"/>
                <w:b/>
                <w:bCs/>
                <w:color w:val="000000" w:themeColor="text1"/>
                <w:sz w:val="21"/>
                <w:szCs w:val="21"/>
              </w:rPr>
              <w:t>大气无组织污染物排放评价</w:t>
            </w:r>
            <w:bookmarkEnd w:id="7"/>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监测结果显示：该项目上、下风向无组织排放的颗粒物的最高点检测值符合《大气污染物综合排放标准》（</w:t>
            </w:r>
            <w:r w:rsidRPr="00785135">
              <w:rPr>
                <w:rStyle w:val="fontstyle01"/>
                <w:rFonts w:ascii="Times New Roman" w:hAnsi="Times New Roman" w:cs="Times New Roman"/>
                <w:color w:val="000000" w:themeColor="text1"/>
                <w:sz w:val="21"/>
                <w:szCs w:val="21"/>
              </w:rPr>
              <w:t>GB 16297-1996</w:t>
            </w:r>
            <w:r w:rsidRPr="00785135">
              <w:rPr>
                <w:rStyle w:val="fontstyle01"/>
                <w:rFonts w:ascii="Times New Roman" w:hAnsi="Times New Roman" w:cs="Times New Roman"/>
                <w:color w:val="000000" w:themeColor="text1"/>
                <w:sz w:val="21"/>
                <w:szCs w:val="21"/>
              </w:rPr>
              <w:t>）表</w:t>
            </w: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中无组织排放监控浓度限值要求。</w:t>
            </w:r>
          </w:p>
          <w:p w:rsidR="00FA263B" w:rsidRPr="00785135" w:rsidRDefault="00FA263B">
            <w:pPr>
              <w:spacing w:after="0" w:line="360" w:lineRule="auto"/>
              <w:ind w:firstLineChars="200" w:firstLine="420"/>
              <w:rPr>
                <w:rStyle w:val="fontstyle01"/>
                <w:rFonts w:ascii="Times New Roman" w:hAnsi="Times New Roman" w:cs="Times New Roman"/>
                <w:color w:val="000000" w:themeColor="text1"/>
                <w:sz w:val="21"/>
                <w:szCs w:val="21"/>
              </w:rPr>
            </w:pPr>
          </w:p>
          <w:p w:rsidR="00FA263B" w:rsidRPr="00785135" w:rsidRDefault="005C63F4">
            <w:pPr>
              <w:spacing w:after="0" w:line="360" w:lineRule="auto"/>
              <w:ind w:firstLineChars="200" w:firstLine="422"/>
              <w:rPr>
                <w:rStyle w:val="fontstyle01"/>
                <w:rFonts w:ascii="Times New Roman" w:hAnsi="Times New Roman" w:cs="Times New Roman"/>
                <w:color w:val="000000" w:themeColor="text1"/>
                <w:sz w:val="21"/>
                <w:szCs w:val="21"/>
              </w:rPr>
            </w:pPr>
            <w:bookmarkStart w:id="8" w:name="_Toc20335"/>
            <w:r w:rsidRPr="00785135">
              <w:rPr>
                <w:rStyle w:val="fontstyle01"/>
                <w:rFonts w:ascii="Times New Roman" w:hAnsi="Times New Roman" w:cs="Times New Roman" w:hint="eastAsia"/>
                <w:b/>
                <w:bCs/>
                <w:color w:val="000000" w:themeColor="text1"/>
                <w:sz w:val="21"/>
                <w:szCs w:val="21"/>
              </w:rPr>
              <w:t>8.1.1.3</w:t>
            </w:r>
            <w:r w:rsidRPr="00785135">
              <w:rPr>
                <w:rStyle w:val="fontstyle01"/>
                <w:rFonts w:ascii="Times New Roman" w:hAnsi="Times New Roman" w:cs="Times New Roman"/>
                <w:b/>
                <w:bCs/>
                <w:color w:val="000000" w:themeColor="text1"/>
                <w:sz w:val="21"/>
                <w:szCs w:val="21"/>
              </w:rPr>
              <w:t>大气有组织污染物排放评价</w:t>
            </w:r>
            <w:bookmarkEnd w:id="8"/>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监测结果显示：该项目打磨废气出口</w:t>
            </w:r>
            <w:r w:rsidRPr="00785135">
              <w:rPr>
                <w:rStyle w:val="fontstyle01"/>
                <w:rFonts w:ascii="Times New Roman" w:hAnsi="Times New Roman" w:cs="Times New Roman"/>
                <w:color w:val="000000" w:themeColor="text1"/>
                <w:sz w:val="21"/>
                <w:szCs w:val="21"/>
              </w:rPr>
              <w:t>1</w:t>
            </w:r>
            <w:r w:rsidRPr="00785135">
              <w:rPr>
                <w:rStyle w:val="fontstyle01"/>
                <w:rFonts w:ascii="Times New Roman" w:hAnsi="Times New Roman" w:cs="Times New Roman"/>
                <w:color w:val="000000" w:themeColor="text1"/>
                <w:sz w:val="21"/>
                <w:szCs w:val="21"/>
              </w:rPr>
              <w:t>、打磨废气出口</w:t>
            </w: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中颗粒物的排放浓度和排放速率检测值均符合《大气污染物综合排放标准》（</w:t>
            </w:r>
            <w:r w:rsidRPr="00785135">
              <w:rPr>
                <w:rStyle w:val="fontstyle01"/>
                <w:rFonts w:ascii="Times New Roman" w:hAnsi="Times New Roman" w:cs="Times New Roman"/>
                <w:color w:val="000000" w:themeColor="text1"/>
                <w:sz w:val="21"/>
                <w:szCs w:val="21"/>
              </w:rPr>
              <w:t>GB 16297-1996</w:t>
            </w:r>
            <w:r w:rsidRPr="00785135">
              <w:rPr>
                <w:rStyle w:val="fontstyle01"/>
                <w:rFonts w:ascii="Times New Roman" w:hAnsi="Times New Roman" w:cs="Times New Roman"/>
                <w:color w:val="000000" w:themeColor="text1"/>
                <w:sz w:val="21"/>
                <w:szCs w:val="21"/>
              </w:rPr>
              <w:t>）表</w:t>
            </w: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新污染源大气污染物排放限值</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中二级标准要求。</w:t>
            </w:r>
          </w:p>
          <w:p w:rsidR="00FA263B" w:rsidRPr="00785135" w:rsidRDefault="00FA263B">
            <w:pPr>
              <w:spacing w:after="0" w:line="360" w:lineRule="auto"/>
              <w:ind w:firstLineChars="200" w:firstLine="420"/>
              <w:rPr>
                <w:rStyle w:val="fontstyle01"/>
                <w:rFonts w:ascii="Times New Roman" w:hAnsi="Times New Roman" w:cs="Times New Roman"/>
                <w:color w:val="000000" w:themeColor="text1"/>
                <w:sz w:val="21"/>
                <w:szCs w:val="21"/>
              </w:rPr>
            </w:pPr>
          </w:p>
          <w:p w:rsidR="00FA263B" w:rsidRPr="00785135" w:rsidRDefault="005C63F4">
            <w:pPr>
              <w:spacing w:after="0" w:line="360" w:lineRule="auto"/>
              <w:ind w:firstLineChars="200" w:firstLine="422"/>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hint="eastAsia"/>
                <w:b/>
                <w:bCs/>
                <w:color w:val="000000" w:themeColor="text1"/>
                <w:sz w:val="21"/>
                <w:szCs w:val="21"/>
              </w:rPr>
              <w:t>8</w:t>
            </w:r>
            <w:r w:rsidRPr="00785135">
              <w:rPr>
                <w:rStyle w:val="fontstyle01"/>
                <w:rFonts w:ascii="Times New Roman" w:hAnsi="Times New Roman" w:cs="Times New Roman"/>
                <w:b/>
                <w:bCs/>
                <w:color w:val="000000" w:themeColor="text1"/>
                <w:sz w:val="21"/>
                <w:szCs w:val="21"/>
              </w:rPr>
              <w:t>.1.1</w:t>
            </w:r>
            <w:r w:rsidRPr="00785135">
              <w:rPr>
                <w:rStyle w:val="fontstyle01"/>
                <w:rFonts w:ascii="Times New Roman" w:hAnsi="Times New Roman" w:cs="Times New Roman" w:hint="eastAsia"/>
                <w:b/>
                <w:bCs/>
                <w:color w:val="000000" w:themeColor="text1"/>
                <w:sz w:val="21"/>
                <w:szCs w:val="21"/>
              </w:rPr>
              <w:t>.4</w:t>
            </w:r>
            <w:r w:rsidRPr="00785135">
              <w:rPr>
                <w:rStyle w:val="fontstyle01"/>
                <w:rFonts w:ascii="Times New Roman" w:hAnsi="Times New Roman" w:cs="Times New Roman"/>
                <w:b/>
                <w:bCs/>
                <w:color w:val="000000" w:themeColor="text1"/>
                <w:sz w:val="21"/>
                <w:szCs w:val="21"/>
              </w:rPr>
              <w:t>噪声污染物排放评价</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监测结果显示</w:t>
            </w:r>
            <w:r w:rsidRPr="00785135">
              <w:rPr>
                <w:rStyle w:val="fontstyle01"/>
                <w:rFonts w:ascii="Times New Roman" w:hAnsi="Times New Roman" w:cs="Times New Roman" w:hint="eastAsia"/>
                <w:color w:val="000000" w:themeColor="text1"/>
                <w:sz w:val="21"/>
                <w:szCs w:val="21"/>
              </w:rPr>
              <w:t>：该项目厂界东、南、西、北昼间噪声测量值均符合《工业企业厂界环境噪声排放标准》（</w:t>
            </w:r>
            <w:r w:rsidRPr="00785135">
              <w:rPr>
                <w:rStyle w:val="fontstyle01"/>
                <w:rFonts w:ascii="Times New Roman" w:hAnsi="Times New Roman" w:cs="Times New Roman" w:hint="eastAsia"/>
                <w:color w:val="000000" w:themeColor="text1"/>
                <w:sz w:val="21"/>
                <w:szCs w:val="21"/>
              </w:rPr>
              <w:t>GB 12348-2008</w:t>
            </w:r>
            <w:r w:rsidRPr="00785135">
              <w:rPr>
                <w:rStyle w:val="fontstyle01"/>
                <w:rFonts w:ascii="Times New Roman" w:hAnsi="Times New Roman" w:cs="Times New Roman" w:hint="eastAsia"/>
                <w:color w:val="000000" w:themeColor="text1"/>
                <w:sz w:val="21"/>
                <w:szCs w:val="21"/>
              </w:rPr>
              <w:t>）中</w:t>
            </w:r>
            <w:r w:rsidRPr="00785135">
              <w:rPr>
                <w:rStyle w:val="fontstyle01"/>
                <w:rFonts w:ascii="Times New Roman" w:hAnsi="Times New Roman" w:cs="Times New Roman" w:hint="eastAsia"/>
                <w:color w:val="000000" w:themeColor="text1"/>
                <w:sz w:val="21"/>
                <w:szCs w:val="21"/>
              </w:rPr>
              <w:t>3</w:t>
            </w:r>
            <w:r w:rsidRPr="00785135">
              <w:rPr>
                <w:rStyle w:val="fontstyle01"/>
                <w:rFonts w:ascii="Times New Roman" w:hAnsi="Times New Roman" w:cs="Times New Roman" w:hint="eastAsia"/>
                <w:color w:val="000000" w:themeColor="text1"/>
                <w:sz w:val="21"/>
                <w:szCs w:val="21"/>
              </w:rPr>
              <w:t>类标准的要求</w:t>
            </w:r>
            <w:r w:rsidRPr="00785135">
              <w:rPr>
                <w:rStyle w:val="fontstyle01"/>
                <w:rFonts w:ascii="Times New Roman" w:hAnsi="Times New Roman" w:cs="Times New Roman"/>
                <w:color w:val="000000" w:themeColor="text1"/>
                <w:sz w:val="21"/>
                <w:szCs w:val="21"/>
              </w:rPr>
              <w:t>。</w:t>
            </w:r>
          </w:p>
          <w:p w:rsidR="00FA263B" w:rsidRPr="00785135" w:rsidRDefault="00FA263B">
            <w:pPr>
              <w:spacing w:after="0" w:line="360" w:lineRule="auto"/>
              <w:ind w:firstLineChars="200" w:firstLine="420"/>
              <w:rPr>
                <w:rStyle w:val="fontstyle01"/>
                <w:rFonts w:ascii="Times New Roman" w:hAnsi="Times New Roman" w:cs="Times New Roman"/>
                <w:color w:val="000000" w:themeColor="text1"/>
                <w:sz w:val="21"/>
                <w:szCs w:val="21"/>
              </w:rPr>
            </w:pPr>
          </w:p>
          <w:p w:rsidR="00FA263B" w:rsidRPr="00785135" w:rsidRDefault="005C63F4">
            <w:pPr>
              <w:spacing w:after="0" w:line="360" w:lineRule="auto"/>
              <w:ind w:firstLineChars="200" w:firstLine="422"/>
              <w:rPr>
                <w:rStyle w:val="fontstyle01"/>
                <w:rFonts w:ascii="Times New Roman" w:hAnsi="Times New Roman" w:cs="Times New Roman"/>
                <w:b/>
                <w:bCs/>
                <w:color w:val="000000" w:themeColor="text1"/>
                <w:sz w:val="21"/>
                <w:szCs w:val="21"/>
              </w:rPr>
            </w:pPr>
            <w:bookmarkStart w:id="9" w:name="_Toc5762"/>
            <w:r w:rsidRPr="00785135">
              <w:rPr>
                <w:rStyle w:val="fontstyle01"/>
                <w:rFonts w:ascii="Times New Roman" w:hAnsi="Times New Roman" w:cs="Times New Roman" w:hint="eastAsia"/>
                <w:b/>
                <w:bCs/>
                <w:color w:val="000000" w:themeColor="text1"/>
                <w:sz w:val="21"/>
                <w:szCs w:val="21"/>
              </w:rPr>
              <w:t>8.1.1.5</w:t>
            </w:r>
            <w:r w:rsidRPr="00785135">
              <w:rPr>
                <w:rStyle w:val="fontstyle01"/>
                <w:rFonts w:ascii="Times New Roman" w:hAnsi="Times New Roman" w:cs="Times New Roman" w:hint="eastAsia"/>
                <w:b/>
                <w:bCs/>
                <w:color w:val="000000" w:themeColor="text1"/>
                <w:sz w:val="21"/>
                <w:szCs w:val="21"/>
              </w:rPr>
              <w:t>固体废物</w:t>
            </w:r>
            <w:r w:rsidRPr="00785135">
              <w:rPr>
                <w:rStyle w:val="fontstyle01"/>
                <w:rFonts w:ascii="Times New Roman" w:hAnsi="Times New Roman" w:cs="Times New Roman"/>
                <w:b/>
                <w:bCs/>
                <w:color w:val="000000" w:themeColor="text1"/>
                <w:sz w:val="21"/>
                <w:szCs w:val="21"/>
              </w:rPr>
              <w:t>排放评价</w:t>
            </w: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2"/>
              <w:gridCol w:w="1590"/>
              <w:gridCol w:w="1137"/>
              <w:gridCol w:w="1033"/>
              <w:gridCol w:w="1199"/>
              <w:gridCol w:w="2276"/>
            </w:tblGrid>
            <w:tr w:rsidR="00FA263B" w:rsidRPr="00785135">
              <w:trPr>
                <w:trHeight w:val="90"/>
                <w:jc w:val="center"/>
              </w:trPr>
              <w:tc>
                <w:tcPr>
                  <w:tcW w:w="915"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固体废物名称</w:t>
                  </w:r>
                </w:p>
              </w:tc>
              <w:tc>
                <w:tcPr>
                  <w:tcW w:w="897"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产生工序</w:t>
                  </w:r>
                </w:p>
              </w:tc>
              <w:tc>
                <w:tcPr>
                  <w:tcW w:w="64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性质</w:t>
                  </w:r>
                </w:p>
              </w:tc>
              <w:tc>
                <w:tcPr>
                  <w:tcW w:w="583"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年产生量</w:t>
                  </w:r>
                </w:p>
              </w:tc>
              <w:tc>
                <w:tcPr>
                  <w:tcW w:w="677"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实际</w:t>
                  </w:r>
                  <w:r w:rsidRPr="00785135">
                    <w:rPr>
                      <w:rFonts w:ascii="Times New Roman" w:eastAsia="宋体" w:hAnsi="Times New Roman" w:hint="eastAsia"/>
                      <w:color w:val="000000" w:themeColor="text1"/>
                      <w:sz w:val="21"/>
                      <w:szCs w:val="21"/>
                    </w:rPr>
                    <w:t>产生</w:t>
                  </w:r>
                  <w:r w:rsidRPr="00785135">
                    <w:rPr>
                      <w:rFonts w:ascii="Times New Roman" w:eastAsia="宋体" w:hAnsi="Times New Roman"/>
                      <w:color w:val="000000" w:themeColor="text1"/>
                      <w:sz w:val="21"/>
                      <w:szCs w:val="21"/>
                    </w:rPr>
                    <w:t>量</w:t>
                  </w:r>
                </w:p>
              </w:tc>
              <w:tc>
                <w:tcPr>
                  <w:tcW w:w="1284"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委托处理单位</w:t>
                  </w:r>
                </w:p>
              </w:tc>
            </w:tr>
            <w:tr w:rsidR="00FA263B" w:rsidRPr="00785135">
              <w:trPr>
                <w:trHeight w:val="90"/>
                <w:jc w:val="center"/>
              </w:trPr>
              <w:tc>
                <w:tcPr>
                  <w:tcW w:w="915"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eastAsiaTheme="minorEastAsia" w:hint="eastAsia"/>
                      <w:color w:val="000000" w:themeColor="text1"/>
                    </w:rPr>
                    <w:t>边角料</w:t>
                  </w:r>
                </w:p>
              </w:tc>
              <w:tc>
                <w:tcPr>
                  <w:tcW w:w="897"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生产过程</w:t>
                  </w:r>
                </w:p>
              </w:tc>
              <w:tc>
                <w:tcPr>
                  <w:tcW w:w="64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一般固废</w:t>
                  </w:r>
                </w:p>
              </w:tc>
              <w:tc>
                <w:tcPr>
                  <w:tcW w:w="583"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70t/a</w:t>
                  </w:r>
                </w:p>
              </w:tc>
              <w:tc>
                <w:tcPr>
                  <w:tcW w:w="120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60t/a</w:t>
                  </w:r>
                </w:p>
              </w:tc>
              <w:tc>
                <w:tcPr>
                  <w:tcW w:w="1284"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出售给废品回收企业</w:t>
                  </w:r>
                </w:p>
              </w:tc>
            </w:tr>
            <w:tr w:rsidR="00FA263B" w:rsidRPr="00785135">
              <w:trPr>
                <w:trHeight w:val="90"/>
                <w:jc w:val="center"/>
              </w:trPr>
              <w:tc>
                <w:tcPr>
                  <w:tcW w:w="915"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eastAsiaTheme="minorEastAsia" w:hint="eastAsia"/>
                      <w:color w:val="000000" w:themeColor="text1"/>
                    </w:rPr>
                    <w:t>沾染机械润滑油和切削液的金属屑</w:t>
                  </w:r>
                </w:p>
              </w:tc>
              <w:tc>
                <w:tcPr>
                  <w:tcW w:w="897"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生产过程</w:t>
                  </w:r>
                </w:p>
              </w:tc>
              <w:tc>
                <w:tcPr>
                  <w:tcW w:w="64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危险</w:t>
                  </w:r>
                  <w:r w:rsidRPr="00785135">
                    <w:rPr>
                      <w:rFonts w:ascii="Times New Roman" w:eastAsia="宋体" w:hAnsi="Times New Roman"/>
                      <w:color w:val="000000" w:themeColor="text1"/>
                      <w:sz w:val="21"/>
                      <w:szCs w:val="21"/>
                    </w:rPr>
                    <w:t>固废</w:t>
                  </w:r>
                </w:p>
              </w:tc>
              <w:tc>
                <w:tcPr>
                  <w:tcW w:w="583"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0.2t/a</w:t>
                  </w:r>
                </w:p>
              </w:tc>
              <w:tc>
                <w:tcPr>
                  <w:tcW w:w="120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0.2t/a</w:t>
                  </w:r>
                </w:p>
              </w:tc>
              <w:tc>
                <w:tcPr>
                  <w:tcW w:w="1284" w:type="pct"/>
                  <w:vMerge w:val="restar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妥善收集后委托有资质单位处理</w:t>
                  </w:r>
                </w:p>
              </w:tc>
            </w:tr>
            <w:tr w:rsidR="00FA263B" w:rsidRPr="00785135">
              <w:trPr>
                <w:trHeight w:val="90"/>
                <w:jc w:val="center"/>
              </w:trPr>
              <w:tc>
                <w:tcPr>
                  <w:tcW w:w="915"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eastAsiaTheme="minorEastAsia" w:hint="eastAsia"/>
                      <w:color w:val="000000" w:themeColor="text1"/>
                    </w:rPr>
                    <w:t>废切削液</w:t>
                  </w:r>
                </w:p>
              </w:tc>
              <w:tc>
                <w:tcPr>
                  <w:tcW w:w="897"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生产过程</w:t>
                  </w:r>
                </w:p>
              </w:tc>
              <w:tc>
                <w:tcPr>
                  <w:tcW w:w="64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危险废物</w:t>
                  </w:r>
                </w:p>
              </w:tc>
              <w:tc>
                <w:tcPr>
                  <w:tcW w:w="583"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2.4t/a</w:t>
                  </w:r>
                </w:p>
              </w:tc>
              <w:tc>
                <w:tcPr>
                  <w:tcW w:w="120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2.4t/a</w:t>
                  </w:r>
                </w:p>
              </w:tc>
              <w:tc>
                <w:tcPr>
                  <w:tcW w:w="1284" w:type="pct"/>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90"/>
                <w:jc w:val="center"/>
              </w:trPr>
              <w:tc>
                <w:tcPr>
                  <w:tcW w:w="915"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eastAsiaTheme="minorEastAsia" w:hint="eastAsia"/>
                      <w:color w:val="000000" w:themeColor="text1"/>
                    </w:rPr>
                    <w:t>废机械润滑油</w:t>
                  </w:r>
                </w:p>
              </w:tc>
              <w:tc>
                <w:tcPr>
                  <w:tcW w:w="897"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设备检修</w:t>
                  </w:r>
                </w:p>
              </w:tc>
              <w:tc>
                <w:tcPr>
                  <w:tcW w:w="64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危险废物</w:t>
                  </w:r>
                </w:p>
              </w:tc>
              <w:tc>
                <w:tcPr>
                  <w:tcW w:w="583"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0.2t/a</w:t>
                  </w:r>
                </w:p>
              </w:tc>
              <w:tc>
                <w:tcPr>
                  <w:tcW w:w="120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0.2t/a</w:t>
                  </w:r>
                </w:p>
              </w:tc>
              <w:tc>
                <w:tcPr>
                  <w:tcW w:w="1284" w:type="pct"/>
                  <w:vMerge/>
                  <w:vAlign w:val="center"/>
                </w:tcPr>
                <w:p w:rsidR="00FA263B" w:rsidRPr="00785135" w:rsidRDefault="00FA263B">
                  <w:pPr>
                    <w:adjustRightInd/>
                    <w:snapToGrid/>
                    <w:spacing w:after="0"/>
                    <w:jc w:val="center"/>
                    <w:rPr>
                      <w:rFonts w:ascii="Times New Roman" w:eastAsia="宋体" w:hAnsi="Times New Roman"/>
                      <w:color w:val="000000" w:themeColor="text1"/>
                      <w:sz w:val="21"/>
                      <w:szCs w:val="21"/>
                    </w:rPr>
                  </w:pPr>
                </w:p>
              </w:tc>
            </w:tr>
            <w:tr w:rsidR="00FA263B" w:rsidRPr="00785135">
              <w:trPr>
                <w:trHeight w:val="90"/>
                <w:jc w:val="center"/>
              </w:trPr>
              <w:tc>
                <w:tcPr>
                  <w:tcW w:w="915" w:type="pct"/>
                  <w:vAlign w:val="center"/>
                </w:tcPr>
                <w:p w:rsidR="00FA263B" w:rsidRPr="00785135" w:rsidRDefault="005C63F4">
                  <w:pPr>
                    <w:adjustRightInd/>
                    <w:snapToGrid/>
                    <w:spacing w:after="0"/>
                    <w:jc w:val="center"/>
                    <w:rPr>
                      <w:rFonts w:eastAsiaTheme="minorEastAsia"/>
                      <w:color w:val="000000" w:themeColor="text1"/>
                    </w:rPr>
                  </w:pPr>
                  <w:r w:rsidRPr="00785135">
                    <w:rPr>
                      <w:rFonts w:eastAsiaTheme="minorEastAsia" w:hint="eastAsia"/>
                      <w:color w:val="000000" w:themeColor="text1"/>
                    </w:rPr>
                    <w:t>金属屑</w:t>
                  </w:r>
                </w:p>
              </w:tc>
              <w:tc>
                <w:tcPr>
                  <w:tcW w:w="897"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生产过程</w:t>
                  </w:r>
                </w:p>
              </w:tc>
              <w:tc>
                <w:tcPr>
                  <w:tcW w:w="64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一般固废</w:t>
                  </w:r>
                </w:p>
              </w:tc>
              <w:tc>
                <w:tcPr>
                  <w:tcW w:w="583"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40t/a</w:t>
                  </w:r>
                </w:p>
              </w:tc>
              <w:tc>
                <w:tcPr>
                  <w:tcW w:w="120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40t/a</w:t>
                  </w:r>
                </w:p>
              </w:tc>
              <w:tc>
                <w:tcPr>
                  <w:tcW w:w="1284"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出售给废品回收企业</w:t>
                  </w:r>
                </w:p>
              </w:tc>
            </w:tr>
            <w:tr w:rsidR="00FA263B" w:rsidRPr="00785135">
              <w:trPr>
                <w:trHeight w:val="90"/>
                <w:jc w:val="center"/>
              </w:trPr>
              <w:tc>
                <w:tcPr>
                  <w:tcW w:w="915" w:type="pct"/>
                  <w:vAlign w:val="center"/>
                </w:tcPr>
                <w:p w:rsidR="00FA263B" w:rsidRPr="00785135" w:rsidRDefault="005C63F4">
                  <w:pPr>
                    <w:adjustRightInd/>
                    <w:snapToGrid/>
                    <w:spacing w:after="0"/>
                    <w:jc w:val="center"/>
                    <w:rPr>
                      <w:rFonts w:eastAsiaTheme="minorEastAsia"/>
                      <w:color w:val="000000" w:themeColor="text1"/>
                    </w:rPr>
                  </w:pPr>
                  <w:r w:rsidRPr="00785135">
                    <w:rPr>
                      <w:rFonts w:eastAsiaTheme="minorEastAsia" w:hint="eastAsia"/>
                      <w:color w:val="000000" w:themeColor="text1"/>
                    </w:rPr>
                    <w:t>喷淋水处理滤渣</w:t>
                  </w:r>
                </w:p>
              </w:tc>
              <w:tc>
                <w:tcPr>
                  <w:tcW w:w="897"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水处理</w:t>
                  </w:r>
                </w:p>
              </w:tc>
              <w:tc>
                <w:tcPr>
                  <w:tcW w:w="64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危险废物</w:t>
                  </w:r>
                </w:p>
              </w:tc>
              <w:tc>
                <w:tcPr>
                  <w:tcW w:w="583"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3t/a</w:t>
                  </w:r>
                </w:p>
              </w:tc>
              <w:tc>
                <w:tcPr>
                  <w:tcW w:w="120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3t/a</w:t>
                  </w:r>
                </w:p>
              </w:tc>
              <w:tc>
                <w:tcPr>
                  <w:tcW w:w="1284"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妥善收集后委托有资质单位处理</w:t>
                  </w:r>
                </w:p>
              </w:tc>
            </w:tr>
            <w:tr w:rsidR="00FA263B" w:rsidRPr="00785135">
              <w:trPr>
                <w:trHeight w:val="90"/>
                <w:jc w:val="center"/>
              </w:trPr>
              <w:tc>
                <w:tcPr>
                  <w:tcW w:w="915" w:type="pct"/>
                  <w:vAlign w:val="center"/>
                </w:tcPr>
                <w:p w:rsidR="00FA263B" w:rsidRPr="00785135" w:rsidRDefault="005C63F4">
                  <w:pPr>
                    <w:adjustRightInd/>
                    <w:snapToGrid/>
                    <w:spacing w:after="0"/>
                    <w:jc w:val="center"/>
                    <w:rPr>
                      <w:rFonts w:eastAsiaTheme="minorEastAsia"/>
                      <w:color w:val="000000" w:themeColor="text1"/>
                    </w:rPr>
                  </w:pPr>
                  <w:r w:rsidRPr="00785135">
                    <w:rPr>
                      <w:rFonts w:eastAsiaTheme="minorEastAsia" w:hint="eastAsia"/>
                      <w:color w:val="000000" w:themeColor="text1"/>
                    </w:rPr>
                    <w:t>除尘器捕集的粉尘</w:t>
                  </w:r>
                </w:p>
              </w:tc>
              <w:tc>
                <w:tcPr>
                  <w:tcW w:w="897"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生产过程</w:t>
                  </w:r>
                </w:p>
              </w:tc>
              <w:tc>
                <w:tcPr>
                  <w:tcW w:w="642"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一般固废</w:t>
                  </w:r>
                </w:p>
              </w:tc>
              <w:tc>
                <w:tcPr>
                  <w:tcW w:w="583"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3.7t/a</w:t>
                  </w:r>
                </w:p>
              </w:tc>
              <w:tc>
                <w:tcPr>
                  <w:tcW w:w="120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1.2t/a</w:t>
                  </w:r>
                </w:p>
              </w:tc>
              <w:tc>
                <w:tcPr>
                  <w:tcW w:w="1284" w:type="pct"/>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出售给废品回收企业</w:t>
                  </w:r>
                </w:p>
              </w:tc>
            </w:tr>
          </w:tbl>
          <w:p w:rsidR="00FA263B" w:rsidRPr="00785135" w:rsidRDefault="00FA263B">
            <w:pPr>
              <w:spacing w:after="0" w:line="360" w:lineRule="auto"/>
              <w:ind w:firstLineChars="200" w:firstLine="422"/>
              <w:rPr>
                <w:rStyle w:val="fontstyle01"/>
                <w:rFonts w:ascii="Times New Roman" w:hAnsi="Times New Roman" w:cs="Times New Roman"/>
                <w:b/>
                <w:bCs/>
                <w:color w:val="000000" w:themeColor="text1"/>
                <w:sz w:val="21"/>
                <w:szCs w:val="21"/>
              </w:rPr>
            </w:pPr>
          </w:p>
          <w:p w:rsidR="00FA263B" w:rsidRPr="00785135" w:rsidRDefault="005C63F4">
            <w:pPr>
              <w:spacing w:after="0" w:line="360" w:lineRule="auto"/>
              <w:ind w:firstLineChars="200" w:firstLine="422"/>
              <w:rPr>
                <w:rStyle w:val="fontstyle01"/>
                <w:rFonts w:ascii="Times New Roman" w:hAnsi="Times New Roman" w:cs="Times New Roman"/>
                <w:b/>
                <w:bCs/>
                <w:color w:val="000000" w:themeColor="text1"/>
                <w:sz w:val="21"/>
                <w:szCs w:val="21"/>
              </w:rPr>
            </w:pPr>
            <w:r w:rsidRPr="00785135">
              <w:rPr>
                <w:rStyle w:val="fontstyle01"/>
                <w:rFonts w:ascii="Times New Roman" w:hAnsi="Times New Roman" w:cs="Times New Roman" w:hint="eastAsia"/>
                <w:b/>
                <w:bCs/>
                <w:color w:val="000000" w:themeColor="text1"/>
                <w:sz w:val="21"/>
                <w:szCs w:val="21"/>
              </w:rPr>
              <w:lastRenderedPageBreak/>
              <w:t>8.1.1.6</w:t>
            </w:r>
            <w:r w:rsidRPr="00785135">
              <w:rPr>
                <w:rStyle w:val="fontstyle01"/>
                <w:rFonts w:ascii="Times New Roman" w:hAnsi="Times New Roman" w:cs="Times New Roman"/>
                <w:b/>
                <w:bCs/>
                <w:color w:val="000000" w:themeColor="text1"/>
                <w:sz w:val="21"/>
                <w:szCs w:val="21"/>
              </w:rPr>
              <w:t>综合结论</w:t>
            </w:r>
            <w:bookmarkEnd w:id="9"/>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Fonts w:ascii="Times New Roman" w:eastAsia="宋体" w:hAnsi="Times New Roman" w:hint="eastAsia"/>
                <w:color w:val="000000" w:themeColor="text1"/>
                <w:sz w:val="21"/>
                <w:szCs w:val="21"/>
              </w:rPr>
              <w:t>杭州久益机械股份有限公司年产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w:t>
            </w:r>
            <w:r w:rsidRPr="00785135">
              <w:rPr>
                <w:rStyle w:val="fontstyle01"/>
                <w:rFonts w:ascii="Times New Roman" w:hAnsi="Times New Roman" w:cs="Times New Roman"/>
                <w:color w:val="000000" w:themeColor="text1"/>
                <w:sz w:val="21"/>
                <w:szCs w:val="21"/>
              </w:rPr>
              <w:t>已办理环评、审查等手续。污染防治措施基本按照环评及审查意见要求组织落实。验收监测结果显示：该项目厂界</w:t>
            </w:r>
            <w:r w:rsidRPr="00785135">
              <w:rPr>
                <w:rStyle w:val="fontstyle01"/>
                <w:rFonts w:ascii="Times New Roman" w:hAnsi="Times New Roman" w:cs="Times New Roman" w:hint="eastAsia"/>
                <w:color w:val="000000" w:themeColor="text1"/>
                <w:sz w:val="21"/>
                <w:szCs w:val="21"/>
              </w:rPr>
              <w:t>东、南、西、</w:t>
            </w:r>
            <w:r w:rsidRPr="00785135">
              <w:rPr>
                <w:rStyle w:val="fontstyle01"/>
                <w:rFonts w:ascii="Times New Roman" w:hAnsi="Times New Roman" w:cs="Times New Roman"/>
                <w:color w:val="000000" w:themeColor="text1"/>
                <w:sz w:val="21"/>
                <w:szCs w:val="21"/>
              </w:rPr>
              <w:t>北侧昼间噪声测量值、厂界大气无组织污染物、大气有组织污染物、废水污染物均符合相关排放标准。</w:t>
            </w:r>
            <w:bookmarkStart w:id="10" w:name="OLE_LINK2"/>
            <w:bookmarkStart w:id="11" w:name="OLE_LINK1"/>
            <w:r w:rsidRPr="00785135">
              <w:rPr>
                <w:rStyle w:val="fontstyle01"/>
                <w:rFonts w:ascii="Times New Roman" w:hAnsi="Times New Roman" w:cs="Times New Roman"/>
                <w:color w:val="000000" w:themeColor="text1"/>
                <w:sz w:val="21"/>
                <w:szCs w:val="21"/>
              </w:rPr>
              <w:t>据此，我公司认为本报告可用于提请建设项目环境保护设施竣工验收。</w:t>
            </w:r>
            <w:bookmarkEnd w:id="10"/>
            <w:bookmarkEnd w:id="11"/>
          </w:p>
          <w:p w:rsidR="00FA263B" w:rsidRPr="00785135" w:rsidRDefault="00FA263B">
            <w:pPr>
              <w:spacing w:after="0" w:line="360" w:lineRule="auto"/>
              <w:ind w:firstLineChars="200" w:firstLine="420"/>
              <w:rPr>
                <w:rStyle w:val="fontstyle01"/>
                <w:rFonts w:ascii="Times New Roman" w:hAnsi="Times New Roman" w:cs="Times New Roman"/>
                <w:color w:val="000000" w:themeColor="text1"/>
                <w:sz w:val="21"/>
                <w:szCs w:val="21"/>
              </w:rPr>
            </w:pPr>
          </w:p>
          <w:p w:rsidR="00FA263B" w:rsidRPr="00785135" w:rsidRDefault="005C63F4">
            <w:pPr>
              <w:spacing w:after="0" w:line="360" w:lineRule="auto"/>
              <w:ind w:firstLineChars="100" w:firstLine="211"/>
              <w:rPr>
                <w:rStyle w:val="fontstyle01"/>
                <w:rFonts w:ascii="Times New Roman" w:hAnsi="Times New Roman" w:cs="Times New Roman"/>
                <w:b/>
                <w:bCs/>
                <w:color w:val="000000" w:themeColor="text1"/>
                <w:sz w:val="21"/>
                <w:szCs w:val="21"/>
              </w:rPr>
            </w:pPr>
            <w:bookmarkStart w:id="12" w:name="_Toc17707"/>
            <w:bookmarkStart w:id="13" w:name="_Toc10857"/>
            <w:bookmarkStart w:id="14" w:name="_Toc11979"/>
            <w:bookmarkStart w:id="15" w:name="_Toc10918"/>
            <w:r w:rsidRPr="00785135">
              <w:rPr>
                <w:rStyle w:val="fontstyle01"/>
                <w:rFonts w:ascii="Times New Roman" w:hAnsi="Times New Roman" w:cs="Times New Roman" w:hint="eastAsia"/>
                <w:b/>
                <w:bCs/>
                <w:color w:val="000000" w:themeColor="text1"/>
                <w:sz w:val="21"/>
                <w:szCs w:val="21"/>
              </w:rPr>
              <w:t>8.1.2</w:t>
            </w:r>
            <w:bookmarkEnd w:id="12"/>
            <w:bookmarkEnd w:id="13"/>
            <w:bookmarkEnd w:id="14"/>
            <w:bookmarkEnd w:id="15"/>
            <w:r w:rsidRPr="00785135">
              <w:rPr>
                <w:rStyle w:val="fontstyle01"/>
                <w:rFonts w:ascii="Times New Roman" w:hAnsi="Times New Roman" w:cs="Times New Roman" w:hint="eastAsia"/>
                <w:b/>
                <w:bCs/>
                <w:color w:val="000000" w:themeColor="text1"/>
                <w:sz w:val="21"/>
                <w:szCs w:val="21"/>
              </w:rPr>
              <w:t>后续环保管理工作</w:t>
            </w:r>
          </w:p>
          <w:p w:rsidR="00FA263B" w:rsidRPr="00785135" w:rsidRDefault="005C63F4">
            <w:pPr>
              <w:spacing w:after="0" w:line="360" w:lineRule="auto"/>
              <w:ind w:firstLineChars="200" w:firstLine="420"/>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1</w:t>
            </w:r>
            <w:r w:rsidRPr="00785135">
              <w:rPr>
                <w:rStyle w:val="fontstyle01"/>
                <w:rFonts w:ascii="Times New Roman" w:hAnsi="Times New Roman" w:cs="Times New Roman"/>
                <w:color w:val="000000" w:themeColor="text1"/>
                <w:sz w:val="21"/>
                <w:szCs w:val="21"/>
              </w:rPr>
              <w:t>）将健全环保管理体制，切实做好治理设施的维护保养工作，完善操作台帐，使治理设施保持正常运转。</w:t>
            </w:r>
            <w:r w:rsidRPr="00785135">
              <w:rPr>
                <w:rStyle w:val="fontstyle01"/>
                <w:rFonts w:ascii="Times New Roman" w:hAnsi="Times New Roman" w:cs="Times New Roman"/>
                <w:color w:val="000000" w:themeColor="text1"/>
                <w:sz w:val="21"/>
                <w:szCs w:val="21"/>
              </w:rPr>
              <w:br/>
            </w:r>
            <w:r w:rsidR="00361F7A" w:rsidRPr="00785135">
              <w:rPr>
                <w:rStyle w:val="fontstyle01"/>
                <w:rFonts w:ascii="Times New Roman" w:hAnsi="Times New Roman" w:cs="Times New Roman" w:hint="eastAsia"/>
                <w:color w:val="000000" w:themeColor="text1"/>
                <w:sz w:val="21"/>
                <w:szCs w:val="21"/>
              </w:rPr>
              <w:t xml:space="preserve">    </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hint="eastAsia"/>
                <w:color w:val="000000" w:themeColor="text1"/>
                <w:sz w:val="21"/>
                <w:szCs w:val="21"/>
              </w:rPr>
              <w:t>将</w:t>
            </w:r>
            <w:r w:rsidRPr="00785135">
              <w:rPr>
                <w:rStyle w:val="fontstyle01"/>
                <w:rFonts w:ascii="Times New Roman" w:hAnsi="Times New Roman" w:cs="Times New Roman"/>
                <w:color w:val="000000" w:themeColor="text1"/>
                <w:sz w:val="21"/>
                <w:szCs w:val="21"/>
              </w:rPr>
              <w:t>加强废气污染防治，确保废气达标排放。</w:t>
            </w:r>
            <w:r w:rsidRPr="00785135">
              <w:rPr>
                <w:rStyle w:val="fontstyle01"/>
                <w:rFonts w:ascii="Times New Roman" w:hAnsi="Times New Roman" w:cs="Times New Roman"/>
                <w:color w:val="000000" w:themeColor="text1"/>
                <w:sz w:val="21"/>
                <w:szCs w:val="21"/>
              </w:rPr>
              <w:br/>
            </w:r>
            <w:r w:rsidR="00361F7A" w:rsidRPr="00785135">
              <w:rPr>
                <w:rStyle w:val="fontstyle01"/>
                <w:rFonts w:ascii="Times New Roman" w:hAnsi="Times New Roman" w:cs="Times New Roman" w:hint="eastAsia"/>
                <w:color w:val="000000" w:themeColor="text1"/>
                <w:sz w:val="21"/>
                <w:szCs w:val="21"/>
              </w:rPr>
              <w:t xml:space="preserve">    </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3</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hint="eastAsia"/>
                <w:color w:val="000000" w:themeColor="text1"/>
                <w:sz w:val="21"/>
                <w:szCs w:val="21"/>
              </w:rPr>
              <w:t>将</w:t>
            </w:r>
            <w:r w:rsidRPr="00785135">
              <w:rPr>
                <w:rStyle w:val="fontstyle01"/>
                <w:rFonts w:ascii="Times New Roman" w:hAnsi="Times New Roman" w:cs="Times New Roman"/>
                <w:color w:val="000000" w:themeColor="text1"/>
                <w:sz w:val="21"/>
                <w:szCs w:val="21"/>
              </w:rPr>
              <w:t>加强废水污染防治，确保废水达标排放。</w:t>
            </w:r>
            <w:r w:rsidRPr="00785135">
              <w:rPr>
                <w:rStyle w:val="fontstyle01"/>
                <w:rFonts w:ascii="Times New Roman" w:hAnsi="Times New Roman" w:cs="Times New Roman"/>
                <w:color w:val="000000" w:themeColor="text1"/>
                <w:sz w:val="21"/>
                <w:szCs w:val="21"/>
              </w:rPr>
              <w:br/>
            </w:r>
            <w:r w:rsidR="00361F7A" w:rsidRPr="00785135">
              <w:rPr>
                <w:rStyle w:val="fontstyle01"/>
                <w:rFonts w:ascii="Times New Roman" w:hAnsi="Times New Roman" w:cs="Times New Roman" w:hint="eastAsia"/>
                <w:color w:val="000000" w:themeColor="text1"/>
                <w:sz w:val="21"/>
                <w:szCs w:val="21"/>
              </w:rPr>
              <w:t xml:space="preserve">    </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4</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hint="eastAsia"/>
                <w:color w:val="000000" w:themeColor="text1"/>
                <w:sz w:val="21"/>
                <w:szCs w:val="21"/>
              </w:rPr>
              <w:t>将</w:t>
            </w:r>
            <w:r w:rsidRPr="00785135">
              <w:rPr>
                <w:rStyle w:val="fontstyle01"/>
                <w:rFonts w:ascii="Times New Roman" w:hAnsi="Times New Roman" w:cs="Times New Roman"/>
                <w:color w:val="000000" w:themeColor="text1"/>
                <w:sz w:val="21"/>
                <w:szCs w:val="21"/>
              </w:rPr>
              <w:t>加强噪声污染防治，降低噪声污染，确保噪声达标。项目在运行期间，</w:t>
            </w:r>
            <w:r w:rsidRPr="00785135">
              <w:rPr>
                <w:rStyle w:val="fontstyle01"/>
                <w:rFonts w:ascii="Times New Roman" w:hAnsi="Times New Roman" w:cs="Times New Roman" w:hint="eastAsia"/>
                <w:color w:val="000000" w:themeColor="text1"/>
                <w:sz w:val="21"/>
                <w:szCs w:val="21"/>
              </w:rPr>
              <w:t>将</w:t>
            </w:r>
            <w:r w:rsidRPr="00785135">
              <w:rPr>
                <w:rStyle w:val="fontstyle01"/>
                <w:rFonts w:ascii="Times New Roman" w:hAnsi="Times New Roman" w:cs="Times New Roman"/>
                <w:color w:val="000000" w:themeColor="text1"/>
                <w:sz w:val="21"/>
                <w:szCs w:val="21"/>
              </w:rPr>
              <w:t>按环评批复要求。</w:t>
            </w:r>
            <w:r w:rsidRPr="00785135">
              <w:rPr>
                <w:rStyle w:val="fontstyle01"/>
                <w:rFonts w:ascii="Times New Roman" w:hAnsi="Times New Roman" w:cs="Times New Roman"/>
                <w:color w:val="000000" w:themeColor="text1"/>
                <w:sz w:val="21"/>
                <w:szCs w:val="21"/>
              </w:rPr>
              <w:br/>
            </w:r>
            <w:r w:rsidR="00361F7A" w:rsidRPr="00785135">
              <w:rPr>
                <w:rStyle w:val="fontstyle01"/>
                <w:rFonts w:ascii="Times New Roman" w:hAnsi="Times New Roman" w:cs="Times New Roman" w:hint="eastAsia"/>
                <w:color w:val="000000" w:themeColor="text1"/>
                <w:sz w:val="21"/>
                <w:szCs w:val="21"/>
              </w:rPr>
              <w:t xml:space="preserve">    </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5</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hint="eastAsia"/>
                <w:color w:val="000000" w:themeColor="text1"/>
                <w:sz w:val="21"/>
                <w:szCs w:val="21"/>
              </w:rPr>
              <w:t>将</w:t>
            </w:r>
            <w:r w:rsidRPr="00785135">
              <w:rPr>
                <w:rStyle w:val="fontstyle01"/>
                <w:rFonts w:ascii="Times New Roman" w:hAnsi="Times New Roman" w:cs="Times New Roman"/>
                <w:color w:val="000000" w:themeColor="text1"/>
                <w:sz w:val="21"/>
                <w:szCs w:val="21"/>
              </w:rPr>
              <w:t>加强固体废物的储存管理，防治二次污染事故发生。危险废物的处理处置</w:t>
            </w:r>
            <w:r w:rsidRPr="00785135">
              <w:rPr>
                <w:rStyle w:val="fontstyle01"/>
                <w:rFonts w:ascii="Times New Roman" w:hAnsi="Times New Roman" w:cs="Times New Roman" w:hint="eastAsia"/>
                <w:color w:val="000000" w:themeColor="text1"/>
                <w:sz w:val="21"/>
                <w:szCs w:val="21"/>
              </w:rPr>
              <w:t>将</w:t>
            </w:r>
            <w:r w:rsidRPr="00785135">
              <w:rPr>
                <w:rStyle w:val="fontstyle01"/>
                <w:rFonts w:ascii="Times New Roman" w:hAnsi="Times New Roman" w:cs="Times New Roman"/>
                <w:color w:val="000000" w:themeColor="text1"/>
                <w:sz w:val="21"/>
                <w:szCs w:val="21"/>
              </w:rPr>
              <w:t>严格按照相关规定执行。</w:t>
            </w:r>
            <w:r w:rsidRPr="00785135">
              <w:rPr>
                <w:rStyle w:val="fontstyle01"/>
                <w:rFonts w:ascii="Times New Roman" w:hAnsi="Times New Roman" w:cs="Times New Roman"/>
                <w:color w:val="000000" w:themeColor="text1"/>
                <w:sz w:val="21"/>
                <w:szCs w:val="21"/>
              </w:rPr>
              <w:br/>
            </w:r>
            <w:r w:rsidR="00361F7A" w:rsidRPr="00785135">
              <w:rPr>
                <w:rStyle w:val="fontstyle01"/>
                <w:rFonts w:ascii="Times New Roman" w:hAnsi="Times New Roman" w:cs="Times New Roman" w:hint="eastAsia"/>
                <w:color w:val="000000" w:themeColor="text1"/>
                <w:sz w:val="21"/>
                <w:szCs w:val="21"/>
              </w:rPr>
              <w:t xml:space="preserve">    </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6</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hint="eastAsia"/>
                <w:color w:val="000000" w:themeColor="text1"/>
                <w:sz w:val="21"/>
                <w:szCs w:val="21"/>
              </w:rPr>
              <w:t>将</w:t>
            </w:r>
            <w:r w:rsidRPr="00785135">
              <w:rPr>
                <w:rStyle w:val="fontstyle01"/>
                <w:rFonts w:ascii="Times New Roman" w:hAnsi="Times New Roman" w:cs="Times New Roman"/>
                <w:color w:val="000000" w:themeColor="text1"/>
                <w:sz w:val="21"/>
                <w:szCs w:val="21"/>
              </w:rPr>
              <w:t>依照相关管理要求，落实各项防污治污措施。今后项目内容如发生调整或变更，</w:t>
            </w:r>
            <w:r w:rsidRPr="00785135">
              <w:rPr>
                <w:rStyle w:val="fontstyle01"/>
                <w:rFonts w:ascii="Times New Roman" w:hAnsi="Times New Roman" w:cs="Times New Roman" w:hint="eastAsia"/>
                <w:color w:val="000000" w:themeColor="text1"/>
                <w:sz w:val="21"/>
                <w:szCs w:val="21"/>
              </w:rPr>
              <w:t>将</w:t>
            </w:r>
            <w:r w:rsidRPr="00785135">
              <w:rPr>
                <w:rStyle w:val="fontstyle01"/>
                <w:rFonts w:ascii="Times New Roman" w:hAnsi="Times New Roman" w:cs="Times New Roman"/>
                <w:color w:val="000000" w:themeColor="text1"/>
                <w:sz w:val="21"/>
                <w:szCs w:val="21"/>
              </w:rPr>
              <w:t>依据相应规定要求及时向行政管理部门进行报备和申请。</w:t>
            </w:r>
          </w:p>
        </w:tc>
      </w:tr>
    </w:tbl>
    <w:p w:rsidR="00FA263B" w:rsidRPr="00785135" w:rsidRDefault="005C63F4">
      <w:pPr>
        <w:spacing w:line="120" w:lineRule="atLeast"/>
        <w:jc w:val="center"/>
        <w:rPr>
          <w:rFonts w:ascii="Times New Roman" w:eastAsia="宋体" w:hAnsi="Times New Roman"/>
          <w:b/>
          <w:color w:val="000000" w:themeColor="text1"/>
          <w:kern w:val="2"/>
          <w:sz w:val="21"/>
          <w:szCs w:val="21"/>
        </w:rPr>
      </w:pPr>
      <w:r w:rsidRPr="00785135">
        <w:rPr>
          <w:rFonts w:ascii="Times New Roman" w:eastAsia="宋体" w:hAnsi="Times New Roman"/>
          <w:b/>
          <w:color w:val="000000" w:themeColor="text1"/>
          <w:kern w:val="2"/>
          <w:sz w:val="21"/>
          <w:szCs w:val="21"/>
        </w:rPr>
        <w:lastRenderedPageBreak/>
        <w:br w:type="page"/>
      </w:r>
    </w:p>
    <w:p w:rsidR="00FA263B" w:rsidRPr="00785135" w:rsidRDefault="005C63F4">
      <w:pPr>
        <w:spacing w:line="120" w:lineRule="atLeast"/>
        <w:jc w:val="center"/>
        <w:rPr>
          <w:rFonts w:ascii="Times New Roman" w:hAnsi="Times New Roman"/>
          <w:b/>
          <w:color w:val="000000" w:themeColor="text1"/>
          <w:sz w:val="32"/>
          <w:szCs w:val="32"/>
        </w:rPr>
      </w:pPr>
      <w:r w:rsidRPr="00785135">
        <w:rPr>
          <w:rFonts w:ascii="Times New Roman" w:eastAsia="宋体" w:hAnsi="Times New Roman"/>
          <w:b/>
          <w:color w:val="000000" w:themeColor="text1"/>
          <w:kern w:val="2"/>
          <w:sz w:val="32"/>
          <w:szCs w:val="32"/>
        </w:rPr>
        <w:lastRenderedPageBreak/>
        <w:t>建设项目环境保护</w:t>
      </w:r>
      <w:r w:rsidRPr="00785135">
        <w:rPr>
          <w:rFonts w:ascii="Times New Roman" w:eastAsia="宋体" w:hAnsi="Times New Roman"/>
          <w:b/>
          <w:color w:val="000000" w:themeColor="text1"/>
          <w:kern w:val="2"/>
          <w:sz w:val="32"/>
          <w:szCs w:val="32"/>
        </w:rPr>
        <w:t>“</w:t>
      </w:r>
      <w:r w:rsidRPr="00785135">
        <w:rPr>
          <w:rFonts w:ascii="Times New Roman" w:eastAsia="宋体" w:hAnsi="Times New Roman"/>
          <w:b/>
          <w:color w:val="000000" w:themeColor="text1"/>
          <w:kern w:val="2"/>
          <w:sz w:val="32"/>
          <w:szCs w:val="32"/>
        </w:rPr>
        <w:t>三同时</w:t>
      </w:r>
      <w:r w:rsidRPr="00785135">
        <w:rPr>
          <w:rFonts w:ascii="Times New Roman" w:eastAsia="宋体" w:hAnsi="Times New Roman"/>
          <w:b/>
          <w:color w:val="000000" w:themeColor="text1"/>
          <w:kern w:val="2"/>
          <w:sz w:val="32"/>
          <w:szCs w:val="32"/>
        </w:rPr>
        <w:t>”</w:t>
      </w:r>
      <w:r w:rsidRPr="00785135">
        <w:rPr>
          <w:rFonts w:ascii="Times New Roman" w:eastAsia="宋体" w:hAnsi="Times New Roman"/>
          <w:b/>
          <w:color w:val="000000" w:themeColor="text1"/>
          <w:kern w:val="2"/>
          <w:sz w:val="32"/>
          <w:szCs w:val="32"/>
        </w:rPr>
        <w:t>验收登记表</w:t>
      </w:r>
    </w:p>
    <w:p w:rsidR="00FA263B" w:rsidRPr="00785135" w:rsidRDefault="005C63F4">
      <w:pPr>
        <w:pStyle w:val="ad"/>
        <w:rPr>
          <w:rFonts w:eastAsia="宋体"/>
          <w:color w:val="000000" w:themeColor="text1"/>
          <w:sz w:val="21"/>
          <w:szCs w:val="21"/>
        </w:rPr>
      </w:pPr>
      <w:r w:rsidRPr="00785135">
        <w:rPr>
          <w:rFonts w:eastAsia="宋体"/>
          <w:color w:val="000000" w:themeColor="text1"/>
          <w:sz w:val="21"/>
          <w:szCs w:val="21"/>
        </w:rPr>
        <w:t>编号：审批经办人：</w:t>
      </w:r>
    </w:p>
    <w:tbl>
      <w:tblPr>
        <w:tblpPr w:leftFromText="180" w:rightFromText="180" w:vertAnchor="text" w:horzAnchor="page" w:tblpXSpec="center" w:tblpY="212"/>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9"/>
        <w:gridCol w:w="728"/>
        <w:gridCol w:w="218"/>
        <w:gridCol w:w="386"/>
        <w:gridCol w:w="235"/>
        <w:gridCol w:w="940"/>
        <w:gridCol w:w="759"/>
        <w:gridCol w:w="813"/>
        <w:gridCol w:w="305"/>
        <w:gridCol w:w="532"/>
        <w:gridCol w:w="196"/>
        <w:gridCol w:w="409"/>
        <w:gridCol w:w="237"/>
        <w:gridCol w:w="167"/>
        <w:gridCol w:w="701"/>
        <w:gridCol w:w="172"/>
        <w:gridCol w:w="407"/>
        <w:gridCol w:w="286"/>
        <w:gridCol w:w="31"/>
        <w:gridCol w:w="255"/>
        <w:gridCol w:w="147"/>
        <w:gridCol w:w="294"/>
        <w:gridCol w:w="154"/>
        <w:gridCol w:w="849"/>
      </w:tblGrid>
      <w:tr w:rsidR="00FA263B" w:rsidRPr="00785135">
        <w:trPr>
          <w:cantSplit/>
          <w:trHeight w:val="989"/>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建设项目名称</w:t>
            </w:r>
          </w:p>
        </w:tc>
        <w:tc>
          <w:tcPr>
            <w:tcW w:w="4575" w:type="dxa"/>
            <w:gridSpan w:val="9"/>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杭州久益机械股份有限公司年产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台高能效空压机技术开发及智能化生产技术改造项目</w:t>
            </w:r>
          </w:p>
        </w:tc>
        <w:tc>
          <w:tcPr>
            <w:tcW w:w="1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建设地点</w:t>
            </w:r>
          </w:p>
        </w:tc>
        <w:tc>
          <w:tcPr>
            <w:tcW w:w="2595" w:type="dxa"/>
            <w:gridSpan w:val="9"/>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杭州市余杭区闲林街道嘉企路</w:t>
            </w:r>
            <w:r w:rsidRPr="00785135">
              <w:rPr>
                <w:rFonts w:ascii="Times New Roman" w:eastAsia="宋体" w:hAnsi="Times New Roman" w:hint="eastAsia"/>
                <w:color w:val="000000" w:themeColor="text1"/>
                <w:sz w:val="21"/>
                <w:szCs w:val="21"/>
              </w:rPr>
              <w:t>39</w:t>
            </w:r>
            <w:r w:rsidRPr="00785135">
              <w:rPr>
                <w:rFonts w:ascii="Times New Roman" w:eastAsia="宋体" w:hAnsi="Times New Roman" w:hint="eastAsia"/>
                <w:color w:val="000000" w:themeColor="text1"/>
                <w:sz w:val="21"/>
                <w:szCs w:val="21"/>
              </w:rPr>
              <w:t>号</w:t>
            </w:r>
          </w:p>
        </w:tc>
      </w:tr>
      <w:tr w:rsidR="00FA263B" w:rsidRPr="00785135">
        <w:trPr>
          <w:cantSplit/>
          <w:trHeight w:val="588"/>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建设单位</w:t>
            </w:r>
          </w:p>
        </w:tc>
        <w:tc>
          <w:tcPr>
            <w:tcW w:w="3438"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杭州久益机械股份有限公司</w:t>
            </w:r>
          </w:p>
        </w:tc>
        <w:tc>
          <w:tcPr>
            <w:tcW w:w="1137"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邮编</w:t>
            </w:r>
          </w:p>
        </w:tc>
        <w:tc>
          <w:tcPr>
            <w:tcW w:w="1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311122</w:t>
            </w:r>
          </w:p>
        </w:tc>
        <w:tc>
          <w:tcPr>
            <w:tcW w:w="1151"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电话</w:t>
            </w:r>
          </w:p>
        </w:tc>
        <w:tc>
          <w:tcPr>
            <w:tcW w:w="1444" w:type="dxa"/>
            <w:gridSpan w:val="4"/>
            <w:vAlign w:val="center"/>
          </w:tcPr>
          <w:p w:rsidR="00FA263B" w:rsidRPr="00785135" w:rsidRDefault="005C63F4" w:rsidP="00440861">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rPr>
              <w:t>1807295</w:t>
            </w:r>
            <w:r w:rsidR="00440861" w:rsidRPr="00785135">
              <w:rPr>
                <w:rFonts w:ascii="Times New Roman" w:eastAsia="宋体" w:hAnsi="Times New Roman" w:hint="eastAsia"/>
                <w:color w:val="000000" w:themeColor="text1"/>
              </w:rPr>
              <w:t>****</w:t>
            </w:r>
          </w:p>
        </w:tc>
      </w:tr>
      <w:tr w:rsidR="00FA263B" w:rsidRPr="00785135">
        <w:trPr>
          <w:cantSplit/>
          <w:trHeight w:val="502"/>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行业类别及代码</w:t>
            </w:r>
          </w:p>
        </w:tc>
        <w:tc>
          <w:tcPr>
            <w:tcW w:w="3438"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69</w:t>
            </w:r>
            <w:r w:rsidRPr="00785135">
              <w:rPr>
                <w:rFonts w:ascii="Times New Roman" w:eastAsia="宋体" w:hAnsi="Times New Roman"/>
                <w:color w:val="000000" w:themeColor="text1"/>
                <w:sz w:val="21"/>
                <w:szCs w:val="21"/>
              </w:rPr>
              <w:t>通用设备制造及维修</w:t>
            </w:r>
          </w:p>
        </w:tc>
        <w:tc>
          <w:tcPr>
            <w:tcW w:w="1137"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项目性质</w:t>
            </w:r>
          </w:p>
        </w:tc>
        <w:tc>
          <w:tcPr>
            <w:tcW w:w="3700" w:type="dxa"/>
            <w:gridSpan w:val="1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新建</w:t>
            </w:r>
            <w:r w:rsidR="00361F7A" w:rsidRPr="00785135">
              <w:rPr>
                <w:rFonts w:ascii="Times New Roman" w:eastAsia="宋体" w:hAnsi="Times New Roman" w:hint="eastAsia"/>
                <w:color w:val="000000" w:themeColor="text1"/>
                <w:sz w:val="21"/>
                <w:szCs w:val="21"/>
              </w:rPr>
              <w:t xml:space="preserve"> </w:t>
            </w:r>
            <w:r w:rsidRPr="00785135">
              <w:rPr>
                <w:rFonts w:ascii="Times New Roman" w:eastAsia="宋体" w:hAnsi="Times New Roman"/>
                <w:color w:val="000000" w:themeColor="text1"/>
                <w:sz w:val="21"/>
                <w:szCs w:val="21"/>
              </w:rPr>
              <w:t>迁扩建</w:t>
            </w:r>
            <w:r w:rsidRPr="00785135">
              <w:rPr>
                <w:rFonts w:ascii="Times New Roman" w:eastAsia="宋体" w:hAnsi="Times New Roman" w:hint="eastAsia"/>
                <w:color w:val="000000" w:themeColor="text1"/>
                <w:sz w:val="21"/>
                <w:szCs w:val="21"/>
              </w:rPr>
              <w:t xml:space="preserve"> </w:t>
            </w:r>
            <w:r w:rsidRPr="00785135">
              <w:rPr>
                <w:rFonts w:ascii="Times New Roman" w:eastAsia="宋体" w:hAnsi="Times New Roman" w:hint="eastAsia"/>
                <w:color w:val="000000" w:themeColor="text1"/>
                <w:sz w:val="21"/>
                <w:szCs w:val="21"/>
              </w:rPr>
              <w:t>技改</w:t>
            </w:r>
            <w:r w:rsidRPr="00785135">
              <w:rPr>
                <w:rFonts w:ascii="Times New Roman" w:eastAsia="宋体" w:hAnsi="Times New Roman"/>
                <w:color w:val="000000" w:themeColor="text1"/>
                <w:sz w:val="21"/>
                <w:szCs w:val="21"/>
              </w:rPr>
              <w:t>√</w:t>
            </w:r>
          </w:p>
        </w:tc>
      </w:tr>
      <w:tr w:rsidR="00FA263B" w:rsidRPr="00785135">
        <w:trPr>
          <w:cantSplit/>
          <w:trHeight w:val="407"/>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设计生产能力</w:t>
            </w:r>
          </w:p>
        </w:tc>
        <w:tc>
          <w:tcPr>
            <w:tcW w:w="3438"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年产</w:t>
            </w:r>
            <w:r w:rsidRPr="00785135">
              <w:rPr>
                <w:rFonts w:ascii="Times New Roman" w:eastAsia="宋体" w:hAnsi="Times New Roman" w:hint="eastAsia"/>
                <w:color w:val="000000" w:themeColor="text1"/>
                <w:sz w:val="21"/>
                <w:szCs w:val="21"/>
              </w:rPr>
              <w:t>9500</w:t>
            </w:r>
            <w:r w:rsidRPr="00785135">
              <w:rPr>
                <w:rFonts w:ascii="Times New Roman" w:eastAsia="宋体" w:hAnsi="Times New Roman" w:hint="eastAsia"/>
                <w:color w:val="000000" w:themeColor="text1"/>
                <w:sz w:val="21"/>
                <w:szCs w:val="21"/>
              </w:rPr>
              <w:t>台高能效空压机</w:t>
            </w:r>
          </w:p>
        </w:tc>
        <w:tc>
          <w:tcPr>
            <w:tcW w:w="2242"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建设项目开工日期</w:t>
            </w:r>
          </w:p>
        </w:tc>
        <w:tc>
          <w:tcPr>
            <w:tcW w:w="2595" w:type="dxa"/>
            <w:gridSpan w:val="9"/>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2020</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6</w:t>
            </w:r>
            <w:r w:rsidRPr="00785135">
              <w:rPr>
                <w:rFonts w:ascii="Times New Roman" w:eastAsia="宋体" w:hAnsi="Times New Roman" w:hint="eastAsia"/>
                <w:color w:val="000000" w:themeColor="text1"/>
                <w:sz w:val="21"/>
                <w:szCs w:val="21"/>
              </w:rPr>
              <w:t>月</w:t>
            </w:r>
          </w:p>
        </w:tc>
      </w:tr>
      <w:tr w:rsidR="00FA263B" w:rsidRPr="00785135">
        <w:trPr>
          <w:cantSplit/>
          <w:trHeight w:val="407"/>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实际生产能力</w:t>
            </w:r>
          </w:p>
        </w:tc>
        <w:tc>
          <w:tcPr>
            <w:tcW w:w="3438"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年产</w:t>
            </w:r>
            <w:r w:rsidRPr="00785135">
              <w:rPr>
                <w:rFonts w:ascii="Times New Roman" w:eastAsia="宋体" w:hAnsi="Times New Roman" w:hint="eastAsia"/>
                <w:color w:val="000000" w:themeColor="text1"/>
                <w:sz w:val="21"/>
                <w:szCs w:val="21"/>
              </w:rPr>
              <w:t>8500</w:t>
            </w:r>
            <w:r w:rsidRPr="00785135">
              <w:rPr>
                <w:rFonts w:ascii="Times New Roman" w:eastAsia="宋体" w:hAnsi="Times New Roman" w:hint="eastAsia"/>
                <w:color w:val="000000" w:themeColor="text1"/>
                <w:sz w:val="21"/>
                <w:szCs w:val="21"/>
              </w:rPr>
              <w:t>台高能效空压机</w:t>
            </w:r>
          </w:p>
        </w:tc>
        <w:tc>
          <w:tcPr>
            <w:tcW w:w="2242"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投入试运行日期</w:t>
            </w:r>
          </w:p>
        </w:tc>
        <w:tc>
          <w:tcPr>
            <w:tcW w:w="2595" w:type="dxa"/>
            <w:gridSpan w:val="9"/>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2020</w:t>
            </w:r>
            <w:r w:rsidRPr="00785135">
              <w:rPr>
                <w:rFonts w:ascii="Times New Roman" w:eastAsia="宋体" w:hAnsi="Times New Roman" w:hint="eastAsia"/>
                <w:color w:val="000000" w:themeColor="text1"/>
                <w:sz w:val="21"/>
                <w:szCs w:val="21"/>
              </w:rPr>
              <w:t>年</w:t>
            </w:r>
            <w:r w:rsidRPr="00785135">
              <w:rPr>
                <w:rFonts w:ascii="Times New Roman" w:eastAsia="宋体" w:hAnsi="Times New Roman" w:hint="eastAsia"/>
                <w:color w:val="000000" w:themeColor="text1"/>
                <w:sz w:val="21"/>
                <w:szCs w:val="21"/>
              </w:rPr>
              <w:t>7</w:t>
            </w:r>
            <w:r w:rsidRPr="00785135">
              <w:rPr>
                <w:rFonts w:ascii="Times New Roman" w:eastAsia="宋体" w:hAnsi="Times New Roman" w:hint="eastAsia"/>
                <w:color w:val="000000" w:themeColor="text1"/>
                <w:sz w:val="21"/>
                <w:szCs w:val="21"/>
              </w:rPr>
              <w:t>月</w:t>
            </w:r>
          </w:p>
        </w:tc>
      </w:tr>
      <w:tr w:rsidR="00FA263B" w:rsidRPr="00785135">
        <w:trPr>
          <w:cantSplit/>
          <w:trHeight w:val="662"/>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报告书审批部门</w:t>
            </w:r>
          </w:p>
        </w:tc>
        <w:tc>
          <w:tcPr>
            <w:tcW w:w="3438"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杭州市生态环境局余杭分局</w:t>
            </w:r>
          </w:p>
        </w:tc>
        <w:tc>
          <w:tcPr>
            <w:tcW w:w="728"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文号</w:t>
            </w:r>
          </w:p>
        </w:tc>
        <w:tc>
          <w:tcPr>
            <w:tcW w:w="2093"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杭环余改备</w:t>
            </w:r>
            <w:r w:rsidRPr="00785135">
              <w:rPr>
                <w:rFonts w:ascii="Times New Roman" w:eastAsia="宋体" w:hAnsi="Times New Roman" w:hint="eastAsia"/>
                <w:color w:val="000000" w:themeColor="text1"/>
                <w:sz w:val="21"/>
                <w:szCs w:val="21"/>
              </w:rPr>
              <w:t>2019-89</w:t>
            </w:r>
            <w:r w:rsidRPr="00785135">
              <w:rPr>
                <w:rFonts w:ascii="Times New Roman" w:eastAsia="宋体" w:hAnsi="Times New Roman" w:hint="eastAsia"/>
                <w:color w:val="000000" w:themeColor="text1"/>
                <w:sz w:val="21"/>
                <w:szCs w:val="21"/>
              </w:rPr>
              <w:t>号</w:t>
            </w:r>
          </w:p>
        </w:tc>
        <w:tc>
          <w:tcPr>
            <w:tcW w:w="719" w:type="dxa"/>
            <w:gridSpan w:val="4"/>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时间</w:t>
            </w:r>
          </w:p>
        </w:tc>
        <w:tc>
          <w:tcPr>
            <w:tcW w:w="1297"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20</w:t>
            </w:r>
            <w:r w:rsidRPr="00785135">
              <w:rPr>
                <w:rFonts w:ascii="Times New Roman" w:eastAsia="宋体" w:hAnsi="Times New Roman" w:hint="eastAsia"/>
                <w:color w:val="000000" w:themeColor="text1"/>
                <w:sz w:val="21"/>
                <w:szCs w:val="21"/>
              </w:rPr>
              <w:t>19</w:t>
            </w:r>
            <w:r w:rsidRPr="00785135">
              <w:rPr>
                <w:rFonts w:ascii="Times New Roman" w:eastAsia="宋体" w:hAnsi="Times New Roman"/>
                <w:color w:val="000000" w:themeColor="text1"/>
                <w:sz w:val="21"/>
                <w:szCs w:val="21"/>
              </w:rPr>
              <w:t>年</w:t>
            </w:r>
            <w:r w:rsidRPr="00785135">
              <w:rPr>
                <w:rFonts w:ascii="Times New Roman" w:eastAsia="宋体" w:hAnsi="Times New Roman" w:hint="eastAsia"/>
                <w:color w:val="000000" w:themeColor="text1"/>
                <w:sz w:val="21"/>
                <w:szCs w:val="21"/>
              </w:rPr>
              <w:t>6</w:t>
            </w:r>
            <w:r w:rsidRPr="00785135">
              <w:rPr>
                <w:rFonts w:ascii="Times New Roman" w:eastAsia="宋体" w:hAnsi="Times New Roman"/>
                <w:color w:val="000000" w:themeColor="text1"/>
                <w:sz w:val="21"/>
                <w:szCs w:val="21"/>
              </w:rPr>
              <w:t>月</w:t>
            </w:r>
            <w:r w:rsidRPr="00785135">
              <w:rPr>
                <w:rFonts w:ascii="Times New Roman" w:eastAsia="宋体" w:hAnsi="Times New Roman" w:hint="eastAsia"/>
                <w:color w:val="000000" w:themeColor="text1"/>
                <w:sz w:val="21"/>
                <w:szCs w:val="21"/>
              </w:rPr>
              <w:t>27</w:t>
            </w:r>
            <w:r w:rsidRPr="00785135">
              <w:rPr>
                <w:rFonts w:ascii="Times New Roman" w:eastAsia="宋体" w:hAnsi="Times New Roman"/>
                <w:color w:val="000000" w:themeColor="text1"/>
                <w:sz w:val="21"/>
                <w:szCs w:val="21"/>
              </w:rPr>
              <w:t>日</w:t>
            </w:r>
          </w:p>
        </w:tc>
      </w:tr>
      <w:tr w:rsidR="00FA263B" w:rsidRPr="00785135">
        <w:trPr>
          <w:cantSplit/>
          <w:trHeight w:val="407"/>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初步设计审批部门</w:t>
            </w:r>
          </w:p>
        </w:tc>
        <w:tc>
          <w:tcPr>
            <w:tcW w:w="3438"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728"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文号</w:t>
            </w:r>
          </w:p>
        </w:tc>
        <w:tc>
          <w:tcPr>
            <w:tcW w:w="2093"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719" w:type="dxa"/>
            <w:gridSpan w:val="4"/>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时间</w:t>
            </w:r>
          </w:p>
        </w:tc>
        <w:tc>
          <w:tcPr>
            <w:tcW w:w="1297"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cantSplit/>
          <w:trHeight w:val="407"/>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环保验收审批部门</w:t>
            </w:r>
          </w:p>
        </w:tc>
        <w:tc>
          <w:tcPr>
            <w:tcW w:w="3438"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728"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文号</w:t>
            </w:r>
          </w:p>
        </w:tc>
        <w:tc>
          <w:tcPr>
            <w:tcW w:w="2093"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719" w:type="dxa"/>
            <w:gridSpan w:val="4"/>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时间</w:t>
            </w:r>
          </w:p>
        </w:tc>
        <w:tc>
          <w:tcPr>
            <w:tcW w:w="1297"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cantSplit/>
          <w:trHeight w:val="407"/>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报告书编制单位</w:t>
            </w:r>
          </w:p>
        </w:tc>
        <w:tc>
          <w:tcPr>
            <w:tcW w:w="3438"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浙江省工业环保设计研究院有限公司</w:t>
            </w:r>
          </w:p>
        </w:tc>
        <w:tc>
          <w:tcPr>
            <w:tcW w:w="1541"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投资总概算</w:t>
            </w:r>
          </w:p>
        </w:tc>
        <w:tc>
          <w:tcPr>
            <w:tcW w:w="3296" w:type="dxa"/>
            <w:gridSpan w:val="10"/>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11000</w:t>
            </w:r>
            <w:r w:rsidRPr="00785135">
              <w:rPr>
                <w:rFonts w:ascii="Times New Roman" w:eastAsia="宋体" w:hAnsi="Times New Roman"/>
                <w:color w:val="000000" w:themeColor="text1"/>
                <w:sz w:val="21"/>
                <w:szCs w:val="21"/>
              </w:rPr>
              <w:t>万元</w:t>
            </w:r>
          </w:p>
        </w:tc>
      </w:tr>
      <w:tr w:rsidR="00FA263B" w:rsidRPr="00785135">
        <w:trPr>
          <w:cantSplit/>
          <w:trHeight w:val="407"/>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环保设施设计单位</w:t>
            </w:r>
          </w:p>
        </w:tc>
        <w:tc>
          <w:tcPr>
            <w:tcW w:w="3438"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杭州圣悦环保设备有限公司</w:t>
            </w:r>
          </w:p>
        </w:tc>
        <w:tc>
          <w:tcPr>
            <w:tcW w:w="1541"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环保投资概算</w:t>
            </w:r>
          </w:p>
        </w:tc>
        <w:tc>
          <w:tcPr>
            <w:tcW w:w="1597"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22</w:t>
            </w:r>
            <w:r w:rsidRPr="00785135">
              <w:rPr>
                <w:rFonts w:ascii="Times New Roman" w:eastAsia="宋体" w:hAnsi="Times New Roman"/>
                <w:color w:val="000000" w:themeColor="text1"/>
                <w:sz w:val="21"/>
                <w:szCs w:val="21"/>
              </w:rPr>
              <w:t>万元</w:t>
            </w:r>
          </w:p>
        </w:tc>
        <w:tc>
          <w:tcPr>
            <w:tcW w:w="696"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比例</w:t>
            </w:r>
          </w:p>
        </w:tc>
        <w:tc>
          <w:tcPr>
            <w:tcW w:w="1003"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0.2</w:t>
            </w:r>
            <w:r w:rsidRPr="00785135">
              <w:rPr>
                <w:rFonts w:ascii="Times New Roman" w:eastAsia="宋体" w:hAnsi="Times New Roman"/>
                <w:color w:val="000000" w:themeColor="text1"/>
                <w:sz w:val="21"/>
                <w:szCs w:val="21"/>
              </w:rPr>
              <w:t>%</w:t>
            </w:r>
          </w:p>
        </w:tc>
      </w:tr>
      <w:tr w:rsidR="00FA263B" w:rsidRPr="00785135">
        <w:trPr>
          <w:cantSplit/>
          <w:trHeight w:val="407"/>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环保设施施工单位</w:t>
            </w:r>
          </w:p>
        </w:tc>
        <w:tc>
          <w:tcPr>
            <w:tcW w:w="3438"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杭州圣悦环保设备有限公司</w:t>
            </w:r>
          </w:p>
        </w:tc>
        <w:tc>
          <w:tcPr>
            <w:tcW w:w="1541"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实际总投资</w:t>
            </w:r>
          </w:p>
        </w:tc>
        <w:tc>
          <w:tcPr>
            <w:tcW w:w="3296" w:type="dxa"/>
            <w:gridSpan w:val="10"/>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6648</w:t>
            </w:r>
            <w:r w:rsidRPr="00785135">
              <w:rPr>
                <w:rFonts w:ascii="Times New Roman" w:eastAsia="宋体" w:hAnsi="Times New Roman"/>
                <w:color w:val="000000" w:themeColor="text1"/>
                <w:sz w:val="21"/>
                <w:szCs w:val="21"/>
              </w:rPr>
              <w:t>万元</w:t>
            </w:r>
          </w:p>
        </w:tc>
      </w:tr>
      <w:tr w:rsidR="00FA263B" w:rsidRPr="00785135">
        <w:trPr>
          <w:cantSplit/>
          <w:trHeight w:val="407"/>
          <w:jc w:val="center"/>
        </w:trPr>
        <w:tc>
          <w:tcPr>
            <w:tcW w:w="210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环保验收监测单位</w:t>
            </w:r>
          </w:p>
        </w:tc>
        <w:tc>
          <w:tcPr>
            <w:tcW w:w="3438" w:type="dxa"/>
            <w:gridSpan w:val="6"/>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浙江华标检测技术有限公司</w:t>
            </w:r>
          </w:p>
        </w:tc>
        <w:tc>
          <w:tcPr>
            <w:tcW w:w="1541"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环保投资</w:t>
            </w:r>
          </w:p>
        </w:tc>
        <w:tc>
          <w:tcPr>
            <w:tcW w:w="1597"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45</w:t>
            </w:r>
            <w:r w:rsidRPr="00785135">
              <w:rPr>
                <w:rFonts w:ascii="Times New Roman" w:eastAsia="宋体" w:hAnsi="Times New Roman"/>
                <w:color w:val="000000" w:themeColor="text1"/>
                <w:sz w:val="21"/>
                <w:szCs w:val="21"/>
              </w:rPr>
              <w:t>万元</w:t>
            </w:r>
          </w:p>
        </w:tc>
        <w:tc>
          <w:tcPr>
            <w:tcW w:w="696"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比例</w:t>
            </w:r>
          </w:p>
        </w:tc>
        <w:tc>
          <w:tcPr>
            <w:tcW w:w="1003"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0.7</w:t>
            </w:r>
            <w:r w:rsidRPr="00785135">
              <w:rPr>
                <w:rFonts w:ascii="Times New Roman" w:eastAsia="宋体" w:hAnsi="Times New Roman"/>
                <w:color w:val="000000" w:themeColor="text1"/>
                <w:sz w:val="21"/>
                <w:szCs w:val="21"/>
              </w:rPr>
              <w:t>%</w:t>
            </w:r>
          </w:p>
        </w:tc>
      </w:tr>
      <w:tr w:rsidR="00FA263B" w:rsidRPr="00785135">
        <w:trPr>
          <w:cantSplit/>
          <w:trHeight w:val="407"/>
          <w:jc w:val="center"/>
        </w:trPr>
        <w:tc>
          <w:tcPr>
            <w:tcW w:w="2491" w:type="dxa"/>
            <w:gridSpan w:val="4"/>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新增废水处理设施能力</w:t>
            </w:r>
          </w:p>
        </w:tc>
        <w:tc>
          <w:tcPr>
            <w:tcW w:w="3052"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吨</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小时</w:t>
            </w:r>
          </w:p>
        </w:tc>
        <w:tc>
          <w:tcPr>
            <w:tcW w:w="2414" w:type="dxa"/>
            <w:gridSpan w:val="7"/>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新增废气处理设施能力</w:t>
            </w:r>
          </w:p>
        </w:tc>
        <w:tc>
          <w:tcPr>
            <w:tcW w:w="2423" w:type="dxa"/>
            <w:gridSpan w:val="8"/>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标立方米</w:t>
            </w:r>
            <w:r w:rsidRPr="00785135">
              <w:rPr>
                <w:rFonts w:ascii="Times New Roman" w:eastAsia="宋体" w:hAnsi="Times New Roman"/>
                <w:color w:val="000000" w:themeColor="text1"/>
                <w:sz w:val="21"/>
                <w:szCs w:val="21"/>
              </w:rPr>
              <w:t>/</w:t>
            </w:r>
            <w:r w:rsidRPr="00785135">
              <w:rPr>
                <w:rFonts w:ascii="Times New Roman" w:eastAsia="宋体" w:hAnsi="Times New Roman"/>
                <w:color w:val="000000" w:themeColor="text1"/>
                <w:sz w:val="21"/>
                <w:szCs w:val="21"/>
              </w:rPr>
              <w:t>时</w:t>
            </w:r>
          </w:p>
        </w:tc>
      </w:tr>
      <w:tr w:rsidR="00FA263B" w:rsidRPr="00785135">
        <w:trPr>
          <w:cantSplit/>
          <w:trHeight w:val="407"/>
          <w:jc w:val="center"/>
        </w:trPr>
        <w:tc>
          <w:tcPr>
            <w:tcW w:w="10380" w:type="dxa"/>
            <w:gridSpan w:val="24"/>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污染控制指标</w:t>
            </w:r>
          </w:p>
        </w:tc>
      </w:tr>
      <w:tr w:rsidR="00FA263B" w:rsidRPr="00785135">
        <w:trPr>
          <w:trHeight w:val="1315"/>
          <w:jc w:val="center"/>
        </w:trPr>
        <w:tc>
          <w:tcPr>
            <w:tcW w:w="11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控制</w:t>
            </w:r>
          </w:p>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项目</w:t>
            </w:r>
          </w:p>
        </w:tc>
        <w:tc>
          <w:tcPr>
            <w:tcW w:w="728"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原有排放量（</w:t>
            </w:r>
            <w:r w:rsidRPr="00785135">
              <w:rPr>
                <w:rFonts w:ascii="Times New Roman" w:eastAsia="宋体" w:hAnsi="Times New Roman"/>
                <w:color w:val="000000" w:themeColor="text1"/>
                <w:sz w:val="21"/>
                <w:szCs w:val="21"/>
              </w:rPr>
              <w:t>1</w:t>
            </w:r>
            <w:r w:rsidRPr="00785135">
              <w:rPr>
                <w:rFonts w:ascii="Times New Roman" w:eastAsia="宋体" w:hAnsi="Times New Roman"/>
                <w:color w:val="000000" w:themeColor="text1"/>
                <w:sz w:val="21"/>
                <w:szCs w:val="21"/>
              </w:rPr>
              <w:t>）</w:t>
            </w:r>
          </w:p>
        </w:tc>
        <w:tc>
          <w:tcPr>
            <w:tcW w:w="839"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新建部分产生量（</w:t>
            </w:r>
            <w:r w:rsidRPr="00785135">
              <w:rPr>
                <w:rFonts w:ascii="Times New Roman" w:eastAsia="宋体" w:hAnsi="Times New Roman"/>
                <w:color w:val="000000" w:themeColor="text1"/>
                <w:sz w:val="21"/>
                <w:szCs w:val="21"/>
              </w:rPr>
              <w:t>2</w:t>
            </w:r>
            <w:r w:rsidRPr="00785135">
              <w:rPr>
                <w:rFonts w:ascii="Times New Roman" w:eastAsia="宋体" w:hAnsi="Times New Roman"/>
                <w:color w:val="000000" w:themeColor="text1"/>
                <w:sz w:val="21"/>
                <w:szCs w:val="21"/>
              </w:rPr>
              <w:t>）</w:t>
            </w:r>
          </w:p>
        </w:tc>
        <w:tc>
          <w:tcPr>
            <w:tcW w:w="94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新建部分处理削减量（</w:t>
            </w:r>
            <w:r w:rsidRPr="00785135">
              <w:rPr>
                <w:rFonts w:ascii="Times New Roman" w:eastAsia="宋体" w:hAnsi="Times New Roman"/>
                <w:color w:val="000000" w:themeColor="text1"/>
                <w:sz w:val="21"/>
                <w:szCs w:val="21"/>
              </w:rPr>
              <w:t>3</w:t>
            </w:r>
            <w:r w:rsidRPr="00785135">
              <w:rPr>
                <w:rFonts w:ascii="Times New Roman" w:eastAsia="宋体" w:hAnsi="Times New Roman"/>
                <w:color w:val="000000" w:themeColor="text1"/>
                <w:sz w:val="21"/>
                <w:szCs w:val="21"/>
              </w:rPr>
              <w:t>）</w:t>
            </w:r>
          </w:p>
        </w:tc>
        <w:tc>
          <w:tcPr>
            <w:tcW w:w="7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以新带老削减量（</w:t>
            </w:r>
            <w:r w:rsidRPr="00785135">
              <w:rPr>
                <w:rFonts w:ascii="Times New Roman" w:eastAsia="宋体" w:hAnsi="Times New Roman"/>
                <w:color w:val="000000" w:themeColor="text1"/>
                <w:sz w:val="21"/>
                <w:szCs w:val="21"/>
              </w:rPr>
              <w:t>4</w:t>
            </w:r>
            <w:r w:rsidRPr="00785135">
              <w:rPr>
                <w:rFonts w:ascii="Times New Roman" w:eastAsia="宋体" w:hAnsi="Times New Roman"/>
                <w:color w:val="000000" w:themeColor="text1"/>
                <w:sz w:val="21"/>
                <w:szCs w:val="21"/>
              </w:rPr>
              <w:t>）</w:t>
            </w:r>
          </w:p>
        </w:tc>
        <w:tc>
          <w:tcPr>
            <w:tcW w:w="81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排放增减量（</w:t>
            </w:r>
            <w:r w:rsidRPr="00785135">
              <w:rPr>
                <w:rFonts w:ascii="Times New Roman" w:eastAsia="宋体" w:hAnsi="Times New Roman"/>
                <w:color w:val="000000" w:themeColor="text1"/>
                <w:sz w:val="21"/>
                <w:szCs w:val="21"/>
              </w:rPr>
              <w:t>5</w:t>
            </w:r>
            <w:r w:rsidRPr="00785135">
              <w:rPr>
                <w:rFonts w:ascii="Times New Roman" w:eastAsia="宋体" w:hAnsi="Times New Roman"/>
                <w:color w:val="000000" w:themeColor="text1"/>
                <w:sz w:val="21"/>
                <w:szCs w:val="21"/>
              </w:rPr>
              <w:t>）</w:t>
            </w:r>
          </w:p>
        </w:tc>
        <w:tc>
          <w:tcPr>
            <w:tcW w:w="837"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排放总量（</w:t>
            </w:r>
            <w:r w:rsidRPr="00785135">
              <w:rPr>
                <w:rFonts w:ascii="Times New Roman" w:eastAsia="宋体" w:hAnsi="Times New Roman"/>
                <w:color w:val="000000" w:themeColor="text1"/>
                <w:sz w:val="21"/>
                <w:szCs w:val="21"/>
              </w:rPr>
              <w:t>6</w:t>
            </w:r>
            <w:r w:rsidRPr="00785135">
              <w:rPr>
                <w:rFonts w:ascii="Times New Roman" w:eastAsia="宋体" w:hAnsi="Times New Roman"/>
                <w:color w:val="000000" w:themeColor="text1"/>
                <w:sz w:val="21"/>
                <w:szCs w:val="21"/>
              </w:rPr>
              <w:t>）</w:t>
            </w:r>
          </w:p>
        </w:tc>
        <w:tc>
          <w:tcPr>
            <w:tcW w:w="842"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允许排放量（</w:t>
            </w:r>
            <w:r w:rsidRPr="00785135">
              <w:rPr>
                <w:rFonts w:ascii="Times New Roman" w:eastAsia="宋体" w:hAnsi="Times New Roman"/>
                <w:color w:val="000000" w:themeColor="text1"/>
                <w:sz w:val="21"/>
                <w:szCs w:val="21"/>
              </w:rPr>
              <w:t>7</w:t>
            </w:r>
            <w:r w:rsidRPr="00785135">
              <w:rPr>
                <w:rFonts w:ascii="Times New Roman" w:eastAsia="宋体" w:hAnsi="Times New Roman"/>
                <w:color w:val="000000" w:themeColor="text1"/>
                <w:sz w:val="21"/>
                <w:szCs w:val="21"/>
              </w:rPr>
              <w:t>）</w:t>
            </w:r>
          </w:p>
        </w:tc>
        <w:tc>
          <w:tcPr>
            <w:tcW w:w="868"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区域削减量（</w:t>
            </w:r>
            <w:r w:rsidRPr="00785135">
              <w:rPr>
                <w:rFonts w:ascii="Times New Roman" w:eastAsia="宋体" w:hAnsi="Times New Roman"/>
                <w:color w:val="000000" w:themeColor="text1"/>
                <w:sz w:val="21"/>
                <w:szCs w:val="21"/>
              </w:rPr>
              <w:t>8</w:t>
            </w:r>
            <w:r w:rsidRPr="00785135">
              <w:rPr>
                <w:rFonts w:ascii="Times New Roman" w:eastAsia="宋体" w:hAnsi="Times New Roman"/>
                <w:color w:val="000000" w:themeColor="text1"/>
                <w:sz w:val="21"/>
                <w:szCs w:val="21"/>
              </w:rPr>
              <w:t>）</w:t>
            </w:r>
          </w:p>
        </w:tc>
        <w:tc>
          <w:tcPr>
            <w:tcW w:w="86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处理前浓度（</w:t>
            </w:r>
            <w:r w:rsidRPr="00785135">
              <w:rPr>
                <w:rFonts w:ascii="Times New Roman" w:eastAsia="宋体" w:hAnsi="Times New Roman"/>
                <w:color w:val="000000" w:themeColor="text1"/>
                <w:sz w:val="21"/>
                <w:szCs w:val="21"/>
              </w:rPr>
              <w:t>9</w:t>
            </w:r>
            <w:r w:rsidRPr="00785135">
              <w:rPr>
                <w:rFonts w:ascii="Times New Roman" w:eastAsia="宋体" w:hAnsi="Times New Roman"/>
                <w:color w:val="000000" w:themeColor="text1"/>
                <w:sz w:val="21"/>
                <w:szCs w:val="21"/>
              </w:rPr>
              <w:t>）</w:t>
            </w:r>
          </w:p>
        </w:tc>
        <w:tc>
          <w:tcPr>
            <w:tcW w:w="881"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实际排放浓度（</w:t>
            </w:r>
            <w:r w:rsidRPr="00785135">
              <w:rPr>
                <w:rFonts w:ascii="Times New Roman" w:eastAsia="宋体" w:hAnsi="Times New Roman"/>
                <w:color w:val="000000" w:themeColor="text1"/>
                <w:sz w:val="21"/>
                <w:szCs w:val="21"/>
              </w:rPr>
              <w:t>10</w:t>
            </w:r>
            <w:r w:rsidRPr="00785135">
              <w:rPr>
                <w:rFonts w:ascii="Times New Roman" w:eastAsia="宋体" w:hAnsi="Times New Roman"/>
                <w:color w:val="000000" w:themeColor="text1"/>
                <w:sz w:val="21"/>
                <w:szCs w:val="21"/>
              </w:rPr>
              <w:t>）</w:t>
            </w:r>
          </w:p>
        </w:tc>
        <w:tc>
          <w:tcPr>
            <w:tcW w:w="84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允许排放浓度（</w:t>
            </w:r>
            <w:r w:rsidRPr="00785135">
              <w:rPr>
                <w:rFonts w:ascii="Times New Roman" w:eastAsia="宋体" w:hAnsi="Times New Roman"/>
                <w:color w:val="000000" w:themeColor="text1"/>
                <w:sz w:val="21"/>
                <w:szCs w:val="21"/>
              </w:rPr>
              <w:t>11</w:t>
            </w:r>
            <w:r w:rsidRPr="00785135">
              <w:rPr>
                <w:rFonts w:ascii="Times New Roman" w:eastAsia="宋体" w:hAnsi="Times New Roman"/>
                <w:color w:val="000000" w:themeColor="text1"/>
                <w:sz w:val="21"/>
                <w:szCs w:val="21"/>
              </w:rPr>
              <w:t>）</w:t>
            </w:r>
          </w:p>
        </w:tc>
      </w:tr>
      <w:tr w:rsidR="00FA263B" w:rsidRPr="00785135">
        <w:trPr>
          <w:trHeight w:val="407"/>
          <w:jc w:val="center"/>
        </w:trPr>
        <w:tc>
          <w:tcPr>
            <w:tcW w:w="11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废水</w:t>
            </w:r>
          </w:p>
        </w:tc>
        <w:tc>
          <w:tcPr>
            <w:tcW w:w="728"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39"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94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7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1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37"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42"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68"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6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81"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4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07"/>
          <w:jc w:val="center"/>
        </w:trPr>
        <w:tc>
          <w:tcPr>
            <w:tcW w:w="11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CODcr</w:t>
            </w:r>
          </w:p>
        </w:tc>
        <w:tc>
          <w:tcPr>
            <w:tcW w:w="728"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39"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94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7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1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37"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42"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68"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6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81"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4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07"/>
          <w:jc w:val="center"/>
        </w:trPr>
        <w:tc>
          <w:tcPr>
            <w:tcW w:w="11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NH</w:t>
            </w:r>
            <w:r w:rsidRPr="00785135">
              <w:rPr>
                <w:rFonts w:ascii="Times New Roman" w:eastAsia="宋体" w:hAnsi="Times New Roman" w:hint="eastAsia"/>
                <w:color w:val="000000" w:themeColor="text1"/>
                <w:sz w:val="21"/>
                <w:szCs w:val="21"/>
                <w:vertAlign w:val="subscript"/>
              </w:rPr>
              <w:t>3</w:t>
            </w:r>
            <w:r w:rsidRPr="00785135">
              <w:rPr>
                <w:rFonts w:ascii="Times New Roman" w:eastAsia="宋体" w:hAnsi="Times New Roman" w:hint="eastAsia"/>
                <w:color w:val="000000" w:themeColor="text1"/>
                <w:sz w:val="21"/>
                <w:szCs w:val="21"/>
              </w:rPr>
              <w:t>-H</w:t>
            </w:r>
          </w:p>
        </w:tc>
        <w:tc>
          <w:tcPr>
            <w:tcW w:w="728"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39"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94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7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1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37"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42"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68"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6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81"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4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07"/>
          <w:jc w:val="center"/>
        </w:trPr>
        <w:tc>
          <w:tcPr>
            <w:tcW w:w="11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粉尘</w:t>
            </w:r>
          </w:p>
        </w:tc>
        <w:tc>
          <w:tcPr>
            <w:tcW w:w="728"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39"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94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7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1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37"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42"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68"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6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81"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4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r w:rsidR="00FA263B" w:rsidRPr="00785135">
        <w:trPr>
          <w:trHeight w:val="418"/>
          <w:jc w:val="center"/>
        </w:trPr>
        <w:tc>
          <w:tcPr>
            <w:tcW w:w="11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VOCs</w:t>
            </w:r>
          </w:p>
        </w:tc>
        <w:tc>
          <w:tcPr>
            <w:tcW w:w="728"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39"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940"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75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13"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37"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0.340</w:t>
            </w:r>
          </w:p>
        </w:tc>
        <w:tc>
          <w:tcPr>
            <w:tcW w:w="842"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hint="eastAsia"/>
                <w:color w:val="000000" w:themeColor="text1"/>
                <w:sz w:val="21"/>
                <w:szCs w:val="21"/>
              </w:rPr>
              <w:t>0.404</w:t>
            </w:r>
          </w:p>
        </w:tc>
        <w:tc>
          <w:tcPr>
            <w:tcW w:w="868" w:type="dxa"/>
            <w:gridSpan w:val="2"/>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65" w:type="dxa"/>
            <w:gridSpan w:val="3"/>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81" w:type="dxa"/>
            <w:gridSpan w:val="5"/>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c>
          <w:tcPr>
            <w:tcW w:w="849" w:type="dxa"/>
            <w:vAlign w:val="center"/>
          </w:tcPr>
          <w:p w:rsidR="00FA263B" w:rsidRPr="00785135" w:rsidRDefault="005C63F4">
            <w:pPr>
              <w:adjustRightInd/>
              <w:snapToGrid/>
              <w:spacing w:after="0"/>
              <w:jc w:val="center"/>
              <w:rPr>
                <w:rFonts w:ascii="Times New Roman" w:eastAsia="宋体" w:hAnsi="Times New Roman"/>
                <w:color w:val="000000" w:themeColor="text1"/>
                <w:sz w:val="21"/>
                <w:szCs w:val="21"/>
              </w:rPr>
            </w:pPr>
            <w:r w:rsidRPr="00785135">
              <w:rPr>
                <w:rFonts w:ascii="Times New Roman" w:eastAsia="宋体" w:hAnsi="Times New Roman"/>
                <w:color w:val="000000" w:themeColor="text1"/>
                <w:sz w:val="21"/>
                <w:szCs w:val="21"/>
              </w:rPr>
              <w:t>/</w:t>
            </w:r>
          </w:p>
        </w:tc>
      </w:tr>
    </w:tbl>
    <w:p w:rsidR="00FA263B" w:rsidRPr="00785135" w:rsidRDefault="005C63F4">
      <w:pPr>
        <w:spacing w:after="0" w:line="360" w:lineRule="auto"/>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单位：废气量：</w:t>
      </w:r>
      <w:r w:rsidRPr="00785135">
        <w:rPr>
          <w:rStyle w:val="fontstyle01"/>
          <w:rFonts w:ascii="Times New Roman" w:hAnsi="Times New Roman" w:cs="Times New Roman"/>
          <w:color w:val="000000" w:themeColor="text1"/>
          <w:sz w:val="21"/>
          <w:szCs w:val="21"/>
        </w:rPr>
        <w:t>×10</w:t>
      </w:r>
      <w:r w:rsidRPr="00785135">
        <w:rPr>
          <w:rStyle w:val="fontstyle01"/>
          <w:rFonts w:ascii="Times New Roman" w:hAnsi="Times New Roman" w:cs="Times New Roman"/>
          <w:color w:val="000000" w:themeColor="text1"/>
          <w:sz w:val="21"/>
          <w:szCs w:val="21"/>
          <w:vertAlign w:val="superscript"/>
        </w:rPr>
        <w:t>4</w:t>
      </w:r>
      <w:r w:rsidRPr="00785135">
        <w:rPr>
          <w:rStyle w:val="fontstyle01"/>
          <w:rFonts w:ascii="Times New Roman" w:hAnsi="Times New Roman" w:cs="Times New Roman"/>
          <w:color w:val="000000" w:themeColor="text1"/>
          <w:sz w:val="21"/>
          <w:szCs w:val="21"/>
        </w:rPr>
        <w:t>标米</w:t>
      </w:r>
      <w:r w:rsidRPr="00785135">
        <w:rPr>
          <w:rStyle w:val="fontstyle01"/>
          <w:rFonts w:ascii="Times New Roman" w:hAnsi="Times New Roman" w:cs="Times New Roman"/>
          <w:color w:val="000000" w:themeColor="text1"/>
          <w:sz w:val="21"/>
          <w:szCs w:val="21"/>
          <w:vertAlign w:val="superscript"/>
        </w:rPr>
        <w:t>3</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年；废水、固废量：吨</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年；水中汞、镉、铅、砷、六价铬、氰化物为千克</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年，其它项目均为吨</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年；废水浓度：毫克</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升；废气浓度：毫克</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立方米</w:t>
      </w:r>
    </w:p>
    <w:p w:rsidR="00FA263B" w:rsidRPr="00785135" w:rsidRDefault="005C63F4">
      <w:pPr>
        <w:spacing w:after="0" w:line="360" w:lineRule="auto"/>
        <w:rPr>
          <w:rStyle w:val="fontstyle01"/>
          <w:rFonts w:ascii="Times New Roman" w:hAnsi="Times New Roman" w:cs="Times New Roman"/>
          <w:color w:val="000000" w:themeColor="text1"/>
          <w:sz w:val="21"/>
          <w:szCs w:val="21"/>
        </w:rPr>
      </w:pPr>
      <w:r w:rsidRPr="00785135">
        <w:rPr>
          <w:rStyle w:val="fontstyle01"/>
          <w:rFonts w:ascii="Times New Roman" w:hAnsi="Times New Roman" w:cs="Times New Roman"/>
          <w:color w:val="000000" w:themeColor="text1"/>
          <w:sz w:val="21"/>
          <w:szCs w:val="21"/>
        </w:rPr>
        <w:t>注：此表由监测站填写，附在监测报告最后一页。此表最后一格为该项目的特征污染物。</w:t>
      </w:r>
    </w:p>
    <w:p w:rsidR="00FA263B" w:rsidRPr="00785135" w:rsidRDefault="005C63F4">
      <w:pPr>
        <w:spacing w:after="0" w:line="360" w:lineRule="auto"/>
        <w:rPr>
          <w:rStyle w:val="fontstyle01"/>
          <w:rFonts w:ascii="Times New Roman" w:hAnsi="Times New Roman" w:cs="Times New Roman"/>
          <w:color w:val="000000" w:themeColor="text1"/>
          <w:sz w:val="21"/>
          <w:szCs w:val="21"/>
        </w:rPr>
        <w:sectPr w:rsidR="00FA263B" w:rsidRPr="00785135">
          <w:pgSz w:w="11906" w:h="16838"/>
          <w:pgMar w:top="1440" w:right="1800" w:bottom="1440" w:left="1800" w:header="851" w:footer="992" w:gutter="0"/>
          <w:cols w:space="425"/>
          <w:docGrid w:type="lines" w:linePitch="312"/>
        </w:sectPr>
      </w:pPr>
      <w:r w:rsidRPr="00785135">
        <w:rPr>
          <w:rStyle w:val="fontstyle01"/>
          <w:rFonts w:ascii="Times New Roman" w:hAnsi="Times New Roman" w:cs="Times New Roman"/>
          <w:color w:val="000000" w:themeColor="text1"/>
          <w:sz w:val="21"/>
          <w:szCs w:val="21"/>
        </w:rPr>
        <w:t>其中：（</w:t>
      </w:r>
      <w:r w:rsidRPr="00785135">
        <w:rPr>
          <w:rStyle w:val="fontstyle01"/>
          <w:rFonts w:ascii="Times New Roman" w:hAnsi="Times New Roman" w:cs="Times New Roman"/>
          <w:color w:val="000000" w:themeColor="text1"/>
          <w:sz w:val="21"/>
          <w:szCs w:val="21"/>
        </w:rPr>
        <w:t>5</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3</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4</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6</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2</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3</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bookmarkStart w:id="16" w:name="_GoBack"/>
      <w:bookmarkEnd w:id="16"/>
      <w:r w:rsidRPr="00785135">
        <w:rPr>
          <w:rStyle w:val="fontstyle01"/>
          <w:rFonts w:ascii="Times New Roman" w:hAnsi="Times New Roman" w:cs="Times New Roman"/>
          <w:color w:val="000000" w:themeColor="text1"/>
          <w:sz w:val="21"/>
          <w:szCs w:val="21"/>
        </w:rPr>
        <w:t>1</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w:t>
      </w:r>
      <w:r w:rsidRPr="00785135">
        <w:rPr>
          <w:rStyle w:val="fontstyle01"/>
          <w:rFonts w:ascii="Times New Roman" w:hAnsi="Times New Roman" w:cs="Times New Roman"/>
          <w:color w:val="000000" w:themeColor="text1"/>
          <w:sz w:val="21"/>
          <w:szCs w:val="21"/>
        </w:rPr>
        <w:t>4</w:t>
      </w:r>
      <w:r w:rsidRPr="00785135">
        <w:rPr>
          <w:rStyle w:val="fontstyle01"/>
          <w:rFonts w:ascii="Times New Roman" w:hAnsi="Times New Roman" w:cs="Times New Roman"/>
          <w:color w:val="000000" w:themeColor="text1"/>
          <w:sz w:val="21"/>
          <w:szCs w:val="21"/>
        </w:rPr>
        <w:t>）</w:t>
      </w:r>
    </w:p>
    <w:p w:rsidR="00FA263B" w:rsidRPr="00785135" w:rsidRDefault="00FA263B">
      <w:pPr>
        <w:spacing w:after="0" w:line="360" w:lineRule="auto"/>
        <w:jc w:val="center"/>
        <w:rPr>
          <w:rStyle w:val="fontstyle01"/>
          <w:rFonts w:ascii="Times New Roman" w:hAnsi="Times New Roman" w:cs="Times New Roman"/>
          <w:color w:val="000000" w:themeColor="text1"/>
          <w:sz w:val="21"/>
          <w:szCs w:val="21"/>
        </w:rPr>
      </w:pPr>
    </w:p>
    <w:sectPr w:rsidR="00FA263B" w:rsidRPr="00785135" w:rsidSect="00FA263B">
      <w:headerReference w:type="default" r:id="rId14"/>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27F" w:rsidRDefault="00FD027F" w:rsidP="00FA263B">
      <w:pPr>
        <w:spacing w:after="0"/>
      </w:pPr>
      <w:r>
        <w:separator/>
      </w:r>
    </w:p>
  </w:endnote>
  <w:endnote w:type="continuationSeparator" w:id="1">
    <w:p w:rsidR="00FD027F" w:rsidRDefault="00FD027F" w:rsidP="00FA263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63B" w:rsidRDefault="00E87391">
    <w:pPr>
      <w:pStyle w:val="a8"/>
      <w:spacing w:after="0"/>
      <w:ind w:right="360"/>
      <w:jc w:val="both"/>
    </w:pPr>
    <w:r>
      <w:pict>
        <v:shapetype id="_x0000_t202" coordsize="21600,21600" o:spt="202" path="m,l,21600r21600,l21600,xe">
          <v:stroke joinstyle="miter"/>
          <v:path gradientshapeok="t" o:connecttype="rect"/>
        </v:shapetype>
        <v:shape id="文本框 8" o:spid="_x0000_s4097" type="#_x0000_t202" style="position:absolute;left:0;text-align:left;margin-left:0;margin-top:-3pt;width:2in;height:2in;z-index:251660288;mso-wrap-style:none;mso-position-horizontal:center;mso-position-horizontal-relative:margin" filled="f" stroked="f" strokeweight=".5pt">
          <v:textbox style="mso-fit-shape-to-text:t" inset="0,0,0,0">
            <w:txbxContent>
              <w:p w:rsidR="00FA263B" w:rsidRDefault="005C63F4">
                <w:pPr>
                  <w:pStyle w:val="a8"/>
                  <w:rPr>
                    <w:rFonts w:ascii="Times New Roman" w:hAnsi="Times New Roman"/>
                  </w:rPr>
                </w:pPr>
                <w:r>
                  <w:rPr>
                    <w:rFonts w:ascii="Times New Roman" w:hAnsi="Times New Roman"/>
                  </w:rPr>
                  <w:t>第</w:t>
                </w:r>
                <w:r>
                  <w:rPr>
                    <w:rFonts w:ascii="Times New Roman" w:hAnsi="Times New Roman"/>
                  </w:rPr>
                  <w:t xml:space="preserve"> </w:t>
                </w:r>
                <w:r w:rsidR="00E87391">
                  <w:rPr>
                    <w:rFonts w:ascii="Times New Roman" w:hAnsi="Times New Roman"/>
                  </w:rPr>
                  <w:fldChar w:fldCharType="begin"/>
                </w:r>
                <w:r>
                  <w:rPr>
                    <w:rFonts w:ascii="Times New Roman" w:hAnsi="Times New Roman"/>
                  </w:rPr>
                  <w:instrText xml:space="preserve"> PAGE  \* MERGEFORMAT </w:instrText>
                </w:r>
                <w:r w:rsidR="00E87391">
                  <w:rPr>
                    <w:rFonts w:ascii="Times New Roman" w:hAnsi="Times New Roman"/>
                  </w:rPr>
                  <w:fldChar w:fldCharType="separate"/>
                </w:r>
                <w:r w:rsidR="00785135">
                  <w:rPr>
                    <w:rFonts w:ascii="Times New Roman" w:hAnsi="Times New Roman"/>
                    <w:noProof/>
                  </w:rPr>
                  <w:t>2</w:t>
                </w:r>
                <w:r w:rsidR="00E87391">
                  <w:rPr>
                    <w:rFonts w:ascii="Times New Roman" w:hAnsi="Times New Roman"/>
                  </w:rPr>
                  <w:fldChar w:fldCharType="end"/>
                </w:r>
                <w:r>
                  <w:rPr>
                    <w:rFonts w:ascii="Times New Roman" w:hAnsi="Times New Roman"/>
                  </w:rPr>
                  <w:t xml:space="preserve"> </w:t>
                </w:r>
                <w:r>
                  <w:rPr>
                    <w:rFonts w:ascii="Times New Roman" w:hAnsi="Times New Roman"/>
                  </w:rPr>
                  <w:t>页</w:t>
                </w:r>
                <w:r>
                  <w:rPr>
                    <w:rFonts w:ascii="Times New Roman" w:hAnsi="Times New Roman"/>
                  </w:rPr>
                  <w:t xml:space="preserve"> </w:t>
                </w:r>
                <w:r>
                  <w:rPr>
                    <w:rFonts w:ascii="Times New Roman" w:hAnsi="Times New Roman"/>
                  </w:rPr>
                  <w:t>共</w:t>
                </w:r>
                <w:r>
                  <w:rPr>
                    <w:rFonts w:ascii="Times New Roman" w:hAnsi="Times New Roman"/>
                  </w:rPr>
                  <w:t xml:space="preserve"> </w:t>
                </w:r>
                <w:r>
                  <w:rPr>
                    <w:rFonts w:ascii="Times New Roman" w:hAnsi="Times New Roman" w:hint="eastAsia"/>
                  </w:rPr>
                  <w:t>20</w:t>
                </w:r>
                <w:r>
                  <w:rPr>
                    <w:rFonts w:ascii="Times New Roman" w:hAnsi="Times New Roman"/>
                  </w:rPr>
                  <w:t xml:space="preserve"> </w:t>
                </w:r>
                <w:r>
                  <w:rPr>
                    <w:rFonts w:ascii="Times New Roman" w:hAnsi="Times New Roman"/>
                  </w:rPr>
                  <w:t>页</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63B" w:rsidRDefault="00FA263B">
    <w:pPr>
      <w:pStyle w:val="a8"/>
      <w:spacing w:after="0"/>
      <w:ind w:right="360"/>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27F" w:rsidRDefault="00FD027F">
      <w:pPr>
        <w:spacing w:after="0"/>
      </w:pPr>
      <w:r>
        <w:separator/>
      </w:r>
    </w:p>
  </w:footnote>
  <w:footnote w:type="continuationSeparator" w:id="1">
    <w:p w:rsidR="00FD027F" w:rsidRDefault="00FD027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63B" w:rsidRDefault="005C63F4">
    <w:pPr>
      <w:pStyle w:val="a9"/>
      <w:rPr>
        <w:rFonts w:eastAsia="仿宋"/>
      </w:rPr>
    </w:pPr>
    <w:r>
      <w:rPr>
        <w:rFonts w:ascii="仿宋" w:eastAsia="仿宋" w:hAnsi="仿宋" w:cs="仿宋" w:hint="eastAsia"/>
        <w:sz w:val="21"/>
        <w:szCs w:val="21"/>
      </w:rPr>
      <w:t>建设项目竣工环境保护设施验收监测报告表</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63B" w:rsidRDefault="00FA263B">
    <w:pPr>
      <w:pStyle w:val="a9"/>
      <w:pBdr>
        <w:bottom w:val="none" w:sz="0" w:space="1" w:color="auto"/>
      </w:pBdr>
      <w:rPr>
        <w:rFonts w:eastAsia="仿宋"/>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DA6803E"/>
    <w:multiLevelType w:val="singleLevel"/>
    <w:tmpl w:val="ADA6803E"/>
    <w:lvl w:ilvl="0">
      <w:start w:val="3"/>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noPunctuationKerning/>
  <w:characterSpacingControl w:val="compressPunctuation"/>
  <w:hdrShapeDefaults>
    <o:shapedefaults v:ext="edit" spidmax="8194" fillcolor="white">
      <v:fill color="white"/>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TY4OWVlMGY1N2E4NjgzYTE1OGYyOTRmOGQ4NDZhYmQifQ=="/>
  </w:docVars>
  <w:rsids>
    <w:rsidRoot w:val="26B505E7"/>
    <w:rsid w:val="001F7F7E"/>
    <w:rsid w:val="002240A2"/>
    <w:rsid w:val="00296707"/>
    <w:rsid w:val="00346FE3"/>
    <w:rsid w:val="00361F7A"/>
    <w:rsid w:val="00372B2E"/>
    <w:rsid w:val="00377827"/>
    <w:rsid w:val="00401536"/>
    <w:rsid w:val="00440861"/>
    <w:rsid w:val="00485CE0"/>
    <w:rsid w:val="00505830"/>
    <w:rsid w:val="00522EBB"/>
    <w:rsid w:val="005C63F4"/>
    <w:rsid w:val="006718DA"/>
    <w:rsid w:val="00681BE2"/>
    <w:rsid w:val="00712A62"/>
    <w:rsid w:val="007523BC"/>
    <w:rsid w:val="00764A2F"/>
    <w:rsid w:val="00785135"/>
    <w:rsid w:val="007F375A"/>
    <w:rsid w:val="00883F7A"/>
    <w:rsid w:val="008B6354"/>
    <w:rsid w:val="0095493A"/>
    <w:rsid w:val="009D3A5B"/>
    <w:rsid w:val="00A3510C"/>
    <w:rsid w:val="00A70E6F"/>
    <w:rsid w:val="00BC7DD0"/>
    <w:rsid w:val="00C14B91"/>
    <w:rsid w:val="00CB7193"/>
    <w:rsid w:val="00D91EDB"/>
    <w:rsid w:val="00E87391"/>
    <w:rsid w:val="00EB1E48"/>
    <w:rsid w:val="00F20CF6"/>
    <w:rsid w:val="00F50429"/>
    <w:rsid w:val="00F72CA9"/>
    <w:rsid w:val="00FA263B"/>
    <w:rsid w:val="00FC206D"/>
    <w:rsid w:val="00FD027F"/>
    <w:rsid w:val="010030EE"/>
    <w:rsid w:val="010136E5"/>
    <w:rsid w:val="01145609"/>
    <w:rsid w:val="011876D9"/>
    <w:rsid w:val="011E1FE4"/>
    <w:rsid w:val="011E6C58"/>
    <w:rsid w:val="01214C71"/>
    <w:rsid w:val="01233A9E"/>
    <w:rsid w:val="01323A14"/>
    <w:rsid w:val="01372051"/>
    <w:rsid w:val="014B0A9E"/>
    <w:rsid w:val="014E7B14"/>
    <w:rsid w:val="014F4893"/>
    <w:rsid w:val="015C1CB6"/>
    <w:rsid w:val="01654CA1"/>
    <w:rsid w:val="01711A76"/>
    <w:rsid w:val="018A516C"/>
    <w:rsid w:val="01A4753A"/>
    <w:rsid w:val="01AE1C40"/>
    <w:rsid w:val="01C62DC8"/>
    <w:rsid w:val="01CD0E30"/>
    <w:rsid w:val="01E925F2"/>
    <w:rsid w:val="02144177"/>
    <w:rsid w:val="021A12E0"/>
    <w:rsid w:val="021C69C5"/>
    <w:rsid w:val="0229333C"/>
    <w:rsid w:val="022C260F"/>
    <w:rsid w:val="022E14F4"/>
    <w:rsid w:val="02443CCC"/>
    <w:rsid w:val="024912E2"/>
    <w:rsid w:val="025407D1"/>
    <w:rsid w:val="02540C28"/>
    <w:rsid w:val="02581BE3"/>
    <w:rsid w:val="02602880"/>
    <w:rsid w:val="02682A01"/>
    <w:rsid w:val="02711F23"/>
    <w:rsid w:val="02805954"/>
    <w:rsid w:val="02881E0B"/>
    <w:rsid w:val="02A464AF"/>
    <w:rsid w:val="02AE4196"/>
    <w:rsid w:val="02B077F3"/>
    <w:rsid w:val="02B7449E"/>
    <w:rsid w:val="02C250BF"/>
    <w:rsid w:val="02CF25D4"/>
    <w:rsid w:val="02DA7875"/>
    <w:rsid w:val="02EF073A"/>
    <w:rsid w:val="02F630D7"/>
    <w:rsid w:val="02FE6A20"/>
    <w:rsid w:val="030376E3"/>
    <w:rsid w:val="03063235"/>
    <w:rsid w:val="0306659A"/>
    <w:rsid w:val="03086AA8"/>
    <w:rsid w:val="030A3BFE"/>
    <w:rsid w:val="032633D2"/>
    <w:rsid w:val="03346BEF"/>
    <w:rsid w:val="03416830"/>
    <w:rsid w:val="034420A6"/>
    <w:rsid w:val="034F2928"/>
    <w:rsid w:val="03561984"/>
    <w:rsid w:val="03581309"/>
    <w:rsid w:val="035C339E"/>
    <w:rsid w:val="038834A2"/>
    <w:rsid w:val="039162A5"/>
    <w:rsid w:val="03917B3D"/>
    <w:rsid w:val="039627F9"/>
    <w:rsid w:val="03A32C74"/>
    <w:rsid w:val="03AD10E5"/>
    <w:rsid w:val="03B87B9E"/>
    <w:rsid w:val="03C0788A"/>
    <w:rsid w:val="03C3466A"/>
    <w:rsid w:val="03C530E5"/>
    <w:rsid w:val="03D92B91"/>
    <w:rsid w:val="03E05C76"/>
    <w:rsid w:val="03E3485D"/>
    <w:rsid w:val="03E366D2"/>
    <w:rsid w:val="03ED2496"/>
    <w:rsid w:val="03EF3766"/>
    <w:rsid w:val="03F624D8"/>
    <w:rsid w:val="04044915"/>
    <w:rsid w:val="041361F8"/>
    <w:rsid w:val="04187EF1"/>
    <w:rsid w:val="041F4733"/>
    <w:rsid w:val="04320CEF"/>
    <w:rsid w:val="04374642"/>
    <w:rsid w:val="043C5F8E"/>
    <w:rsid w:val="043F0511"/>
    <w:rsid w:val="04465B93"/>
    <w:rsid w:val="044E7BC6"/>
    <w:rsid w:val="045A553D"/>
    <w:rsid w:val="046150CB"/>
    <w:rsid w:val="04633927"/>
    <w:rsid w:val="04697A1A"/>
    <w:rsid w:val="047B097B"/>
    <w:rsid w:val="048B5BE2"/>
    <w:rsid w:val="049262EE"/>
    <w:rsid w:val="049C7DEF"/>
    <w:rsid w:val="049E5ED4"/>
    <w:rsid w:val="049F0039"/>
    <w:rsid w:val="04C11604"/>
    <w:rsid w:val="04D37861"/>
    <w:rsid w:val="04D63C8A"/>
    <w:rsid w:val="04D83D7B"/>
    <w:rsid w:val="04EA081A"/>
    <w:rsid w:val="04F227FB"/>
    <w:rsid w:val="05040414"/>
    <w:rsid w:val="05143E2A"/>
    <w:rsid w:val="05162EE3"/>
    <w:rsid w:val="051D7140"/>
    <w:rsid w:val="051E1314"/>
    <w:rsid w:val="05355CC3"/>
    <w:rsid w:val="05370648"/>
    <w:rsid w:val="05393D60"/>
    <w:rsid w:val="0543590B"/>
    <w:rsid w:val="054C41BA"/>
    <w:rsid w:val="055B3B66"/>
    <w:rsid w:val="055F4BCD"/>
    <w:rsid w:val="056D248C"/>
    <w:rsid w:val="05847C1F"/>
    <w:rsid w:val="059600FF"/>
    <w:rsid w:val="05A15F62"/>
    <w:rsid w:val="05A97EFC"/>
    <w:rsid w:val="05AB5DDF"/>
    <w:rsid w:val="05AC1507"/>
    <w:rsid w:val="05DC293B"/>
    <w:rsid w:val="05F33E56"/>
    <w:rsid w:val="060D12A8"/>
    <w:rsid w:val="06213F95"/>
    <w:rsid w:val="062D05D7"/>
    <w:rsid w:val="063250DF"/>
    <w:rsid w:val="06372E6F"/>
    <w:rsid w:val="064329C9"/>
    <w:rsid w:val="0651073E"/>
    <w:rsid w:val="068937C8"/>
    <w:rsid w:val="068C79F0"/>
    <w:rsid w:val="06900AE7"/>
    <w:rsid w:val="06961452"/>
    <w:rsid w:val="069E34B0"/>
    <w:rsid w:val="06B23B9F"/>
    <w:rsid w:val="06B70F12"/>
    <w:rsid w:val="06C64E00"/>
    <w:rsid w:val="06CC467A"/>
    <w:rsid w:val="06D55E6E"/>
    <w:rsid w:val="06DA075B"/>
    <w:rsid w:val="06EA3812"/>
    <w:rsid w:val="06F402A1"/>
    <w:rsid w:val="06F86E33"/>
    <w:rsid w:val="072802B3"/>
    <w:rsid w:val="072D2F81"/>
    <w:rsid w:val="072E3AFE"/>
    <w:rsid w:val="07366B87"/>
    <w:rsid w:val="074B0F17"/>
    <w:rsid w:val="076A1305"/>
    <w:rsid w:val="077243EB"/>
    <w:rsid w:val="07890D7A"/>
    <w:rsid w:val="07890DB6"/>
    <w:rsid w:val="078B0599"/>
    <w:rsid w:val="07957D6C"/>
    <w:rsid w:val="07B54061"/>
    <w:rsid w:val="07B56BB6"/>
    <w:rsid w:val="07C3370E"/>
    <w:rsid w:val="07C75A76"/>
    <w:rsid w:val="07C83E0A"/>
    <w:rsid w:val="07D653C6"/>
    <w:rsid w:val="07E96780"/>
    <w:rsid w:val="07FB09CD"/>
    <w:rsid w:val="08002C97"/>
    <w:rsid w:val="081128A2"/>
    <w:rsid w:val="08191757"/>
    <w:rsid w:val="08216AAB"/>
    <w:rsid w:val="08241A2B"/>
    <w:rsid w:val="08430A1F"/>
    <w:rsid w:val="084E2A52"/>
    <w:rsid w:val="085409E1"/>
    <w:rsid w:val="085D5AE7"/>
    <w:rsid w:val="08712E62"/>
    <w:rsid w:val="087C361B"/>
    <w:rsid w:val="087D7F38"/>
    <w:rsid w:val="08813B86"/>
    <w:rsid w:val="088A61B1"/>
    <w:rsid w:val="08900771"/>
    <w:rsid w:val="0892523D"/>
    <w:rsid w:val="089B6717"/>
    <w:rsid w:val="08AA4214"/>
    <w:rsid w:val="08AA50C6"/>
    <w:rsid w:val="08AC6127"/>
    <w:rsid w:val="08AD16FB"/>
    <w:rsid w:val="08B1168A"/>
    <w:rsid w:val="08B1198F"/>
    <w:rsid w:val="08B72043"/>
    <w:rsid w:val="08B84ACC"/>
    <w:rsid w:val="08BA30BD"/>
    <w:rsid w:val="08C24F2A"/>
    <w:rsid w:val="08C83B09"/>
    <w:rsid w:val="08D26A95"/>
    <w:rsid w:val="08D46D5B"/>
    <w:rsid w:val="08D6431D"/>
    <w:rsid w:val="08DD4532"/>
    <w:rsid w:val="08E31989"/>
    <w:rsid w:val="08EB4EA1"/>
    <w:rsid w:val="08ED64C0"/>
    <w:rsid w:val="08F10D8A"/>
    <w:rsid w:val="08F66070"/>
    <w:rsid w:val="09032F1E"/>
    <w:rsid w:val="091E5AE0"/>
    <w:rsid w:val="095A2027"/>
    <w:rsid w:val="0962776B"/>
    <w:rsid w:val="09912003"/>
    <w:rsid w:val="099C5A04"/>
    <w:rsid w:val="09A26A62"/>
    <w:rsid w:val="09A86A23"/>
    <w:rsid w:val="09B150B9"/>
    <w:rsid w:val="09B47989"/>
    <w:rsid w:val="09B864D9"/>
    <w:rsid w:val="09BE5E69"/>
    <w:rsid w:val="09C13E54"/>
    <w:rsid w:val="09C95E4B"/>
    <w:rsid w:val="09DC78A9"/>
    <w:rsid w:val="09E4201B"/>
    <w:rsid w:val="0A0524FF"/>
    <w:rsid w:val="0A0657F9"/>
    <w:rsid w:val="0A10796B"/>
    <w:rsid w:val="0A122902"/>
    <w:rsid w:val="0A2554CF"/>
    <w:rsid w:val="0A3A70E8"/>
    <w:rsid w:val="0A3A73E9"/>
    <w:rsid w:val="0A467C6B"/>
    <w:rsid w:val="0A6842D0"/>
    <w:rsid w:val="0A793240"/>
    <w:rsid w:val="0A7A684A"/>
    <w:rsid w:val="0AAC57F1"/>
    <w:rsid w:val="0AAC68B2"/>
    <w:rsid w:val="0AC707C5"/>
    <w:rsid w:val="0AC97009"/>
    <w:rsid w:val="0AE353FC"/>
    <w:rsid w:val="0AEA1189"/>
    <w:rsid w:val="0AEB72E3"/>
    <w:rsid w:val="0AF3003D"/>
    <w:rsid w:val="0AFF7ECA"/>
    <w:rsid w:val="0B033754"/>
    <w:rsid w:val="0B1C6429"/>
    <w:rsid w:val="0B227FB8"/>
    <w:rsid w:val="0B281528"/>
    <w:rsid w:val="0B2E0457"/>
    <w:rsid w:val="0B2E178E"/>
    <w:rsid w:val="0B2F5EE6"/>
    <w:rsid w:val="0B460AB5"/>
    <w:rsid w:val="0B483288"/>
    <w:rsid w:val="0B5A0C42"/>
    <w:rsid w:val="0B670B53"/>
    <w:rsid w:val="0B6727D9"/>
    <w:rsid w:val="0B674E47"/>
    <w:rsid w:val="0B8D009D"/>
    <w:rsid w:val="0B9F66DC"/>
    <w:rsid w:val="0B9F7B17"/>
    <w:rsid w:val="0BA63302"/>
    <w:rsid w:val="0BBA04F9"/>
    <w:rsid w:val="0BBC28CE"/>
    <w:rsid w:val="0BDB5EDA"/>
    <w:rsid w:val="0BE108AB"/>
    <w:rsid w:val="0BF72E73"/>
    <w:rsid w:val="0BFE313E"/>
    <w:rsid w:val="0C1535F6"/>
    <w:rsid w:val="0C300ECF"/>
    <w:rsid w:val="0C381612"/>
    <w:rsid w:val="0C3C4079"/>
    <w:rsid w:val="0C3D6952"/>
    <w:rsid w:val="0C416F62"/>
    <w:rsid w:val="0C4C2A9B"/>
    <w:rsid w:val="0C542D5E"/>
    <w:rsid w:val="0C5B51F4"/>
    <w:rsid w:val="0C646053"/>
    <w:rsid w:val="0C77474B"/>
    <w:rsid w:val="0C8C0749"/>
    <w:rsid w:val="0CAA5073"/>
    <w:rsid w:val="0CBF26C9"/>
    <w:rsid w:val="0CC72233"/>
    <w:rsid w:val="0CE739F2"/>
    <w:rsid w:val="0D113A24"/>
    <w:rsid w:val="0D171179"/>
    <w:rsid w:val="0D1E160E"/>
    <w:rsid w:val="0D433F72"/>
    <w:rsid w:val="0D436541"/>
    <w:rsid w:val="0D4C612B"/>
    <w:rsid w:val="0D5F16D5"/>
    <w:rsid w:val="0D6C5EE5"/>
    <w:rsid w:val="0D7569F7"/>
    <w:rsid w:val="0D7B2671"/>
    <w:rsid w:val="0D9127AE"/>
    <w:rsid w:val="0D9B051A"/>
    <w:rsid w:val="0DA02370"/>
    <w:rsid w:val="0DA327D8"/>
    <w:rsid w:val="0DB02915"/>
    <w:rsid w:val="0DB55A7E"/>
    <w:rsid w:val="0DB60C93"/>
    <w:rsid w:val="0DCC7F01"/>
    <w:rsid w:val="0DD91BFD"/>
    <w:rsid w:val="0DE26C42"/>
    <w:rsid w:val="0E0316FF"/>
    <w:rsid w:val="0E0D6AA9"/>
    <w:rsid w:val="0E1B2033"/>
    <w:rsid w:val="0E1C0BB0"/>
    <w:rsid w:val="0E2F5CB2"/>
    <w:rsid w:val="0E3C0E71"/>
    <w:rsid w:val="0E4A392C"/>
    <w:rsid w:val="0E4E4B6B"/>
    <w:rsid w:val="0E4F2DA3"/>
    <w:rsid w:val="0E515477"/>
    <w:rsid w:val="0E597FCE"/>
    <w:rsid w:val="0E655DDB"/>
    <w:rsid w:val="0EA41F5E"/>
    <w:rsid w:val="0EA71CA3"/>
    <w:rsid w:val="0EAA2B76"/>
    <w:rsid w:val="0EAC1060"/>
    <w:rsid w:val="0EB0369B"/>
    <w:rsid w:val="0EBC50D5"/>
    <w:rsid w:val="0ED45DC2"/>
    <w:rsid w:val="0EE452DD"/>
    <w:rsid w:val="0EE47B6E"/>
    <w:rsid w:val="0F016110"/>
    <w:rsid w:val="0F0F1F61"/>
    <w:rsid w:val="0F1227A2"/>
    <w:rsid w:val="0F1801A5"/>
    <w:rsid w:val="0F1B6BFB"/>
    <w:rsid w:val="0F2E788D"/>
    <w:rsid w:val="0F382E53"/>
    <w:rsid w:val="0F384BB8"/>
    <w:rsid w:val="0F637419"/>
    <w:rsid w:val="0F841BAC"/>
    <w:rsid w:val="0F980A98"/>
    <w:rsid w:val="0F9A317D"/>
    <w:rsid w:val="0FA17F08"/>
    <w:rsid w:val="0FB75192"/>
    <w:rsid w:val="0FC621C4"/>
    <w:rsid w:val="0FE22574"/>
    <w:rsid w:val="0FED0CB7"/>
    <w:rsid w:val="0FFA33CC"/>
    <w:rsid w:val="100219E7"/>
    <w:rsid w:val="101271B8"/>
    <w:rsid w:val="10254086"/>
    <w:rsid w:val="102660B1"/>
    <w:rsid w:val="10270C3E"/>
    <w:rsid w:val="10280DFE"/>
    <w:rsid w:val="103670A0"/>
    <w:rsid w:val="103B5330"/>
    <w:rsid w:val="10402AAE"/>
    <w:rsid w:val="105016E1"/>
    <w:rsid w:val="10520793"/>
    <w:rsid w:val="10572F3E"/>
    <w:rsid w:val="105838D7"/>
    <w:rsid w:val="105C6FA6"/>
    <w:rsid w:val="106B4ABC"/>
    <w:rsid w:val="107734BE"/>
    <w:rsid w:val="107D0E66"/>
    <w:rsid w:val="10831E63"/>
    <w:rsid w:val="10914580"/>
    <w:rsid w:val="109F048E"/>
    <w:rsid w:val="10A04E3C"/>
    <w:rsid w:val="10A818CA"/>
    <w:rsid w:val="10AC2039"/>
    <w:rsid w:val="10AF2C58"/>
    <w:rsid w:val="10AF2F75"/>
    <w:rsid w:val="10B01798"/>
    <w:rsid w:val="10B955A2"/>
    <w:rsid w:val="10C22219"/>
    <w:rsid w:val="10DA0BD7"/>
    <w:rsid w:val="10E53C52"/>
    <w:rsid w:val="10F17BE9"/>
    <w:rsid w:val="10F759FF"/>
    <w:rsid w:val="11021117"/>
    <w:rsid w:val="11027490"/>
    <w:rsid w:val="1103641D"/>
    <w:rsid w:val="1117032D"/>
    <w:rsid w:val="111B624F"/>
    <w:rsid w:val="111D29AA"/>
    <w:rsid w:val="11405FA6"/>
    <w:rsid w:val="115E55CB"/>
    <w:rsid w:val="11683B30"/>
    <w:rsid w:val="11766E1A"/>
    <w:rsid w:val="11790D5B"/>
    <w:rsid w:val="117F6ACF"/>
    <w:rsid w:val="11923F5B"/>
    <w:rsid w:val="119F4A7F"/>
    <w:rsid w:val="11AA0753"/>
    <w:rsid w:val="11B11DE5"/>
    <w:rsid w:val="11B83D8F"/>
    <w:rsid w:val="11CB1AE1"/>
    <w:rsid w:val="11CE752D"/>
    <w:rsid w:val="11D968AE"/>
    <w:rsid w:val="11E40A4A"/>
    <w:rsid w:val="11E56AE0"/>
    <w:rsid w:val="11ED23B8"/>
    <w:rsid w:val="11FE7297"/>
    <w:rsid w:val="12062D4C"/>
    <w:rsid w:val="120A74E2"/>
    <w:rsid w:val="121206AD"/>
    <w:rsid w:val="12177357"/>
    <w:rsid w:val="121A0B3B"/>
    <w:rsid w:val="12315DE3"/>
    <w:rsid w:val="12372E36"/>
    <w:rsid w:val="123B3BE2"/>
    <w:rsid w:val="125575F5"/>
    <w:rsid w:val="125A5194"/>
    <w:rsid w:val="126013B8"/>
    <w:rsid w:val="12601E40"/>
    <w:rsid w:val="12635AA8"/>
    <w:rsid w:val="127001C5"/>
    <w:rsid w:val="12744E48"/>
    <w:rsid w:val="127A5455"/>
    <w:rsid w:val="12887C05"/>
    <w:rsid w:val="12A115C6"/>
    <w:rsid w:val="12AC5875"/>
    <w:rsid w:val="12C0705F"/>
    <w:rsid w:val="12CE11AA"/>
    <w:rsid w:val="12D26EA8"/>
    <w:rsid w:val="12D70C28"/>
    <w:rsid w:val="12D87134"/>
    <w:rsid w:val="12DA08F3"/>
    <w:rsid w:val="12DF2D56"/>
    <w:rsid w:val="12E27315"/>
    <w:rsid w:val="12E56F85"/>
    <w:rsid w:val="12E873FA"/>
    <w:rsid w:val="12EB72F6"/>
    <w:rsid w:val="12ED7A68"/>
    <w:rsid w:val="12F11306"/>
    <w:rsid w:val="130F2B6D"/>
    <w:rsid w:val="13147A63"/>
    <w:rsid w:val="131F6442"/>
    <w:rsid w:val="132A0CBC"/>
    <w:rsid w:val="132A2A6A"/>
    <w:rsid w:val="133E6515"/>
    <w:rsid w:val="13422FEE"/>
    <w:rsid w:val="13457D46"/>
    <w:rsid w:val="13516583"/>
    <w:rsid w:val="1362032F"/>
    <w:rsid w:val="13643372"/>
    <w:rsid w:val="136A5F2D"/>
    <w:rsid w:val="138E23CC"/>
    <w:rsid w:val="13901E58"/>
    <w:rsid w:val="13971FAA"/>
    <w:rsid w:val="13A26AA4"/>
    <w:rsid w:val="13A445CA"/>
    <w:rsid w:val="13A6347B"/>
    <w:rsid w:val="13B9011A"/>
    <w:rsid w:val="13C20EF5"/>
    <w:rsid w:val="13CB61CD"/>
    <w:rsid w:val="13D72C32"/>
    <w:rsid w:val="13D95A26"/>
    <w:rsid w:val="13E67280"/>
    <w:rsid w:val="13FA75EA"/>
    <w:rsid w:val="14126712"/>
    <w:rsid w:val="14144F8B"/>
    <w:rsid w:val="141554C8"/>
    <w:rsid w:val="14196B02"/>
    <w:rsid w:val="141C0605"/>
    <w:rsid w:val="142071CE"/>
    <w:rsid w:val="14223828"/>
    <w:rsid w:val="14226D98"/>
    <w:rsid w:val="142B4920"/>
    <w:rsid w:val="14316762"/>
    <w:rsid w:val="143D2CE1"/>
    <w:rsid w:val="144205B0"/>
    <w:rsid w:val="144C6A47"/>
    <w:rsid w:val="145204CA"/>
    <w:rsid w:val="1475606E"/>
    <w:rsid w:val="14885727"/>
    <w:rsid w:val="148E0052"/>
    <w:rsid w:val="14AA7620"/>
    <w:rsid w:val="14BA7504"/>
    <w:rsid w:val="14C61549"/>
    <w:rsid w:val="14CD18FF"/>
    <w:rsid w:val="14DF603C"/>
    <w:rsid w:val="14EF5D19"/>
    <w:rsid w:val="151238D6"/>
    <w:rsid w:val="151A7336"/>
    <w:rsid w:val="151C5ACE"/>
    <w:rsid w:val="15277587"/>
    <w:rsid w:val="153652C6"/>
    <w:rsid w:val="1537321C"/>
    <w:rsid w:val="15415E49"/>
    <w:rsid w:val="15495848"/>
    <w:rsid w:val="154D1AB5"/>
    <w:rsid w:val="1557566D"/>
    <w:rsid w:val="15583EAD"/>
    <w:rsid w:val="15595B46"/>
    <w:rsid w:val="156009C5"/>
    <w:rsid w:val="15694528"/>
    <w:rsid w:val="157625BB"/>
    <w:rsid w:val="15997EC9"/>
    <w:rsid w:val="15A20FDE"/>
    <w:rsid w:val="15AA1C40"/>
    <w:rsid w:val="15B62017"/>
    <w:rsid w:val="15C0755E"/>
    <w:rsid w:val="15CA2F3B"/>
    <w:rsid w:val="15D55EAB"/>
    <w:rsid w:val="15DB2014"/>
    <w:rsid w:val="15DB44F0"/>
    <w:rsid w:val="15E16904"/>
    <w:rsid w:val="15FE6A06"/>
    <w:rsid w:val="16041063"/>
    <w:rsid w:val="16072C74"/>
    <w:rsid w:val="1629525B"/>
    <w:rsid w:val="162C46FD"/>
    <w:rsid w:val="16326F2A"/>
    <w:rsid w:val="163B0C56"/>
    <w:rsid w:val="164108A7"/>
    <w:rsid w:val="16530ACF"/>
    <w:rsid w:val="16723623"/>
    <w:rsid w:val="16744777"/>
    <w:rsid w:val="167E675B"/>
    <w:rsid w:val="16853E45"/>
    <w:rsid w:val="16873D30"/>
    <w:rsid w:val="169E2AE1"/>
    <w:rsid w:val="169F376F"/>
    <w:rsid w:val="16A42C47"/>
    <w:rsid w:val="16A725A1"/>
    <w:rsid w:val="16AD283B"/>
    <w:rsid w:val="16E572A9"/>
    <w:rsid w:val="16E92565"/>
    <w:rsid w:val="171E2686"/>
    <w:rsid w:val="172123D6"/>
    <w:rsid w:val="1721500A"/>
    <w:rsid w:val="172F463D"/>
    <w:rsid w:val="17345C65"/>
    <w:rsid w:val="1741533C"/>
    <w:rsid w:val="1746377A"/>
    <w:rsid w:val="1749288A"/>
    <w:rsid w:val="17496230"/>
    <w:rsid w:val="17537A66"/>
    <w:rsid w:val="1754775B"/>
    <w:rsid w:val="17683521"/>
    <w:rsid w:val="176B104F"/>
    <w:rsid w:val="176E5B84"/>
    <w:rsid w:val="17844527"/>
    <w:rsid w:val="1794217B"/>
    <w:rsid w:val="179825C8"/>
    <w:rsid w:val="17AE4F8E"/>
    <w:rsid w:val="17B36D22"/>
    <w:rsid w:val="17B86896"/>
    <w:rsid w:val="17E72CD8"/>
    <w:rsid w:val="17E94BC3"/>
    <w:rsid w:val="17FC336F"/>
    <w:rsid w:val="180C273E"/>
    <w:rsid w:val="18430508"/>
    <w:rsid w:val="1854340F"/>
    <w:rsid w:val="185514AE"/>
    <w:rsid w:val="18792518"/>
    <w:rsid w:val="189B3AC2"/>
    <w:rsid w:val="18B22326"/>
    <w:rsid w:val="18B84CEA"/>
    <w:rsid w:val="18BB12B0"/>
    <w:rsid w:val="18D20F72"/>
    <w:rsid w:val="18EB12DB"/>
    <w:rsid w:val="18EC2669"/>
    <w:rsid w:val="18F002A4"/>
    <w:rsid w:val="18F365C9"/>
    <w:rsid w:val="18F64B4C"/>
    <w:rsid w:val="18FE477D"/>
    <w:rsid w:val="1905758D"/>
    <w:rsid w:val="191129A6"/>
    <w:rsid w:val="19242B82"/>
    <w:rsid w:val="192B15E1"/>
    <w:rsid w:val="193813AC"/>
    <w:rsid w:val="1938516E"/>
    <w:rsid w:val="19405606"/>
    <w:rsid w:val="194409F3"/>
    <w:rsid w:val="19697667"/>
    <w:rsid w:val="19707934"/>
    <w:rsid w:val="1982720A"/>
    <w:rsid w:val="19855777"/>
    <w:rsid w:val="19913482"/>
    <w:rsid w:val="199A3C4D"/>
    <w:rsid w:val="19A87BDF"/>
    <w:rsid w:val="19AA27D5"/>
    <w:rsid w:val="19B149ED"/>
    <w:rsid w:val="19BD1BFC"/>
    <w:rsid w:val="19CE05F3"/>
    <w:rsid w:val="19D045E1"/>
    <w:rsid w:val="19E63BDB"/>
    <w:rsid w:val="19EC0A79"/>
    <w:rsid w:val="1A04715E"/>
    <w:rsid w:val="1A062596"/>
    <w:rsid w:val="1A06391A"/>
    <w:rsid w:val="1A0C4FDF"/>
    <w:rsid w:val="1A0E324D"/>
    <w:rsid w:val="1A1F09AD"/>
    <w:rsid w:val="1A2A15A2"/>
    <w:rsid w:val="1A34170F"/>
    <w:rsid w:val="1A3441CE"/>
    <w:rsid w:val="1A3D5B41"/>
    <w:rsid w:val="1A516B2E"/>
    <w:rsid w:val="1A584361"/>
    <w:rsid w:val="1A7F369B"/>
    <w:rsid w:val="1A824F3A"/>
    <w:rsid w:val="1AA76808"/>
    <w:rsid w:val="1ABD63EC"/>
    <w:rsid w:val="1AC16A7E"/>
    <w:rsid w:val="1AC74C86"/>
    <w:rsid w:val="1AD0039B"/>
    <w:rsid w:val="1AE76D8F"/>
    <w:rsid w:val="1AF23E6D"/>
    <w:rsid w:val="1AFC15AD"/>
    <w:rsid w:val="1AFE1D64"/>
    <w:rsid w:val="1B1C60D2"/>
    <w:rsid w:val="1B204569"/>
    <w:rsid w:val="1B3E02DE"/>
    <w:rsid w:val="1B443C9E"/>
    <w:rsid w:val="1B527002"/>
    <w:rsid w:val="1B5F5468"/>
    <w:rsid w:val="1B6669AB"/>
    <w:rsid w:val="1B7349E9"/>
    <w:rsid w:val="1B7B12CE"/>
    <w:rsid w:val="1B7F1217"/>
    <w:rsid w:val="1B87543B"/>
    <w:rsid w:val="1B915FC0"/>
    <w:rsid w:val="1B9324D5"/>
    <w:rsid w:val="1BA43C4F"/>
    <w:rsid w:val="1BB343EE"/>
    <w:rsid w:val="1BB67591"/>
    <w:rsid w:val="1BC275FF"/>
    <w:rsid w:val="1BC670A8"/>
    <w:rsid w:val="1BCA303C"/>
    <w:rsid w:val="1BCD6688"/>
    <w:rsid w:val="1BD6378F"/>
    <w:rsid w:val="1BE21353"/>
    <w:rsid w:val="1BE7311D"/>
    <w:rsid w:val="1BEC2583"/>
    <w:rsid w:val="1C024584"/>
    <w:rsid w:val="1C085154"/>
    <w:rsid w:val="1C0B5590"/>
    <w:rsid w:val="1C0E7387"/>
    <w:rsid w:val="1C110473"/>
    <w:rsid w:val="1C136593"/>
    <w:rsid w:val="1C2C5946"/>
    <w:rsid w:val="1C365C8F"/>
    <w:rsid w:val="1C375917"/>
    <w:rsid w:val="1C4332DF"/>
    <w:rsid w:val="1C441085"/>
    <w:rsid w:val="1C463FF3"/>
    <w:rsid w:val="1C5C2331"/>
    <w:rsid w:val="1C634573"/>
    <w:rsid w:val="1C7F4580"/>
    <w:rsid w:val="1C8066B4"/>
    <w:rsid w:val="1C954881"/>
    <w:rsid w:val="1CA23BDE"/>
    <w:rsid w:val="1CAD6A04"/>
    <w:rsid w:val="1CB57E73"/>
    <w:rsid w:val="1CC07BE1"/>
    <w:rsid w:val="1CC22470"/>
    <w:rsid w:val="1CC61A56"/>
    <w:rsid w:val="1CC83D46"/>
    <w:rsid w:val="1CCC2866"/>
    <w:rsid w:val="1CD06913"/>
    <w:rsid w:val="1CD653DD"/>
    <w:rsid w:val="1CED4E25"/>
    <w:rsid w:val="1CF13AAA"/>
    <w:rsid w:val="1CF47C1E"/>
    <w:rsid w:val="1CF60170"/>
    <w:rsid w:val="1D070FB1"/>
    <w:rsid w:val="1D1F1D81"/>
    <w:rsid w:val="1D2817C8"/>
    <w:rsid w:val="1D535066"/>
    <w:rsid w:val="1D5C4168"/>
    <w:rsid w:val="1D5C72AB"/>
    <w:rsid w:val="1D5D57EA"/>
    <w:rsid w:val="1D6F3F14"/>
    <w:rsid w:val="1D80220C"/>
    <w:rsid w:val="1D85546D"/>
    <w:rsid w:val="1D992446"/>
    <w:rsid w:val="1DCF3786"/>
    <w:rsid w:val="1DE049E4"/>
    <w:rsid w:val="1DE226BC"/>
    <w:rsid w:val="1DE57D57"/>
    <w:rsid w:val="1DE63A32"/>
    <w:rsid w:val="1DF62DF6"/>
    <w:rsid w:val="1DFB3446"/>
    <w:rsid w:val="1DFE6FCD"/>
    <w:rsid w:val="1E127C5C"/>
    <w:rsid w:val="1E16510A"/>
    <w:rsid w:val="1E19711F"/>
    <w:rsid w:val="1E1A3B08"/>
    <w:rsid w:val="1E241CF4"/>
    <w:rsid w:val="1E324BDA"/>
    <w:rsid w:val="1E4946EC"/>
    <w:rsid w:val="1E5242F2"/>
    <w:rsid w:val="1E5A4EA5"/>
    <w:rsid w:val="1E8806DC"/>
    <w:rsid w:val="1E8A1B32"/>
    <w:rsid w:val="1E8E20FF"/>
    <w:rsid w:val="1E8F52B7"/>
    <w:rsid w:val="1EB12D29"/>
    <w:rsid w:val="1EB268D8"/>
    <w:rsid w:val="1EB773A6"/>
    <w:rsid w:val="1EC271F2"/>
    <w:rsid w:val="1EC9485A"/>
    <w:rsid w:val="1EC965A5"/>
    <w:rsid w:val="1ED1022E"/>
    <w:rsid w:val="1ED359DB"/>
    <w:rsid w:val="1ED6468E"/>
    <w:rsid w:val="1EE15C98"/>
    <w:rsid w:val="1EE70C6D"/>
    <w:rsid w:val="1EF14181"/>
    <w:rsid w:val="1EF55F32"/>
    <w:rsid w:val="1EF627B8"/>
    <w:rsid w:val="1EF63D84"/>
    <w:rsid w:val="1F00466F"/>
    <w:rsid w:val="1F235E43"/>
    <w:rsid w:val="1F316D61"/>
    <w:rsid w:val="1F4153C3"/>
    <w:rsid w:val="1F4F65C7"/>
    <w:rsid w:val="1F5F4E35"/>
    <w:rsid w:val="1F60313E"/>
    <w:rsid w:val="1F635CD3"/>
    <w:rsid w:val="1F666BD8"/>
    <w:rsid w:val="1F700094"/>
    <w:rsid w:val="1F9C5001"/>
    <w:rsid w:val="1FAC6571"/>
    <w:rsid w:val="1FD67116"/>
    <w:rsid w:val="1FD720D1"/>
    <w:rsid w:val="1FD84014"/>
    <w:rsid w:val="1FF67D68"/>
    <w:rsid w:val="200C7C97"/>
    <w:rsid w:val="201F043E"/>
    <w:rsid w:val="20204A29"/>
    <w:rsid w:val="20222135"/>
    <w:rsid w:val="20252704"/>
    <w:rsid w:val="202545A7"/>
    <w:rsid w:val="204D5CC5"/>
    <w:rsid w:val="2058305A"/>
    <w:rsid w:val="205D59B9"/>
    <w:rsid w:val="20601203"/>
    <w:rsid w:val="2065434E"/>
    <w:rsid w:val="2067193A"/>
    <w:rsid w:val="20686881"/>
    <w:rsid w:val="20686BBB"/>
    <w:rsid w:val="207B4D9D"/>
    <w:rsid w:val="208047FA"/>
    <w:rsid w:val="20881525"/>
    <w:rsid w:val="209825E6"/>
    <w:rsid w:val="209D201C"/>
    <w:rsid w:val="20A12E36"/>
    <w:rsid w:val="20A41E58"/>
    <w:rsid w:val="20AD0837"/>
    <w:rsid w:val="20AE44BE"/>
    <w:rsid w:val="20C967AB"/>
    <w:rsid w:val="20D6359C"/>
    <w:rsid w:val="20E63411"/>
    <w:rsid w:val="20E71F9A"/>
    <w:rsid w:val="20EC5803"/>
    <w:rsid w:val="20ED671B"/>
    <w:rsid w:val="20FC5B73"/>
    <w:rsid w:val="20FD2344"/>
    <w:rsid w:val="20FF5536"/>
    <w:rsid w:val="210553F1"/>
    <w:rsid w:val="212A4F89"/>
    <w:rsid w:val="212E46AC"/>
    <w:rsid w:val="213B6FF0"/>
    <w:rsid w:val="213C4BDD"/>
    <w:rsid w:val="2142060E"/>
    <w:rsid w:val="21424BDA"/>
    <w:rsid w:val="21602705"/>
    <w:rsid w:val="216C6565"/>
    <w:rsid w:val="217B030D"/>
    <w:rsid w:val="21892E16"/>
    <w:rsid w:val="21A6701C"/>
    <w:rsid w:val="21A97893"/>
    <w:rsid w:val="21B17FE2"/>
    <w:rsid w:val="21BE2CFB"/>
    <w:rsid w:val="21C359FD"/>
    <w:rsid w:val="21D610A3"/>
    <w:rsid w:val="21DE15EF"/>
    <w:rsid w:val="21F61C8F"/>
    <w:rsid w:val="22190D8A"/>
    <w:rsid w:val="223631D9"/>
    <w:rsid w:val="223C548E"/>
    <w:rsid w:val="22407BB4"/>
    <w:rsid w:val="224D6C35"/>
    <w:rsid w:val="225F17B4"/>
    <w:rsid w:val="22643100"/>
    <w:rsid w:val="22714556"/>
    <w:rsid w:val="22763A30"/>
    <w:rsid w:val="22770131"/>
    <w:rsid w:val="228730F0"/>
    <w:rsid w:val="228C104B"/>
    <w:rsid w:val="2292483A"/>
    <w:rsid w:val="22B42350"/>
    <w:rsid w:val="22B56D1E"/>
    <w:rsid w:val="22BB548D"/>
    <w:rsid w:val="22D27DF3"/>
    <w:rsid w:val="22EC5E42"/>
    <w:rsid w:val="22F917D2"/>
    <w:rsid w:val="230A4C43"/>
    <w:rsid w:val="23250B58"/>
    <w:rsid w:val="23395384"/>
    <w:rsid w:val="2346744C"/>
    <w:rsid w:val="2369313B"/>
    <w:rsid w:val="236B377E"/>
    <w:rsid w:val="2378320C"/>
    <w:rsid w:val="237D7AFE"/>
    <w:rsid w:val="2380331B"/>
    <w:rsid w:val="239A59B8"/>
    <w:rsid w:val="23AE6DDA"/>
    <w:rsid w:val="23BB2BD3"/>
    <w:rsid w:val="23C153D4"/>
    <w:rsid w:val="23CE2DE4"/>
    <w:rsid w:val="23DD37F8"/>
    <w:rsid w:val="23F0560A"/>
    <w:rsid w:val="23FF0FA2"/>
    <w:rsid w:val="240115C5"/>
    <w:rsid w:val="24062C22"/>
    <w:rsid w:val="24286C5B"/>
    <w:rsid w:val="242B18E6"/>
    <w:rsid w:val="24305BD3"/>
    <w:rsid w:val="243A0981"/>
    <w:rsid w:val="243D5B7A"/>
    <w:rsid w:val="244141E7"/>
    <w:rsid w:val="244450F0"/>
    <w:rsid w:val="24466BFF"/>
    <w:rsid w:val="2448601E"/>
    <w:rsid w:val="24514A50"/>
    <w:rsid w:val="24551D0D"/>
    <w:rsid w:val="24633790"/>
    <w:rsid w:val="24651B54"/>
    <w:rsid w:val="2479643F"/>
    <w:rsid w:val="248A20EB"/>
    <w:rsid w:val="248C70E1"/>
    <w:rsid w:val="249152E3"/>
    <w:rsid w:val="2492221D"/>
    <w:rsid w:val="2492400C"/>
    <w:rsid w:val="24C30005"/>
    <w:rsid w:val="24C34ACD"/>
    <w:rsid w:val="24C42EA1"/>
    <w:rsid w:val="24C6497E"/>
    <w:rsid w:val="24E46337"/>
    <w:rsid w:val="25021BBD"/>
    <w:rsid w:val="250B715F"/>
    <w:rsid w:val="250D5071"/>
    <w:rsid w:val="250D57C2"/>
    <w:rsid w:val="251D0EFB"/>
    <w:rsid w:val="251F561F"/>
    <w:rsid w:val="2524631F"/>
    <w:rsid w:val="253255EE"/>
    <w:rsid w:val="25373AE2"/>
    <w:rsid w:val="25387269"/>
    <w:rsid w:val="254214D0"/>
    <w:rsid w:val="25452196"/>
    <w:rsid w:val="25492114"/>
    <w:rsid w:val="254A48EC"/>
    <w:rsid w:val="25517DD5"/>
    <w:rsid w:val="255B5049"/>
    <w:rsid w:val="256335F3"/>
    <w:rsid w:val="25740871"/>
    <w:rsid w:val="25794E0D"/>
    <w:rsid w:val="25864F36"/>
    <w:rsid w:val="258B03EA"/>
    <w:rsid w:val="259066B3"/>
    <w:rsid w:val="25932EC4"/>
    <w:rsid w:val="25A81848"/>
    <w:rsid w:val="25B83F05"/>
    <w:rsid w:val="25C40AFC"/>
    <w:rsid w:val="25CB331D"/>
    <w:rsid w:val="25D24FC7"/>
    <w:rsid w:val="25E22D30"/>
    <w:rsid w:val="25FD157D"/>
    <w:rsid w:val="26095D43"/>
    <w:rsid w:val="260E5D79"/>
    <w:rsid w:val="261C5B04"/>
    <w:rsid w:val="26481605"/>
    <w:rsid w:val="264D2391"/>
    <w:rsid w:val="264D55B5"/>
    <w:rsid w:val="264E70E5"/>
    <w:rsid w:val="26612E05"/>
    <w:rsid w:val="26663961"/>
    <w:rsid w:val="2670334B"/>
    <w:rsid w:val="267A0CD7"/>
    <w:rsid w:val="26851904"/>
    <w:rsid w:val="269404CF"/>
    <w:rsid w:val="269A360B"/>
    <w:rsid w:val="269B02B8"/>
    <w:rsid w:val="26B31F72"/>
    <w:rsid w:val="26B505E7"/>
    <w:rsid w:val="26B54B21"/>
    <w:rsid w:val="26BD5C77"/>
    <w:rsid w:val="26BE72FA"/>
    <w:rsid w:val="26D26DD2"/>
    <w:rsid w:val="26E74F5B"/>
    <w:rsid w:val="26F97EEF"/>
    <w:rsid w:val="26FA3134"/>
    <w:rsid w:val="27026062"/>
    <w:rsid w:val="27223D2C"/>
    <w:rsid w:val="27257E07"/>
    <w:rsid w:val="272667A7"/>
    <w:rsid w:val="2727432F"/>
    <w:rsid w:val="272766A9"/>
    <w:rsid w:val="27333B64"/>
    <w:rsid w:val="273816D9"/>
    <w:rsid w:val="275B0BAF"/>
    <w:rsid w:val="275D322E"/>
    <w:rsid w:val="27653FCF"/>
    <w:rsid w:val="27702CEA"/>
    <w:rsid w:val="279664C8"/>
    <w:rsid w:val="27B349F2"/>
    <w:rsid w:val="27BA7039"/>
    <w:rsid w:val="27C40B06"/>
    <w:rsid w:val="27DE45C3"/>
    <w:rsid w:val="27E32717"/>
    <w:rsid w:val="27E85E8B"/>
    <w:rsid w:val="27F60600"/>
    <w:rsid w:val="281843F5"/>
    <w:rsid w:val="281D567C"/>
    <w:rsid w:val="28243AD4"/>
    <w:rsid w:val="28357A59"/>
    <w:rsid w:val="283700F0"/>
    <w:rsid w:val="283C2BCC"/>
    <w:rsid w:val="28463A4A"/>
    <w:rsid w:val="28471CF6"/>
    <w:rsid w:val="28496999"/>
    <w:rsid w:val="285846C4"/>
    <w:rsid w:val="285A0AEA"/>
    <w:rsid w:val="285D283E"/>
    <w:rsid w:val="28685782"/>
    <w:rsid w:val="2868694E"/>
    <w:rsid w:val="28697639"/>
    <w:rsid w:val="287C448F"/>
    <w:rsid w:val="287D41B5"/>
    <w:rsid w:val="28827325"/>
    <w:rsid w:val="2886653D"/>
    <w:rsid w:val="288A35AA"/>
    <w:rsid w:val="288C7A00"/>
    <w:rsid w:val="289B1FDE"/>
    <w:rsid w:val="289B3F5A"/>
    <w:rsid w:val="28AA222B"/>
    <w:rsid w:val="28AF1235"/>
    <w:rsid w:val="28BC2A61"/>
    <w:rsid w:val="28CB3F50"/>
    <w:rsid w:val="28CD1A76"/>
    <w:rsid w:val="28EA0757"/>
    <w:rsid w:val="28EA6EE1"/>
    <w:rsid w:val="28F2772E"/>
    <w:rsid w:val="2903193C"/>
    <w:rsid w:val="290A1587"/>
    <w:rsid w:val="290E0CC2"/>
    <w:rsid w:val="29240731"/>
    <w:rsid w:val="293E21BD"/>
    <w:rsid w:val="29447B75"/>
    <w:rsid w:val="29451AFF"/>
    <w:rsid w:val="29477854"/>
    <w:rsid w:val="294B2D1A"/>
    <w:rsid w:val="29501633"/>
    <w:rsid w:val="295B63E0"/>
    <w:rsid w:val="2968668C"/>
    <w:rsid w:val="29742197"/>
    <w:rsid w:val="297C3DE6"/>
    <w:rsid w:val="298A344A"/>
    <w:rsid w:val="298A4111"/>
    <w:rsid w:val="298F45E0"/>
    <w:rsid w:val="29A31438"/>
    <w:rsid w:val="29BD6915"/>
    <w:rsid w:val="29C516C1"/>
    <w:rsid w:val="29CC28D8"/>
    <w:rsid w:val="29D650F9"/>
    <w:rsid w:val="29E24F71"/>
    <w:rsid w:val="29F86FC6"/>
    <w:rsid w:val="2A047719"/>
    <w:rsid w:val="2A070FB7"/>
    <w:rsid w:val="2A081C43"/>
    <w:rsid w:val="2A0D6830"/>
    <w:rsid w:val="2A0D6942"/>
    <w:rsid w:val="2A1369C6"/>
    <w:rsid w:val="2A18755E"/>
    <w:rsid w:val="2A27613F"/>
    <w:rsid w:val="2A2D1961"/>
    <w:rsid w:val="2A347A75"/>
    <w:rsid w:val="2A3C41D4"/>
    <w:rsid w:val="2A566CE3"/>
    <w:rsid w:val="2A581813"/>
    <w:rsid w:val="2A6274FD"/>
    <w:rsid w:val="2A716B2B"/>
    <w:rsid w:val="2A7E1274"/>
    <w:rsid w:val="2A871F4B"/>
    <w:rsid w:val="2A9F3AC3"/>
    <w:rsid w:val="2AA77E46"/>
    <w:rsid w:val="2AAC1425"/>
    <w:rsid w:val="2AAF44A4"/>
    <w:rsid w:val="2AC90AA2"/>
    <w:rsid w:val="2AE62A5E"/>
    <w:rsid w:val="2AE7627B"/>
    <w:rsid w:val="2AE92F98"/>
    <w:rsid w:val="2AF94DA4"/>
    <w:rsid w:val="2B07458A"/>
    <w:rsid w:val="2B091B18"/>
    <w:rsid w:val="2B0F7374"/>
    <w:rsid w:val="2B200583"/>
    <w:rsid w:val="2B2A5452"/>
    <w:rsid w:val="2B376D5B"/>
    <w:rsid w:val="2B393162"/>
    <w:rsid w:val="2B4104F9"/>
    <w:rsid w:val="2B4A2D8B"/>
    <w:rsid w:val="2B4B04AB"/>
    <w:rsid w:val="2B5234C8"/>
    <w:rsid w:val="2B5E10AB"/>
    <w:rsid w:val="2B5F689C"/>
    <w:rsid w:val="2B66262F"/>
    <w:rsid w:val="2B677BFF"/>
    <w:rsid w:val="2B7A26D5"/>
    <w:rsid w:val="2B7B675B"/>
    <w:rsid w:val="2B9056CA"/>
    <w:rsid w:val="2BBD4C07"/>
    <w:rsid w:val="2BC77C06"/>
    <w:rsid w:val="2BCF3666"/>
    <w:rsid w:val="2BD55557"/>
    <w:rsid w:val="2BEE53DF"/>
    <w:rsid w:val="2BF16F30"/>
    <w:rsid w:val="2C10604F"/>
    <w:rsid w:val="2C11436F"/>
    <w:rsid w:val="2C156018"/>
    <w:rsid w:val="2C2767C2"/>
    <w:rsid w:val="2C2F0A0C"/>
    <w:rsid w:val="2C3016CB"/>
    <w:rsid w:val="2C361CA4"/>
    <w:rsid w:val="2C364822"/>
    <w:rsid w:val="2C39742E"/>
    <w:rsid w:val="2C421C34"/>
    <w:rsid w:val="2C475FE3"/>
    <w:rsid w:val="2C492527"/>
    <w:rsid w:val="2C4C2734"/>
    <w:rsid w:val="2C526E62"/>
    <w:rsid w:val="2C627343"/>
    <w:rsid w:val="2C9C259E"/>
    <w:rsid w:val="2CAD4B2B"/>
    <w:rsid w:val="2CAF6062"/>
    <w:rsid w:val="2CC413E2"/>
    <w:rsid w:val="2CE62285"/>
    <w:rsid w:val="2CE67250"/>
    <w:rsid w:val="2CEF5652"/>
    <w:rsid w:val="2CF31149"/>
    <w:rsid w:val="2D0D0FDB"/>
    <w:rsid w:val="2D104627"/>
    <w:rsid w:val="2D12298A"/>
    <w:rsid w:val="2D1914FF"/>
    <w:rsid w:val="2D2B1461"/>
    <w:rsid w:val="2D3E1F5E"/>
    <w:rsid w:val="2D417498"/>
    <w:rsid w:val="2D54790D"/>
    <w:rsid w:val="2D6055AE"/>
    <w:rsid w:val="2D6918CB"/>
    <w:rsid w:val="2D9D1097"/>
    <w:rsid w:val="2DB15E0A"/>
    <w:rsid w:val="2DB304D0"/>
    <w:rsid w:val="2DE55AB4"/>
    <w:rsid w:val="2DE945AE"/>
    <w:rsid w:val="2DF95C84"/>
    <w:rsid w:val="2E01548B"/>
    <w:rsid w:val="2E045298"/>
    <w:rsid w:val="2E0E0B66"/>
    <w:rsid w:val="2E121103"/>
    <w:rsid w:val="2E250A7D"/>
    <w:rsid w:val="2E2C68AE"/>
    <w:rsid w:val="2E424CB4"/>
    <w:rsid w:val="2E5D3029"/>
    <w:rsid w:val="2E5E364B"/>
    <w:rsid w:val="2E716742"/>
    <w:rsid w:val="2E756E38"/>
    <w:rsid w:val="2E860F06"/>
    <w:rsid w:val="2E880765"/>
    <w:rsid w:val="2EB765A5"/>
    <w:rsid w:val="2EC50044"/>
    <w:rsid w:val="2EC851B9"/>
    <w:rsid w:val="2ED771D6"/>
    <w:rsid w:val="2EDA4EED"/>
    <w:rsid w:val="2EE70873"/>
    <w:rsid w:val="2EEA2591"/>
    <w:rsid w:val="2EF24E3A"/>
    <w:rsid w:val="2EFA5732"/>
    <w:rsid w:val="2F162065"/>
    <w:rsid w:val="2F263CB1"/>
    <w:rsid w:val="2F3106E5"/>
    <w:rsid w:val="2F3844D8"/>
    <w:rsid w:val="2F403A7F"/>
    <w:rsid w:val="2F4D1B62"/>
    <w:rsid w:val="2F5059B5"/>
    <w:rsid w:val="2F610C10"/>
    <w:rsid w:val="2F630419"/>
    <w:rsid w:val="2F781F62"/>
    <w:rsid w:val="2F7917BF"/>
    <w:rsid w:val="2F8E1AF0"/>
    <w:rsid w:val="2FB55145"/>
    <w:rsid w:val="2FBC45F2"/>
    <w:rsid w:val="2FCE157A"/>
    <w:rsid w:val="2FD61A8E"/>
    <w:rsid w:val="2FD86AB4"/>
    <w:rsid w:val="2FDB0F1C"/>
    <w:rsid w:val="2FDE6E24"/>
    <w:rsid w:val="2FDF0610"/>
    <w:rsid w:val="2FE94AE6"/>
    <w:rsid w:val="2FEA1010"/>
    <w:rsid w:val="2FEB6EDA"/>
    <w:rsid w:val="2FF36392"/>
    <w:rsid w:val="2FF42381"/>
    <w:rsid w:val="300124A9"/>
    <w:rsid w:val="3004737F"/>
    <w:rsid w:val="300C37CC"/>
    <w:rsid w:val="300F1EE7"/>
    <w:rsid w:val="301A764F"/>
    <w:rsid w:val="303A7CB5"/>
    <w:rsid w:val="30430F4E"/>
    <w:rsid w:val="30553EB8"/>
    <w:rsid w:val="306313F8"/>
    <w:rsid w:val="30736FC9"/>
    <w:rsid w:val="30851BB5"/>
    <w:rsid w:val="30874F67"/>
    <w:rsid w:val="308F5231"/>
    <w:rsid w:val="309252A6"/>
    <w:rsid w:val="309D61D2"/>
    <w:rsid w:val="30B22F09"/>
    <w:rsid w:val="30BD0B2D"/>
    <w:rsid w:val="30BE5F0A"/>
    <w:rsid w:val="30BE7604"/>
    <w:rsid w:val="30CB35A4"/>
    <w:rsid w:val="30CF4DB1"/>
    <w:rsid w:val="30D0778F"/>
    <w:rsid w:val="30E16A06"/>
    <w:rsid w:val="30EC0F07"/>
    <w:rsid w:val="3105541D"/>
    <w:rsid w:val="31283ADD"/>
    <w:rsid w:val="31321010"/>
    <w:rsid w:val="31455466"/>
    <w:rsid w:val="314F4232"/>
    <w:rsid w:val="31536F7B"/>
    <w:rsid w:val="315E6058"/>
    <w:rsid w:val="316244BA"/>
    <w:rsid w:val="3169171D"/>
    <w:rsid w:val="317A57A7"/>
    <w:rsid w:val="317B6345"/>
    <w:rsid w:val="317C228B"/>
    <w:rsid w:val="318B5034"/>
    <w:rsid w:val="318F5797"/>
    <w:rsid w:val="31936D95"/>
    <w:rsid w:val="31973635"/>
    <w:rsid w:val="31992EB9"/>
    <w:rsid w:val="319C1EBF"/>
    <w:rsid w:val="31A56340"/>
    <w:rsid w:val="31A81DA0"/>
    <w:rsid w:val="31BD2FCF"/>
    <w:rsid w:val="31CE34E0"/>
    <w:rsid w:val="31E62551"/>
    <w:rsid w:val="31E835A6"/>
    <w:rsid w:val="31EC7411"/>
    <w:rsid w:val="31F8557B"/>
    <w:rsid w:val="31FA02F1"/>
    <w:rsid w:val="320D55D9"/>
    <w:rsid w:val="322F3459"/>
    <w:rsid w:val="32432382"/>
    <w:rsid w:val="3246740A"/>
    <w:rsid w:val="324C0F72"/>
    <w:rsid w:val="32536502"/>
    <w:rsid w:val="32672F3B"/>
    <w:rsid w:val="32A33B7F"/>
    <w:rsid w:val="32B211FA"/>
    <w:rsid w:val="32C40F0C"/>
    <w:rsid w:val="32D3237F"/>
    <w:rsid w:val="32DA370D"/>
    <w:rsid w:val="32DD144F"/>
    <w:rsid w:val="32E164BB"/>
    <w:rsid w:val="32FB701E"/>
    <w:rsid w:val="331A1010"/>
    <w:rsid w:val="33301130"/>
    <w:rsid w:val="33376A1B"/>
    <w:rsid w:val="33391390"/>
    <w:rsid w:val="33391DE5"/>
    <w:rsid w:val="333F4195"/>
    <w:rsid w:val="333F6920"/>
    <w:rsid w:val="33493C8C"/>
    <w:rsid w:val="334D2131"/>
    <w:rsid w:val="33513241"/>
    <w:rsid w:val="335D4326"/>
    <w:rsid w:val="3367401C"/>
    <w:rsid w:val="336A2CE3"/>
    <w:rsid w:val="336F654B"/>
    <w:rsid w:val="33713A3C"/>
    <w:rsid w:val="33943153"/>
    <w:rsid w:val="33997993"/>
    <w:rsid w:val="33AE4BDC"/>
    <w:rsid w:val="33CA5530"/>
    <w:rsid w:val="33F14F1D"/>
    <w:rsid w:val="340121D5"/>
    <w:rsid w:val="34083CC0"/>
    <w:rsid w:val="341B4D8B"/>
    <w:rsid w:val="34256C0A"/>
    <w:rsid w:val="342D61AB"/>
    <w:rsid w:val="34541626"/>
    <w:rsid w:val="346F10B1"/>
    <w:rsid w:val="34770AED"/>
    <w:rsid w:val="347C55CE"/>
    <w:rsid w:val="348469BF"/>
    <w:rsid w:val="34955E0D"/>
    <w:rsid w:val="349C5A8D"/>
    <w:rsid w:val="34A46AA0"/>
    <w:rsid w:val="34AB1A09"/>
    <w:rsid w:val="34AB4E4F"/>
    <w:rsid w:val="34AE0818"/>
    <w:rsid w:val="34B01D5A"/>
    <w:rsid w:val="34B61F58"/>
    <w:rsid w:val="34B71196"/>
    <w:rsid w:val="34D128B0"/>
    <w:rsid w:val="34D36B00"/>
    <w:rsid w:val="34D472AF"/>
    <w:rsid w:val="34E505F3"/>
    <w:rsid w:val="34E658CA"/>
    <w:rsid w:val="34EB1864"/>
    <w:rsid w:val="34F30AB6"/>
    <w:rsid w:val="34FA7127"/>
    <w:rsid w:val="34FC3C8F"/>
    <w:rsid w:val="34FF0346"/>
    <w:rsid w:val="35003B43"/>
    <w:rsid w:val="350E1BDA"/>
    <w:rsid w:val="351707C4"/>
    <w:rsid w:val="351C0B1F"/>
    <w:rsid w:val="3528691E"/>
    <w:rsid w:val="354F5304"/>
    <w:rsid w:val="356D02BC"/>
    <w:rsid w:val="357263F6"/>
    <w:rsid w:val="3578720D"/>
    <w:rsid w:val="35876AB8"/>
    <w:rsid w:val="35957A2C"/>
    <w:rsid w:val="35A35635"/>
    <w:rsid w:val="35A80303"/>
    <w:rsid w:val="35AB75E3"/>
    <w:rsid w:val="35AF70D3"/>
    <w:rsid w:val="35BB5CBB"/>
    <w:rsid w:val="35BC5A8D"/>
    <w:rsid w:val="35C6441D"/>
    <w:rsid w:val="35CE4FF9"/>
    <w:rsid w:val="35D83F92"/>
    <w:rsid w:val="35D95EFE"/>
    <w:rsid w:val="35DD4BDD"/>
    <w:rsid w:val="35DE3514"/>
    <w:rsid w:val="35E82679"/>
    <w:rsid w:val="35EE14FC"/>
    <w:rsid w:val="35FB5FCC"/>
    <w:rsid w:val="35FC7755"/>
    <w:rsid w:val="360A60B7"/>
    <w:rsid w:val="361231BE"/>
    <w:rsid w:val="361509B9"/>
    <w:rsid w:val="36266C69"/>
    <w:rsid w:val="362C7C14"/>
    <w:rsid w:val="36303F8E"/>
    <w:rsid w:val="363250AE"/>
    <w:rsid w:val="363713B7"/>
    <w:rsid w:val="363B7CE6"/>
    <w:rsid w:val="363D581B"/>
    <w:rsid w:val="364301AC"/>
    <w:rsid w:val="364556C6"/>
    <w:rsid w:val="364E7E6C"/>
    <w:rsid w:val="36570B71"/>
    <w:rsid w:val="36596EA1"/>
    <w:rsid w:val="365F531E"/>
    <w:rsid w:val="366C6D72"/>
    <w:rsid w:val="367403B5"/>
    <w:rsid w:val="36750B82"/>
    <w:rsid w:val="36871A39"/>
    <w:rsid w:val="368D02E5"/>
    <w:rsid w:val="36974472"/>
    <w:rsid w:val="369944A5"/>
    <w:rsid w:val="36AB4220"/>
    <w:rsid w:val="36BB192A"/>
    <w:rsid w:val="36D23B52"/>
    <w:rsid w:val="36DA76B7"/>
    <w:rsid w:val="36E25286"/>
    <w:rsid w:val="37011B87"/>
    <w:rsid w:val="374C01E8"/>
    <w:rsid w:val="375A4E1C"/>
    <w:rsid w:val="375F77A6"/>
    <w:rsid w:val="37611EA9"/>
    <w:rsid w:val="377931ED"/>
    <w:rsid w:val="377B7EDC"/>
    <w:rsid w:val="3785139E"/>
    <w:rsid w:val="378C514D"/>
    <w:rsid w:val="37A64091"/>
    <w:rsid w:val="37AD0256"/>
    <w:rsid w:val="37AF5484"/>
    <w:rsid w:val="37B30052"/>
    <w:rsid w:val="37B45699"/>
    <w:rsid w:val="37BD09EA"/>
    <w:rsid w:val="37C130EE"/>
    <w:rsid w:val="37C60BEC"/>
    <w:rsid w:val="37CB1054"/>
    <w:rsid w:val="37CF0ABF"/>
    <w:rsid w:val="37D72911"/>
    <w:rsid w:val="37E9197E"/>
    <w:rsid w:val="37EB521F"/>
    <w:rsid w:val="380D6333"/>
    <w:rsid w:val="38255F76"/>
    <w:rsid w:val="3826387A"/>
    <w:rsid w:val="38327B47"/>
    <w:rsid w:val="38342E0E"/>
    <w:rsid w:val="38386DD3"/>
    <w:rsid w:val="38422A55"/>
    <w:rsid w:val="38445F77"/>
    <w:rsid w:val="385670CF"/>
    <w:rsid w:val="38616035"/>
    <w:rsid w:val="386728C0"/>
    <w:rsid w:val="3880681C"/>
    <w:rsid w:val="38914EC4"/>
    <w:rsid w:val="38984584"/>
    <w:rsid w:val="38A01134"/>
    <w:rsid w:val="38A162C6"/>
    <w:rsid w:val="38A1734A"/>
    <w:rsid w:val="38A52DF7"/>
    <w:rsid w:val="38B72CB1"/>
    <w:rsid w:val="38B93DC5"/>
    <w:rsid w:val="38C01FC8"/>
    <w:rsid w:val="38C56C0D"/>
    <w:rsid w:val="38D81226"/>
    <w:rsid w:val="38DB1F8D"/>
    <w:rsid w:val="38DD223B"/>
    <w:rsid w:val="38DD57BF"/>
    <w:rsid w:val="38E04A8D"/>
    <w:rsid w:val="38ED1F80"/>
    <w:rsid w:val="390346CE"/>
    <w:rsid w:val="390521DA"/>
    <w:rsid w:val="391E1FCF"/>
    <w:rsid w:val="392967E4"/>
    <w:rsid w:val="393322C7"/>
    <w:rsid w:val="393C3807"/>
    <w:rsid w:val="394428D7"/>
    <w:rsid w:val="394971A3"/>
    <w:rsid w:val="39551544"/>
    <w:rsid w:val="395735BC"/>
    <w:rsid w:val="39574DDC"/>
    <w:rsid w:val="395E321B"/>
    <w:rsid w:val="3962445C"/>
    <w:rsid w:val="396401D4"/>
    <w:rsid w:val="39682ADB"/>
    <w:rsid w:val="396F2F00"/>
    <w:rsid w:val="39700FE6"/>
    <w:rsid w:val="397D4DF2"/>
    <w:rsid w:val="399F15E3"/>
    <w:rsid w:val="39A9208B"/>
    <w:rsid w:val="39AA30E2"/>
    <w:rsid w:val="39B123FD"/>
    <w:rsid w:val="39C90037"/>
    <w:rsid w:val="39CF05D0"/>
    <w:rsid w:val="39D36C95"/>
    <w:rsid w:val="39F129C4"/>
    <w:rsid w:val="39F74BA5"/>
    <w:rsid w:val="39FD1950"/>
    <w:rsid w:val="3A15488F"/>
    <w:rsid w:val="3A176FF5"/>
    <w:rsid w:val="3A250B40"/>
    <w:rsid w:val="3A256F8B"/>
    <w:rsid w:val="3A275A8A"/>
    <w:rsid w:val="3A3000B7"/>
    <w:rsid w:val="3A451DB4"/>
    <w:rsid w:val="3A45518F"/>
    <w:rsid w:val="3A810EF5"/>
    <w:rsid w:val="3A912746"/>
    <w:rsid w:val="3A9262F0"/>
    <w:rsid w:val="3A9E3272"/>
    <w:rsid w:val="3AAD3FA5"/>
    <w:rsid w:val="3ABC5104"/>
    <w:rsid w:val="3ABE3EF4"/>
    <w:rsid w:val="3AC06995"/>
    <w:rsid w:val="3ADC5073"/>
    <w:rsid w:val="3AF14B68"/>
    <w:rsid w:val="3AF30F63"/>
    <w:rsid w:val="3B217320"/>
    <w:rsid w:val="3B263858"/>
    <w:rsid w:val="3B2A0FAA"/>
    <w:rsid w:val="3B351833"/>
    <w:rsid w:val="3B44122B"/>
    <w:rsid w:val="3B4C09FD"/>
    <w:rsid w:val="3B503A62"/>
    <w:rsid w:val="3B5953EB"/>
    <w:rsid w:val="3B5F3D5F"/>
    <w:rsid w:val="3B751876"/>
    <w:rsid w:val="3B762441"/>
    <w:rsid w:val="3B837358"/>
    <w:rsid w:val="3B841D62"/>
    <w:rsid w:val="3B8B4C6A"/>
    <w:rsid w:val="3B8E442A"/>
    <w:rsid w:val="3BA80FE3"/>
    <w:rsid w:val="3BB43FA5"/>
    <w:rsid w:val="3BBF2A02"/>
    <w:rsid w:val="3BC47524"/>
    <w:rsid w:val="3BD01B51"/>
    <w:rsid w:val="3BD04318"/>
    <w:rsid w:val="3BD5470A"/>
    <w:rsid w:val="3BDE3768"/>
    <w:rsid w:val="3BE45E43"/>
    <w:rsid w:val="3C0168C9"/>
    <w:rsid w:val="3C090BBF"/>
    <w:rsid w:val="3C094DBB"/>
    <w:rsid w:val="3C0C48F8"/>
    <w:rsid w:val="3C1D466B"/>
    <w:rsid w:val="3C213BF5"/>
    <w:rsid w:val="3C2725F2"/>
    <w:rsid w:val="3C2A51BA"/>
    <w:rsid w:val="3C3436C9"/>
    <w:rsid w:val="3C4165AB"/>
    <w:rsid w:val="3C534710"/>
    <w:rsid w:val="3C592540"/>
    <w:rsid w:val="3C6267FB"/>
    <w:rsid w:val="3C771FCD"/>
    <w:rsid w:val="3C7725C0"/>
    <w:rsid w:val="3C865FBC"/>
    <w:rsid w:val="3C8F108D"/>
    <w:rsid w:val="3C9219D1"/>
    <w:rsid w:val="3C932648"/>
    <w:rsid w:val="3CB163D2"/>
    <w:rsid w:val="3CB27178"/>
    <w:rsid w:val="3CB6726B"/>
    <w:rsid w:val="3CBF5605"/>
    <w:rsid w:val="3CCC056A"/>
    <w:rsid w:val="3CCD4062"/>
    <w:rsid w:val="3CCF365B"/>
    <w:rsid w:val="3CD25455"/>
    <w:rsid w:val="3CE162B7"/>
    <w:rsid w:val="3CEE3777"/>
    <w:rsid w:val="3CF97E3F"/>
    <w:rsid w:val="3D0731E6"/>
    <w:rsid w:val="3D0F7CD8"/>
    <w:rsid w:val="3D100047"/>
    <w:rsid w:val="3D141F11"/>
    <w:rsid w:val="3D187BEF"/>
    <w:rsid w:val="3D1D63A1"/>
    <w:rsid w:val="3D2370FE"/>
    <w:rsid w:val="3D385437"/>
    <w:rsid w:val="3D3D3216"/>
    <w:rsid w:val="3D4B5297"/>
    <w:rsid w:val="3D5D4D3B"/>
    <w:rsid w:val="3D605157"/>
    <w:rsid w:val="3D790ED4"/>
    <w:rsid w:val="3D791D75"/>
    <w:rsid w:val="3D7D2CFD"/>
    <w:rsid w:val="3D881438"/>
    <w:rsid w:val="3D8A539D"/>
    <w:rsid w:val="3D8F68E0"/>
    <w:rsid w:val="3D970DA4"/>
    <w:rsid w:val="3DA07AAD"/>
    <w:rsid w:val="3DA912E1"/>
    <w:rsid w:val="3DBB3361"/>
    <w:rsid w:val="3DDC47DD"/>
    <w:rsid w:val="3DF15A33"/>
    <w:rsid w:val="3DFC6E50"/>
    <w:rsid w:val="3E003F30"/>
    <w:rsid w:val="3E025148"/>
    <w:rsid w:val="3E14263F"/>
    <w:rsid w:val="3E1B5E0E"/>
    <w:rsid w:val="3E1C72D0"/>
    <w:rsid w:val="3E2E2B5F"/>
    <w:rsid w:val="3E3C527C"/>
    <w:rsid w:val="3E667380"/>
    <w:rsid w:val="3E770D27"/>
    <w:rsid w:val="3E8946EE"/>
    <w:rsid w:val="3E916A5A"/>
    <w:rsid w:val="3E9418D5"/>
    <w:rsid w:val="3E9C3F6D"/>
    <w:rsid w:val="3E9D611B"/>
    <w:rsid w:val="3EC523F8"/>
    <w:rsid w:val="3ED27F06"/>
    <w:rsid w:val="3ED56EF3"/>
    <w:rsid w:val="3EDE7B8A"/>
    <w:rsid w:val="3F2350B4"/>
    <w:rsid w:val="3F2A77CA"/>
    <w:rsid w:val="3F2F3516"/>
    <w:rsid w:val="3F3B34B8"/>
    <w:rsid w:val="3F3B3785"/>
    <w:rsid w:val="3F474FAB"/>
    <w:rsid w:val="3F4D4EDF"/>
    <w:rsid w:val="3F510C2F"/>
    <w:rsid w:val="3F5B336E"/>
    <w:rsid w:val="3F6F612B"/>
    <w:rsid w:val="3F8844F1"/>
    <w:rsid w:val="3FAA221A"/>
    <w:rsid w:val="3FAB0486"/>
    <w:rsid w:val="3FC20A8C"/>
    <w:rsid w:val="3FC36F46"/>
    <w:rsid w:val="3FCC01D7"/>
    <w:rsid w:val="3FCE16BA"/>
    <w:rsid w:val="3FDB4607"/>
    <w:rsid w:val="3FE756BB"/>
    <w:rsid w:val="3FF57DD8"/>
    <w:rsid w:val="3FF73B50"/>
    <w:rsid w:val="40120B49"/>
    <w:rsid w:val="401954D3"/>
    <w:rsid w:val="40222AFA"/>
    <w:rsid w:val="402C2D9E"/>
    <w:rsid w:val="403008AB"/>
    <w:rsid w:val="403C3A6B"/>
    <w:rsid w:val="403F72A5"/>
    <w:rsid w:val="40451DD1"/>
    <w:rsid w:val="40585F39"/>
    <w:rsid w:val="40692CE8"/>
    <w:rsid w:val="407566A0"/>
    <w:rsid w:val="407B3AD1"/>
    <w:rsid w:val="407F3B46"/>
    <w:rsid w:val="408A281A"/>
    <w:rsid w:val="40A13C79"/>
    <w:rsid w:val="40A17660"/>
    <w:rsid w:val="40AA0BC3"/>
    <w:rsid w:val="40B66A05"/>
    <w:rsid w:val="40B80197"/>
    <w:rsid w:val="40F10EA7"/>
    <w:rsid w:val="4108544E"/>
    <w:rsid w:val="41140547"/>
    <w:rsid w:val="41377F7D"/>
    <w:rsid w:val="413A51DA"/>
    <w:rsid w:val="4143470E"/>
    <w:rsid w:val="414A5F02"/>
    <w:rsid w:val="415837AD"/>
    <w:rsid w:val="416430E7"/>
    <w:rsid w:val="41646248"/>
    <w:rsid w:val="41720B96"/>
    <w:rsid w:val="4185518C"/>
    <w:rsid w:val="41900CD7"/>
    <w:rsid w:val="419B675D"/>
    <w:rsid w:val="41A134D6"/>
    <w:rsid w:val="41A81461"/>
    <w:rsid w:val="41AB0B5C"/>
    <w:rsid w:val="41AD4111"/>
    <w:rsid w:val="41D103D1"/>
    <w:rsid w:val="41E53056"/>
    <w:rsid w:val="41E64B44"/>
    <w:rsid w:val="41E719A3"/>
    <w:rsid w:val="41EC0D67"/>
    <w:rsid w:val="41EC63BB"/>
    <w:rsid w:val="41F035DE"/>
    <w:rsid w:val="41F6429A"/>
    <w:rsid w:val="41F755E0"/>
    <w:rsid w:val="41F976E1"/>
    <w:rsid w:val="420A7FF7"/>
    <w:rsid w:val="420D6D5B"/>
    <w:rsid w:val="421D1269"/>
    <w:rsid w:val="422A188F"/>
    <w:rsid w:val="422F603E"/>
    <w:rsid w:val="42352AB5"/>
    <w:rsid w:val="4248396B"/>
    <w:rsid w:val="42626682"/>
    <w:rsid w:val="427004B8"/>
    <w:rsid w:val="427577F8"/>
    <w:rsid w:val="42793880"/>
    <w:rsid w:val="427E6FEB"/>
    <w:rsid w:val="4286740D"/>
    <w:rsid w:val="429444DE"/>
    <w:rsid w:val="42A140AF"/>
    <w:rsid w:val="42BB414C"/>
    <w:rsid w:val="42BD2703"/>
    <w:rsid w:val="42C57F36"/>
    <w:rsid w:val="42CA6440"/>
    <w:rsid w:val="42DD39E3"/>
    <w:rsid w:val="42E6622B"/>
    <w:rsid w:val="42F20A5F"/>
    <w:rsid w:val="430B5AB0"/>
    <w:rsid w:val="43123DB8"/>
    <w:rsid w:val="43172007"/>
    <w:rsid w:val="431E31A2"/>
    <w:rsid w:val="43221C33"/>
    <w:rsid w:val="43232D05"/>
    <w:rsid w:val="43272171"/>
    <w:rsid w:val="43300F8C"/>
    <w:rsid w:val="43324E9F"/>
    <w:rsid w:val="43350948"/>
    <w:rsid w:val="433C335D"/>
    <w:rsid w:val="434B75C0"/>
    <w:rsid w:val="43561376"/>
    <w:rsid w:val="436332AB"/>
    <w:rsid w:val="436408FA"/>
    <w:rsid w:val="436562E8"/>
    <w:rsid w:val="43757308"/>
    <w:rsid w:val="437E6A62"/>
    <w:rsid w:val="438A2D5B"/>
    <w:rsid w:val="43947392"/>
    <w:rsid w:val="43A658E6"/>
    <w:rsid w:val="43A74F98"/>
    <w:rsid w:val="43B076F9"/>
    <w:rsid w:val="43B97924"/>
    <w:rsid w:val="43C006FD"/>
    <w:rsid w:val="43C658E1"/>
    <w:rsid w:val="43CF3F94"/>
    <w:rsid w:val="43D243EC"/>
    <w:rsid w:val="43DD46A1"/>
    <w:rsid w:val="43DE0531"/>
    <w:rsid w:val="43E8379F"/>
    <w:rsid w:val="440229FD"/>
    <w:rsid w:val="4414733E"/>
    <w:rsid w:val="44157022"/>
    <w:rsid w:val="4416656F"/>
    <w:rsid w:val="442701F2"/>
    <w:rsid w:val="442B6FD9"/>
    <w:rsid w:val="442E1B0B"/>
    <w:rsid w:val="443933F0"/>
    <w:rsid w:val="44395507"/>
    <w:rsid w:val="443E7184"/>
    <w:rsid w:val="44446E9C"/>
    <w:rsid w:val="4448459A"/>
    <w:rsid w:val="44564BBE"/>
    <w:rsid w:val="446156A8"/>
    <w:rsid w:val="44896D41"/>
    <w:rsid w:val="449D2443"/>
    <w:rsid w:val="449F6565"/>
    <w:rsid w:val="44C61BAA"/>
    <w:rsid w:val="44C85ABB"/>
    <w:rsid w:val="44CC18F5"/>
    <w:rsid w:val="45102FBE"/>
    <w:rsid w:val="451600B7"/>
    <w:rsid w:val="451707F1"/>
    <w:rsid w:val="45181E73"/>
    <w:rsid w:val="451E56DB"/>
    <w:rsid w:val="45244B16"/>
    <w:rsid w:val="452A0159"/>
    <w:rsid w:val="4537567F"/>
    <w:rsid w:val="45450DA6"/>
    <w:rsid w:val="456651F2"/>
    <w:rsid w:val="456E5467"/>
    <w:rsid w:val="4581203B"/>
    <w:rsid w:val="4582210E"/>
    <w:rsid w:val="458E5A7A"/>
    <w:rsid w:val="459F01B2"/>
    <w:rsid w:val="45A42B29"/>
    <w:rsid w:val="45A7533B"/>
    <w:rsid w:val="45B26A4B"/>
    <w:rsid w:val="45C00E3E"/>
    <w:rsid w:val="45D41638"/>
    <w:rsid w:val="45DD0CFD"/>
    <w:rsid w:val="45E00BE3"/>
    <w:rsid w:val="45EE77A4"/>
    <w:rsid w:val="46072075"/>
    <w:rsid w:val="460F771A"/>
    <w:rsid w:val="461D6CF5"/>
    <w:rsid w:val="462F0492"/>
    <w:rsid w:val="46484168"/>
    <w:rsid w:val="464949DA"/>
    <w:rsid w:val="46516BD2"/>
    <w:rsid w:val="46542EBE"/>
    <w:rsid w:val="46591EF3"/>
    <w:rsid w:val="465C0C38"/>
    <w:rsid w:val="4661284A"/>
    <w:rsid w:val="46624E5D"/>
    <w:rsid w:val="466D4392"/>
    <w:rsid w:val="467557CF"/>
    <w:rsid w:val="468A3978"/>
    <w:rsid w:val="468D7067"/>
    <w:rsid w:val="469E0CA1"/>
    <w:rsid w:val="469F284C"/>
    <w:rsid w:val="46A852A1"/>
    <w:rsid w:val="46BE153E"/>
    <w:rsid w:val="46CF15EB"/>
    <w:rsid w:val="46EF22B3"/>
    <w:rsid w:val="46F26987"/>
    <w:rsid w:val="46F825E5"/>
    <w:rsid w:val="4703562D"/>
    <w:rsid w:val="4708292E"/>
    <w:rsid w:val="472015A9"/>
    <w:rsid w:val="472C3FE8"/>
    <w:rsid w:val="47347C1D"/>
    <w:rsid w:val="47397379"/>
    <w:rsid w:val="473B39D0"/>
    <w:rsid w:val="473C1CF5"/>
    <w:rsid w:val="474D4056"/>
    <w:rsid w:val="475A6C93"/>
    <w:rsid w:val="477112E0"/>
    <w:rsid w:val="47863660"/>
    <w:rsid w:val="478A40E5"/>
    <w:rsid w:val="478E6144"/>
    <w:rsid w:val="479225F5"/>
    <w:rsid w:val="47CB05DB"/>
    <w:rsid w:val="47CE0419"/>
    <w:rsid w:val="47DA24FB"/>
    <w:rsid w:val="47E30E5E"/>
    <w:rsid w:val="47F8654C"/>
    <w:rsid w:val="4818730C"/>
    <w:rsid w:val="483A29CD"/>
    <w:rsid w:val="48420BDC"/>
    <w:rsid w:val="48483664"/>
    <w:rsid w:val="485479BE"/>
    <w:rsid w:val="48662544"/>
    <w:rsid w:val="488C6E00"/>
    <w:rsid w:val="488E0DCA"/>
    <w:rsid w:val="48945014"/>
    <w:rsid w:val="489C3C76"/>
    <w:rsid w:val="48A631CE"/>
    <w:rsid w:val="48BD1CA8"/>
    <w:rsid w:val="48CC36A0"/>
    <w:rsid w:val="48D56B9A"/>
    <w:rsid w:val="48D77BAA"/>
    <w:rsid w:val="48E155A5"/>
    <w:rsid w:val="48E855F9"/>
    <w:rsid w:val="48ED0E86"/>
    <w:rsid w:val="48EE6DB8"/>
    <w:rsid w:val="48EF5F06"/>
    <w:rsid w:val="491D0802"/>
    <w:rsid w:val="49325BF9"/>
    <w:rsid w:val="49352F56"/>
    <w:rsid w:val="493C4701"/>
    <w:rsid w:val="493F2815"/>
    <w:rsid w:val="49470F79"/>
    <w:rsid w:val="495F4514"/>
    <w:rsid w:val="49666299"/>
    <w:rsid w:val="497838FA"/>
    <w:rsid w:val="497D2EED"/>
    <w:rsid w:val="49861AA1"/>
    <w:rsid w:val="498F5898"/>
    <w:rsid w:val="49916FD6"/>
    <w:rsid w:val="49924B41"/>
    <w:rsid w:val="49950C2D"/>
    <w:rsid w:val="49A12900"/>
    <w:rsid w:val="49A4503C"/>
    <w:rsid w:val="49C14269"/>
    <w:rsid w:val="49CC00C7"/>
    <w:rsid w:val="49FE0702"/>
    <w:rsid w:val="4A06126A"/>
    <w:rsid w:val="4A1D4B46"/>
    <w:rsid w:val="4A432C19"/>
    <w:rsid w:val="4A4536BD"/>
    <w:rsid w:val="4A527BD5"/>
    <w:rsid w:val="4A58343D"/>
    <w:rsid w:val="4A5979E9"/>
    <w:rsid w:val="4A5B4858"/>
    <w:rsid w:val="4A6920B5"/>
    <w:rsid w:val="4A6E062B"/>
    <w:rsid w:val="4A802555"/>
    <w:rsid w:val="4A8A31A5"/>
    <w:rsid w:val="4A9244C1"/>
    <w:rsid w:val="4A9D14EE"/>
    <w:rsid w:val="4AAF7804"/>
    <w:rsid w:val="4AC9228C"/>
    <w:rsid w:val="4ACF4329"/>
    <w:rsid w:val="4ADA1944"/>
    <w:rsid w:val="4B0906E5"/>
    <w:rsid w:val="4B197EAB"/>
    <w:rsid w:val="4B1C6FC2"/>
    <w:rsid w:val="4B2F78EF"/>
    <w:rsid w:val="4B441A86"/>
    <w:rsid w:val="4B46773A"/>
    <w:rsid w:val="4B625B98"/>
    <w:rsid w:val="4B932E33"/>
    <w:rsid w:val="4B9504F3"/>
    <w:rsid w:val="4B9A5CD8"/>
    <w:rsid w:val="4B9A73A3"/>
    <w:rsid w:val="4BAA50E2"/>
    <w:rsid w:val="4BB3576F"/>
    <w:rsid w:val="4BB52B12"/>
    <w:rsid w:val="4BB65B68"/>
    <w:rsid w:val="4BCC423B"/>
    <w:rsid w:val="4BCD1008"/>
    <w:rsid w:val="4BD07479"/>
    <w:rsid w:val="4BDB6333"/>
    <w:rsid w:val="4BE36FA7"/>
    <w:rsid w:val="4BE862A1"/>
    <w:rsid w:val="4BEC7B8E"/>
    <w:rsid w:val="4C075DB9"/>
    <w:rsid w:val="4C116E70"/>
    <w:rsid w:val="4C225339"/>
    <w:rsid w:val="4C331199"/>
    <w:rsid w:val="4C347AB6"/>
    <w:rsid w:val="4C6F06C1"/>
    <w:rsid w:val="4C8432C7"/>
    <w:rsid w:val="4C923F22"/>
    <w:rsid w:val="4CB9218D"/>
    <w:rsid w:val="4CBC47F2"/>
    <w:rsid w:val="4CBD4F1A"/>
    <w:rsid w:val="4CBE18C2"/>
    <w:rsid w:val="4CD00D4A"/>
    <w:rsid w:val="4CDB0217"/>
    <w:rsid w:val="4CF424C6"/>
    <w:rsid w:val="4CF92478"/>
    <w:rsid w:val="4D021D86"/>
    <w:rsid w:val="4D02596F"/>
    <w:rsid w:val="4D1D67F6"/>
    <w:rsid w:val="4D1F3437"/>
    <w:rsid w:val="4D2B63AF"/>
    <w:rsid w:val="4D346296"/>
    <w:rsid w:val="4D3853FE"/>
    <w:rsid w:val="4D3B0DF4"/>
    <w:rsid w:val="4D447988"/>
    <w:rsid w:val="4D4E7696"/>
    <w:rsid w:val="4D517CDF"/>
    <w:rsid w:val="4D6C4012"/>
    <w:rsid w:val="4D70684F"/>
    <w:rsid w:val="4D761C74"/>
    <w:rsid w:val="4D7F6F33"/>
    <w:rsid w:val="4D904391"/>
    <w:rsid w:val="4D991057"/>
    <w:rsid w:val="4D9E397A"/>
    <w:rsid w:val="4DA4699A"/>
    <w:rsid w:val="4DAB41CC"/>
    <w:rsid w:val="4DB0141A"/>
    <w:rsid w:val="4DC20E8A"/>
    <w:rsid w:val="4DC621EC"/>
    <w:rsid w:val="4DCE505B"/>
    <w:rsid w:val="4DD71D97"/>
    <w:rsid w:val="4DD94895"/>
    <w:rsid w:val="4DE137EE"/>
    <w:rsid w:val="4DF40D68"/>
    <w:rsid w:val="4DF711BF"/>
    <w:rsid w:val="4E0D65CD"/>
    <w:rsid w:val="4E141297"/>
    <w:rsid w:val="4E195D0C"/>
    <w:rsid w:val="4E1F7DD6"/>
    <w:rsid w:val="4E4A4AC8"/>
    <w:rsid w:val="4E4E2F3A"/>
    <w:rsid w:val="4E5E66C6"/>
    <w:rsid w:val="4E6D00AC"/>
    <w:rsid w:val="4E944C60"/>
    <w:rsid w:val="4E9B1B4B"/>
    <w:rsid w:val="4EC01F84"/>
    <w:rsid w:val="4EC63D8E"/>
    <w:rsid w:val="4EC74D90"/>
    <w:rsid w:val="4EC86E27"/>
    <w:rsid w:val="4ECE214E"/>
    <w:rsid w:val="4EDD4105"/>
    <w:rsid w:val="4EDE412D"/>
    <w:rsid w:val="4F146015"/>
    <w:rsid w:val="4F2844FE"/>
    <w:rsid w:val="4F394DD9"/>
    <w:rsid w:val="4F3A4A27"/>
    <w:rsid w:val="4F3C39AA"/>
    <w:rsid w:val="4F460F3A"/>
    <w:rsid w:val="4F4B747F"/>
    <w:rsid w:val="4F5E6898"/>
    <w:rsid w:val="4F6B3428"/>
    <w:rsid w:val="4F6C34E7"/>
    <w:rsid w:val="4F700E05"/>
    <w:rsid w:val="4F81195C"/>
    <w:rsid w:val="4F9547EC"/>
    <w:rsid w:val="4F9564D6"/>
    <w:rsid w:val="4F9D7B44"/>
    <w:rsid w:val="4FA0465B"/>
    <w:rsid w:val="4FAA3699"/>
    <w:rsid w:val="4FAC6C8C"/>
    <w:rsid w:val="4FB0014A"/>
    <w:rsid w:val="4FCE140C"/>
    <w:rsid w:val="4FDA42FE"/>
    <w:rsid w:val="4FE44A6C"/>
    <w:rsid w:val="4FE45773"/>
    <w:rsid w:val="4FE61C25"/>
    <w:rsid w:val="500100D3"/>
    <w:rsid w:val="50080E30"/>
    <w:rsid w:val="501A008F"/>
    <w:rsid w:val="50280C66"/>
    <w:rsid w:val="502D6ABE"/>
    <w:rsid w:val="5030367D"/>
    <w:rsid w:val="503205D1"/>
    <w:rsid w:val="503C3EBF"/>
    <w:rsid w:val="50473B13"/>
    <w:rsid w:val="50544478"/>
    <w:rsid w:val="50551558"/>
    <w:rsid w:val="50570F57"/>
    <w:rsid w:val="505F5F27"/>
    <w:rsid w:val="50600B78"/>
    <w:rsid w:val="50662CA9"/>
    <w:rsid w:val="50672CDB"/>
    <w:rsid w:val="506A3ECB"/>
    <w:rsid w:val="507844F4"/>
    <w:rsid w:val="507C161F"/>
    <w:rsid w:val="50A054C6"/>
    <w:rsid w:val="50AA5A7A"/>
    <w:rsid w:val="50BC5A36"/>
    <w:rsid w:val="50C23D07"/>
    <w:rsid w:val="50DE6667"/>
    <w:rsid w:val="51045B07"/>
    <w:rsid w:val="51087240"/>
    <w:rsid w:val="510F1C3C"/>
    <w:rsid w:val="51111A9C"/>
    <w:rsid w:val="512F1E1F"/>
    <w:rsid w:val="51350EEF"/>
    <w:rsid w:val="51410238"/>
    <w:rsid w:val="514124C5"/>
    <w:rsid w:val="514B017E"/>
    <w:rsid w:val="5151508A"/>
    <w:rsid w:val="515B3813"/>
    <w:rsid w:val="515C6A1C"/>
    <w:rsid w:val="51650DD1"/>
    <w:rsid w:val="516F2DB1"/>
    <w:rsid w:val="51750D79"/>
    <w:rsid w:val="5176689F"/>
    <w:rsid w:val="517D501A"/>
    <w:rsid w:val="517E2FD9"/>
    <w:rsid w:val="519F4486"/>
    <w:rsid w:val="51A452F8"/>
    <w:rsid w:val="51A72EFC"/>
    <w:rsid w:val="51AC0951"/>
    <w:rsid w:val="51C43DED"/>
    <w:rsid w:val="51CB3A3C"/>
    <w:rsid w:val="51CC2BC2"/>
    <w:rsid w:val="51E53006"/>
    <w:rsid w:val="51E91DC3"/>
    <w:rsid w:val="51FC6F2A"/>
    <w:rsid w:val="51FF4AE6"/>
    <w:rsid w:val="52185028"/>
    <w:rsid w:val="521E53AC"/>
    <w:rsid w:val="523336B1"/>
    <w:rsid w:val="52377DDC"/>
    <w:rsid w:val="523C53F3"/>
    <w:rsid w:val="523F38F9"/>
    <w:rsid w:val="52401CE8"/>
    <w:rsid w:val="524E4713"/>
    <w:rsid w:val="52531F13"/>
    <w:rsid w:val="52544998"/>
    <w:rsid w:val="52566E10"/>
    <w:rsid w:val="525941F7"/>
    <w:rsid w:val="525B75EF"/>
    <w:rsid w:val="526B5CD8"/>
    <w:rsid w:val="526C4F83"/>
    <w:rsid w:val="5275209D"/>
    <w:rsid w:val="52861ACE"/>
    <w:rsid w:val="528C0F02"/>
    <w:rsid w:val="52951AB7"/>
    <w:rsid w:val="529E1C09"/>
    <w:rsid w:val="52A15F2B"/>
    <w:rsid w:val="52B43B88"/>
    <w:rsid w:val="52E42A4A"/>
    <w:rsid w:val="52E609DD"/>
    <w:rsid w:val="52E64830"/>
    <w:rsid w:val="52FD1165"/>
    <w:rsid w:val="52FF78E7"/>
    <w:rsid w:val="53135EC7"/>
    <w:rsid w:val="53383D46"/>
    <w:rsid w:val="53414FAA"/>
    <w:rsid w:val="53446786"/>
    <w:rsid w:val="536964DD"/>
    <w:rsid w:val="53716F4F"/>
    <w:rsid w:val="538B37A2"/>
    <w:rsid w:val="538C495E"/>
    <w:rsid w:val="539347B3"/>
    <w:rsid w:val="53986C4A"/>
    <w:rsid w:val="539C673B"/>
    <w:rsid w:val="53A92F5C"/>
    <w:rsid w:val="53A95E44"/>
    <w:rsid w:val="53B25903"/>
    <w:rsid w:val="53BC45AE"/>
    <w:rsid w:val="53BC62DF"/>
    <w:rsid w:val="53BD0653"/>
    <w:rsid w:val="53C5255F"/>
    <w:rsid w:val="53E02CBD"/>
    <w:rsid w:val="53E127E4"/>
    <w:rsid w:val="53F75FFA"/>
    <w:rsid w:val="54036A69"/>
    <w:rsid w:val="54124273"/>
    <w:rsid w:val="54127D53"/>
    <w:rsid w:val="54145A91"/>
    <w:rsid w:val="542907F9"/>
    <w:rsid w:val="542E48F7"/>
    <w:rsid w:val="54516500"/>
    <w:rsid w:val="546347BD"/>
    <w:rsid w:val="5473710C"/>
    <w:rsid w:val="548E7FE9"/>
    <w:rsid w:val="5490662A"/>
    <w:rsid w:val="549C5809"/>
    <w:rsid w:val="54A0435F"/>
    <w:rsid w:val="54A1551C"/>
    <w:rsid w:val="54A96BCA"/>
    <w:rsid w:val="54D96799"/>
    <w:rsid w:val="54DE0CDA"/>
    <w:rsid w:val="54E66B22"/>
    <w:rsid w:val="54F0519B"/>
    <w:rsid w:val="54F86BA1"/>
    <w:rsid w:val="5503089E"/>
    <w:rsid w:val="55055F70"/>
    <w:rsid w:val="5519624B"/>
    <w:rsid w:val="55213750"/>
    <w:rsid w:val="55217476"/>
    <w:rsid w:val="55394246"/>
    <w:rsid w:val="553C1235"/>
    <w:rsid w:val="55484043"/>
    <w:rsid w:val="555571D9"/>
    <w:rsid w:val="556D5638"/>
    <w:rsid w:val="5580080A"/>
    <w:rsid w:val="55815FF0"/>
    <w:rsid w:val="55872E29"/>
    <w:rsid w:val="558879FE"/>
    <w:rsid w:val="55A3492C"/>
    <w:rsid w:val="55B40C38"/>
    <w:rsid w:val="55BE092C"/>
    <w:rsid w:val="55C63691"/>
    <w:rsid w:val="55E6064E"/>
    <w:rsid w:val="55F606BA"/>
    <w:rsid w:val="55FB7808"/>
    <w:rsid w:val="55FF50B5"/>
    <w:rsid w:val="56080E28"/>
    <w:rsid w:val="56125ED4"/>
    <w:rsid w:val="56176B82"/>
    <w:rsid w:val="561850A2"/>
    <w:rsid w:val="561B0C94"/>
    <w:rsid w:val="561F0A4B"/>
    <w:rsid w:val="56364D1F"/>
    <w:rsid w:val="563A3F75"/>
    <w:rsid w:val="563D4B66"/>
    <w:rsid w:val="563D798B"/>
    <w:rsid w:val="56484DC9"/>
    <w:rsid w:val="564C1E6A"/>
    <w:rsid w:val="566903DB"/>
    <w:rsid w:val="568832FC"/>
    <w:rsid w:val="569212CF"/>
    <w:rsid w:val="56950D77"/>
    <w:rsid w:val="569951D6"/>
    <w:rsid w:val="569E3803"/>
    <w:rsid w:val="56A4075B"/>
    <w:rsid w:val="56A53892"/>
    <w:rsid w:val="56C51E9D"/>
    <w:rsid w:val="56C65BD3"/>
    <w:rsid w:val="56C71313"/>
    <w:rsid w:val="56DB7600"/>
    <w:rsid w:val="56EF5668"/>
    <w:rsid w:val="56FB2217"/>
    <w:rsid w:val="573A28E4"/>
    <w:rsid w:val="574F2519"/>
    <w:rsid w:val="575C5753"/>
    <w:rsid w:val="576A6CED"/>
    <w:rsid w:val="57831C50"/>
    <w:rsid w:val="57871F21"/>
    <w:rsid w:val="578816B4"/>
    <w:rsid w:val="57B64202"/>
    <w:rsid w:val="57BB47CB"/>
    <w:rsid w:val="57BE4AFC"/>
    <w:rsid w:val="57CA16F3"/>
    <w:rsid w:val="57CA5A63"/>
    <w:rsid w:val="57E74D5A"/>
    <w:rsid w:val="580F2590"/>
    <w:rsid w:val="5822508B"/>
    <w:rsid w:val="5822724B"/>
    <w:rsid w:val="58251B81"/>
    <w:rsid w:val="582C2B4A"/>
    <w:rsid w:val="582E3A30"/>
    <w:rsid w:val="58447E3B"/>
    <w:rsid w:val="584F0BFF"/>
    <w:rsid w:val="58543064"/>
    <w:rsid w:val="585C6251"/>
    <w:rsid w:val="587A7C9E"/>
    <w:rsid w:val="589A10C5"/>
    <w:rsid w:val="58A56266"/>
    <w:rsid w:val="58A75C55"/>
    <w:rsid w:val="58B10670"/>
    <w:rsid w:val="58B323EC"/>
    <w:rsid w:val="58D5034F"/>
    <w:rsid w:val="58D565A1"/>
    <w:rsid w:val="58D56AD8"/>
    <w:rsid w:val="58DA6810"/>
    <w:rsid w:val="58DD25BE"/>
    <w:rsid w:val="58F26A30"/>
    <w:rsid w:val="58F702C5"/>
    <w:rsid w:val="590645DA"/>
    <w:rsid w:val="590820BB"/>
    <w:rsid w:val="590E6ACF"/>
    <w:rsid w:val="591F5A9C"/>
    <w:rsid w:val="592C528D"/>
    <w:rsid w:val="59432025"/>
    <w:rsid w:val="595C4E22"/>
    <w:rsid w:val="5965348E"/>
    <w:rsid w:val="5968439D"/>
    <w:rsid w:val="596A0289"/>
    <w:rsid w:val="596B480F"/>
    <w:rsid w:val="597D4965"/>
    <w:rsid w:val="597D4C6F"/>
    <w:rsid w:val="59870C42"/>
    <w:rsid w:val="598846BE"/>
    <w:rsid w:val="59887E20"/>
    <w:rsid w:val="59A73D6B"/>
    <w:rsid w:val="59B44408"/>
    <w:rsid w:val="59B8661C"/>
    <w:rsid w:val="59C363FA"/>
    <w:rsid w:val="59C86BAF"/>
    <w:rsid w:val="59E90106"/>
    <w:rsid w:val="5A0174AA"/>
    <w:rsid w:val="5A07277D"/>
    <w:rsid w:val="5A0B7E14"/>
    <w:rsid w:val="5A112C7A"/>
    <w:rsid w:val="5A1C5FBD"/>
    <w:rsid w:val="5A241579"/>
    <w:rsid w:val="5A4A01F0"/>
    <w:rsid w:val="5A4B6B1B"/>
    <w:rsid w:val="5A55237A"/>
    <w:rsid w:val="5A571237"/>
    <w:rsid w:val="5A744DB9"/>
    <w:rsid w:val="5A7E7147"/>
    <w:rsid w:val="5A885626"/>
    <w:rsid w:val="5A9102A6"/>
    <w:rsid w:val="5AAC5686"/>
    <w:rsid w:val="5AB277EC"/>
    <w:rsid w:val="5ABD5BE9"/>
    <w:rsid w:val="5AC3633A"/>
    <w:rsid w:val="5AE07A0A"/>
    <w:rsid w:val="5AF25B13"/>
    <w:rsid w:val="5AFC5403"/>
    <w:rsid w:val="5B0950C2"/>
    <w:rsid w:val="5B0D3EE9"/>
    <w:rsid w:val="5B156152"/>
    <w:rsid w:val="5B247817"/>
    <w:rsid w:val="5B323B2C"/>
    <w:rsid w:val="5B402790"/>
    <w:rsid w:val="5B576F80"/>
    <w:rsid w:val="5B5A452A"/>
    <w:rsid w:val="5B61290C"/>
    <w:rsid w:val="5B8027F4"/>
    <w:rsid w:val="5B865F53"/>
    <w:rsid w:val="5B8F2D2A"/>
    <w:rsid w:val="5B957F1C"/>
    <w:rsid w:val="5B984E7B"/>
    <w:rsid w:val="5B9A08D9"/>
    <w:rsid w:val="5BA55137"/>
    <w:rsid w:val="5BB4249E"/>
    <w:rsid w:val="5BBD4DAC"/>
    <w:rsid w:val="5BCA1AA2"/>
    <w:rsid w:val="5BCB1ED2"/>
    <w:rsid w:val="5BCD355F"/>
    <w:rsid w:val="5BD2759D"/>
    <w:rsid w:val="5BD4669C"/>
    <w:rsid w:val="5BD75AB2"/>
    <w:rsid w:val="5BD91F04"/>
    <w:rsid w:val="5BE90452"/>
    <w:rsid w:val="5C05333F"/>
    <w:rsid w:val="5C05719D"/>
    <w:rsid w:val="5C0F5E9D"/>
    <w:rsid w:val="5C190436"/>
    <w:rsid w:val="5C1A0524"/>
    <w:rsid w:val="5C2E46FC"/>
    <w:rsid w:val="5C405F6E"/>
    <w:rsid w:val="5C453983"/>
    <w:rsid w:val="5C4708E2"/>
    <w:rsid w:val="5C5958C8"/>
    <w:rsid w:val="5C597B2B"/>
    <w:rsid w:val="5C602626"/>
    <w:rsid w:val="5C60665C"/>
    <w:rsid w:val="5C630585"/>
    <w:rsid w:val="5C6519EA"/>
    <w:rsid w:val="5C6A307B"/>
    <w:rsid w:val="5C7B6BAF"/>
    <w:rsid w:val="5C7D3B22"/>
    <w:rsid w:val="5C82028D"/>
    <w:rsid w:val="5C877BB2"/>
    <w:rsid w:val="5C8E73AF"/>
    <w:rsid w:val="5C8F0B89"/>
    <w:rsid w:val="5C8F70D8"/>
    <w:rsid w:val="5C9347A9"/>
    <w:rsid w:val="5C940E82"/>
    <w:rsid w:val="5CAE57E3"/>
    <w:rsid w:val="5CBA3AE4"/>
    <w:rsid w:val="5CBD605E"/>
    <w:rsid w:val="5CBF559E"/>
    <w:rsid w:val="5CC23F95"/>
    <w:rsid w:val="5CD14553"/>
    <w:rsid w:val="5CE809FE"/>
    <w:rsid w:val="5CEC7C13"/>
    <w:rsid w:val="5D09051F"/>
    <w:rsid w:val="5D127FA0"/>
    <w:rsid w:val="5D13446D"/>
    <w:rsid w:val="5D193F9A"/>
    <w:rsid w:val="5D2D470B"/>
    <w:rsid w:val="5D2E2753"/>
    <w:rsid w:val="5D2E5553"/>
    <w:rsid w:val="5D4F6922"/>
    <w:rsid w:val="5D563BED"/>
    <w:rsid w:val="5D5777EC"/>
    <w:rsid w:val="5D6E48CE"/>
    <w:rsid w:val="5D704D3A"/>
    <w:rsid w:val="5D81328C"/>
    <w:rsid w:val="5D8A795A"/>
    <w:rsid w:val="5D8B1FAD"/>
    <w:rsid w:val="5D8F6D1E"/>
    <w:rsid w:val="5D916F3A"/>
    <w:rsid w:val="5D96697A"/>
    <w:rsid w:val="5DA94BB6"/>
    <w:rsid w:val="5DD850BE"/>
    <w:rsid w:val="5DF40455"/>
    <w:rsid w:val="5DF5627F"/>
    <w:rsid w:val="5DFE5C52"/>
    <w:rsid w:val="5E0A7C13"/>
    <w:rsid w:val="5E0B0AD6"/>
    <w:rsid w:val="5E3D7C41"/>
    <w:rsid w:val="5E4254E9"/>
    <w:rsid w:val="5E463726"/>
    <w:rsid w:val="5E4A70E9"/>
    <w:rsid w:val="5E581500"/>
    <w:rsid w:val="5E79177D"/>
    <w:rsid w:val="5E7B3747"/>
    <w:rsid w:val="5E830395"/>
    <w:rsid w:val="5E8B006E"/>
    <w:rsid w:val="5E940762"/>
    <w:rsid w:val="5E9D6647"/>
    <w:rsid w:val="5EAF3975"/>
    <w:rsid w:val="5ED10064"/>
    <w:rsid w:val="5EDA3B4B"/>
    <w:rsid w:val="5EDA5D8B"/>
    <w:rsid w:val="5EE0439E"/>
    <w:rsid w:val="5EE16C35"/>
    <w:rsid w:val="5EFC152A"/>
    <w:rsid w:val="5F341C71"/>
    <w:rsid w:val="5F411371"/>
    <w:rsid w:val="5F431C58"/>
    <w:rsid w:val="5F4D6E91"/>
    <w:rsid w:val="5F522A8A"/>
    <w:rsid w:val="5F615571"/>
    <w:rsid w:val="5F655DAB"/>
    <w:rsid w:val="5F7268F8"/>
    <w:rsid w:val="5F7438CB"/>
    <w:rsid w:val="5F7C5773"/>
    <w:rsid w:val="5F8B0570"/>
    <w:rsid w:val="5F8C082C"/>
    <w:rsid w:val="5F8C391F"/>
    <w:rsid w:val="5F95583C"/>
    <w:rsid w:val="5FA1646A"/>
    <w:rsid w:val="5FC6622C"/>
    <w:rsid w:val="5FD924D3"/>
    <w:rsid w:val="5FE70A4B"/>
    <w:rsid w:val="5FF54EEA"/>
    <w:rsid w:val="5FFD7DE8"/>
    <w:rsid w:val="601610DA"/>
    <w:rsid w:val="601675AC"/>
    <w:rsid w:val="6025377E"/>
    <w:rsid w:val="602D7E3E"/>
    <w:rsid w:val="603218A9"/>
    <w:rsid w:val="60353ADA"/>
    <w:rsid w:val="6038672D"/>
    <w:rsid w:val="603C73ED"/>
    <w:rsid w:val="603E364A"/>
    <w:rsid w:val="60591866"/>
    <w:rsid w:val="605B1E44"/>
    <w:rsid w:val="60763A79"/>
    <w:rsid w:val="607C6844"/>
    <w:rsid w:val="607F642D"/>
    <w:rsid w:val="608003EA"/>
    <w:rsid w:val="608C0487"/>
    <w:rsid w:val="60A8357B"/>
    <w:rsid w:val="60AE2C77"/>
    <w:rsid w:val="60BA5919"/>
    <w:rsid w:val="60C27E22"/>
    <w:rsid w:val="60D11C8C"/>
    <w:rsid w:val="60DD3A26"/>
    <w:rsid w:val="60E213D6"/>
    <w:rsid w:val="60F94514"/>
    <w:rsid w:val="61170BD6"/>
    <w:rsid w:val="61277D1A"/>
    <w:rsid w:val="612A5C2C"/>
    <w:rsid w:val="61354C2B"/>
    <w:rsid w:val="61355E2F"/>
    <w:rsid w:val="614C7797"/>
    <w:rsid w:val="615C2068"/>
    <w:rsid w:val="615E6EB0"/>
    <w:rsid w:val="61714AF2"/>
    <w:rsid w:val="617157EF"/>
    <w:rsid w:val="61870A0B"/>
    <w:rsid w:val="61873256"/>
    <w:rsid w:val="618D23FE"/>
    <w:rsid w:val="61942060"/>
    <w:rsid w:val="619E0BB2"/>
    <w:rsid w:val="61A00E13"/>
    <w:rsid w:val="61A20385"/>
    <w:rsid w:val="61A74DDB"/>
    <w:rsid w:val="61AB4343"/>
    <w:rsid w:val="61BA5B6C"/>
    <w:rsid w:val="61C5024A"/>
    <w:rsid w:val="61CA69A5"/>
    <w:rsid w:val="61CB179F"/>
    <w:rsid w:val="61D20753"/>
    <w:rsid w:val="61D41430"/>
    <w:rsid w:val="61D60C14"/>
    <w:rsid w:val="61E30F2A"/>
    <w:rsid w:val="61E34544"/>
    <w:rsid w:val="61EB73DC"/>
    <w:rsid w:val="61FA1EC6"/>
    <w:rsid w:val="61FD3ED8"/>
    <w:rsid w:val="62051CA5"/>
    <w:rsid w:val="62130374"/>
    <w:rsid w:val="62140B89"/>
    <w:rsid w:val="621E11AD"/>
    <w:rsid w:val="6230510D"/>
    <w:rsid w:val="62337403"/>
    <w:rsid w:val="623F15C0"/>
    <w:rsid w:val="62404A8B"/>
    <w:rsid w:val="624A106F"/>
    <w:rsid w:val="624D4635"/>
    <w:rsid w:val="626866FE"/>
    <w:rsid w:val="626A7C77"/>
    <w:rsid w:val="627322FB"/>
    <w:rsid w:val="627666FF"/>
    <w:rsid w:val="62772441"/>
    <w:rsid w:val="62791502"/>
    <w:rsid w:val="627F1633"/>
    <w:rsid w:val="629B6418"/>
    <w:rsid w:val="62A0321E"/>
    <w:rsid w:val="62A750F4"/>
    <w:rsid w:val="62BC3EB0"/>
    <w:rsid w:val="62CE0729"/>
    <w:rsid w:val="62D022B3"/>
    <w:rsid w:val="62EC5C2F"/>
    <w:rsid w:val="63004992"/>
    <w:rsid w:val="630858F8"/>
    <w:rsid w:val="631B0CBA"/>
    <w:rsid w:val="63262301"/>
    <w:rsid w:val="633043AF"/>
    <w:rsid w:val="63365E8E"/>
    <w:rsid w:val="63387E58"/>
    <w:rsid w:val="633D6BC2"/>
    <w:rsid w:val="63415C5C"/>
    <w:rsid w:val="6344460C"/>
    <w:rsid w:val="6360460B"/>
    <w:rsid w:val="6370227B"/>
    <w:rsid w:val="63732C3E"/>
    <w:rsid w:val="637844DC"/>
    <w:rsid w:val="637C7D45"/>
    <w:rsid w:val="638035D4"/>
    <w:rsid w:val="63836F3A"/>
    <w:rsid w:val="638D4142"/>
    <w:rsid w:val="638E3ABB"/>
    <w:rsid w:val="63BE46AF"/>
    <w:rsid w:val="63C62EBC"/>
    <w:rsid w:val="63CE3DE0"/>
    <w:rsid w:val="63CE58D0"/>
    <w:rsid w:val="63D843DB"/>
    <w:rsid w:val="63DB3562"/>
    <w:rsid w:val="63E21FE9"/>
    <w:rsid w:val="64050005"/>
    <w:rsid w:val="640E4F6F"/>
    <w:rsid w:val="64132628"/>
    <w:rsid w:val="64146902"/>
    <w:rsid w:val="641612C9"/>
    <w:rsid w:val="64282D87"/>
    <w:rsid w:val="64370110"/>
    <w:rsid w:val="643F0DC9"/>
    <w:rsid w:val="6454612A"/>
    <w:rsid w:val="645B56F0"/>
    <w:rsid w:val="645C14D9"/>
    <w:rsid w:val="64682F28"/>
    <w:rsid w:val="647647C1"/>
    <w:rsid w:val="647B624F"/>
    <w:rsid w:val="647D5CD9"/>
    <w:rsid w:val="64835413"/>
    <w:rsid w:val="648A46E4"/>
    <w:rsid w:val="648B6636"/>
    <w:rsid w:val="64967C7F"/>
    <w:rsid w:val="649F43C3"/>
    <w:rsid w:val="64B21544"/>
    <w:rsid w:val="64BF74AD"/>
    <w:rsid w:val="64C002CD"/>
    <w:rsid w:val="64DF6B47"/>
    <w:rsid w:val="64EA30FA"/>
    <w:rsid w:val="650C6EA7"/>
    <w:rsid w:val="650D2572"/>
    <w:rsid w:val="651363E4"/>
    <w:rsid w:val="65172DA7"/>
    <w:rsid w:val="651F7D11"/>
    <w:rsid w:val="65235162"/>
    <w:rsid w:val="652A76A4"/>
    <w:rsid w:val="65330D60"/>
    <w:rsid w:val="65407A0F"/>
    <w:rsid w:val="655A5FF7"/>
    <w:rsid w:val="656071F2"/>
    <w:rsid w:val="6585096D"/>
    <w:rsid w:val="659200E3"/>
    <w:rsid w:val="65A93AEA"/>
    <w:rsid w:val="65B739EC"/>
    <w:rsid w:val="65BF5C8F"/>
    <w:rsid w:val="65CB0B10"/>
    <w:rsid w:val="65CB1327"/>
    <w:rsid w:val="65D248F4"/>
    <w:rsid w:val="65D822C1"/>
    <w:rsid w:val="65E055BC"/>
    <w:rsid w:val="65F012DD"/>
    <w:rsid w:val="65F82C6C"/>
    <w:rsid w:val="65FA04E6"/>
    <w:rsid w:val="660846E6"/>
    <w:rsid w:val="660E0C4E"/>
    <w:rsid w:val="66155F50"/>
    <w:rsid w:val="662E332D"/>
    <w:rsid w:val="663B69C4"/>
    <w:rsid w:val="665A1AAA"/>
    <w:rsid w:val="66722A8A"/>
    <w:rsid w:val="66725C36"/>
    <w:rsid w:val="66845C57"/>
    <w:rsid w:val="66890422"/>
    <w:rsid w:val="66A80CC8"/>
    <w:rsid w:val="66A8411A"/>
    <w:rsid w:val="66B85DE7"/>
    <w:rsid w:val="66C03FBD"/>
    <w:rsid w:val="66C35995"/>
    <w:rsid w:val="66C7514F"/>
    <w:rsid w:val="66EB5B82"/>
    <w:rsid w:val="6708720F"/>
    <w:rsid w:val="67120E9E"/>
    <w:rsid w:val="67164125"/>
    <w:rsid w:val="6722430F"/>
    <w:rsid w:val="67272DB3"/>
    <w:rsid w:val="673B00EB"/>
    <w:rsid w:val="673C62B4"/>
    <w:rsid w:val="673F2D5D"/>
    <w:rsid w:val="674C42BD"/>
    <w:rsid w:val="6751773B"/>
    <w:rsid w:val="67525607"/>
    <w:rsid w:val="67554F40"/>
    <w:rsid w:val="6759586E"/>
    <w:rsid w:val="675C5183"/>
    <w:rsid w:val="677A27ED"/>
    <w:rsid w:val="677B2C4D"/>
    <w:rsid w:val="679D4CF7"/>
    <w:rsid w:val="67AB6E4B"/>
    <w:rsid w:val="67BD092C"/>
    <w:rsid w:val="67C02C18"/>
    <w:rsid w:val="67C15585"/>
    <w:rsid w:val="67D34322"/>
    <w:rsid w:val="67E4235D"/>
    <w:rsid w:val="67FD38DD"/>
    <w:rsid w:val="680A39FF"/>
    <w:rsid w:val="680D5952"/>
    <w:rsid w:val="68140955"/>
    <w:rsid w:val="6817628E"/>
    <w:rsid w:val="681A1141"/>
    <w:rsid w:val="681F412C"/>
    <w:rsid w:val="68224AD1"/>
    <w:rsid w:val="683B7D40"/>
    <w:rsid w:val="685A077A"/>
    <w:rsid w:val="685E5C6B"/>
    <w:rsid w:val="686A3AA5"/>
    <w:rsid w:val="687D7DEE"/>
    <w:rsid w:val="68821CC5"/>
    <w:rsid w:val="68936871"/>
    <w:rsid w:val="68961CEF"/>
    <w:rsid w:val="68A570AF"/>
    <w:rsid w:val="68AD2AD2"/>
    <w:rsid w:val="68B45B62"/>
    <w:rsid w:val="68C00241"/>
    <w:rsid w:val="68D10A1C"/>
    <w:rsid w:val="68DF0914"/>
    <w:rsid w:val="68EC20A8"/>
    <w:rsid w:val="68FD2E6C"/>
    <w:rsid w:val="690371D5"/>
    <w:rsid w:val="6911351A"/>
    <w:rsid w:val="69162CF0"/>
    <w:rsid w:val="691F746E"/>
    <w:rsid w:val="691F7933"/>
    <w:rsid w:val="69240DCF"/>
    <w:rsid w:val="692A63BE"/>
    <w:rsid w:val="69416AAB"/>
    <w:rsid w:val="694655CB"/>
    <w:rsid w:val="694A38A3"/>
    <w:rsid w:val="694B441D"/>
    <w:rsid w:val="694D1AF9"/>
    <w:rsid w:val="6953024D"/>
    <w:rsid w:val="69564E57"/>
    <w:rsid w:val="696B3309"/>
    <w:rsid w:val="696E26CF"/>
    <w:rsid w:val="696F3EA8"/>
    <w:rsid w:val="69841670"/>
    <w:rsid w:val="698C6BE4"/>
    <w:rsid w:val="6995297C"/>
    <w:rsid w:val="699C2075"/>
    <w:rsid w:val="69A73642"/>
    <w:rsid w:val="69A94A5E"/>
    <w:rsid w:val="69AC5625"/>
    <w:rsid w:val="69B535F6"/>
    <w:rsid w:val="69C266CE"/>
    <w:rsid w:val="69C63A4C"/>
    <w:rsid w:val="69C83CE4"/>
    <w:rsid w:val="69CB5B2D"/>
    <w:rsid w:val="69D16911"/>
    <w:rsid w:val="69E752E1"/>
    <w:rsid w:val="69EC1412"/>
    <w:rsid w:val="69F55E93"/>
    <w:rsid w:val="69FC46E6"/>
    <w:rsid w:val="69FD46D7"/>
    <w:rsid w:val="6A1E32C0"/>
    <w:rsid w:val="6A201237"/>
    <w:rsid w:val="6A28325A"/>
    <w:rsid w:val="6A303B47"/>
    <w:rsid w:val="6A48205B"/>
    <w:rsid w:val="6A572F4E"/>
    <w:rsid w:val="6A8B3798"/>
    <w:rsid w:val="6AA27B89"/>
    <w:rsid w:val="6AC7523F"/>
    <w:rsid w:val="6ACD4B93"/>
    <w:rsid w:val="6ACF6504"/>
    <w:rsid w:val="6AE27E2E"/>
    <w:rsid w:val="6AEA7C8A"/>
    <w:rsid w:val="6AEB57B0"/>
    <w:rsid w:val="6AF120A0"/>
    <w:rsid w:val="6AF1726A"/>
    <w:rsid w:val="6B016237"/>
    <w:rsid w:val="6B2111EB"/>
    <w:rsid w:val="6B2807B2"/>
    <w:rsid w:val="6B29190F"/>
    <w:rsid w:val="6B2B454C"/>
    <w:rsid w:val="6B3E66B1"/>
    <w:rsid w:val="6B4A697B"/>
    <w:rsid w:val="6B5236CE"/>
    <w:rsid w:val="6B7739CC"/>
    <w:rsid w:val="6B7D0485"/>
    <w:rsid w:val="6B814A32"/>
    <w:rsid w:val="6B843989"/>
    <w:rsid w:val="6B875286"/>
    <w:rsid w:val="6B972E34"/>
    <w:rsid w:val="6B9B3407"/>
    <w:rsid w:val="6B9D6AAA"/>
    <w:rsid w:val="6BA72998"/>
    <w:rsid w:val="6BA75B7B"/>
    <w:rsid w:val="6BB472CC"/>
    <w:rsid w:val="6BCE7FCB"/>
    <w:rsid w:val="6BFD5511"/>
    <w:rsid w:val="6BFE1D76"/>
    <w:rsid w:val="6C034BD8"/>
    <w:rsid w:val="6C1D10D0"/>
    <w:rsid w:val="6C1F4726"/>
    <w:rsid w:val="6C2D0BF5"/>
    <w:rsid w:val="6C513E49"/>
    <w:rsid w:val="6C564F9A"/>
    <w:rsid w:val="6C5814A6"/>
    <w:rsid w:val="6C594BFD"/>
    <w:rsid w:val="6C710D22"/>
    <w:rsid w:val="6C721D8C"/>
    <w:rsid w:val="6C762552"/>
    <w:rsid w:val="6C866612"/>
    <w:rsid w:val="6C984095"/>
    <w:rsid w:val="6CA100C9"/>
    <w:rsid w:val="6CA34A14"/>
    <w:rsid w:val="6CA74D30"/>
    <w:rsid w:val="6CB5791E"/>
    <w:rsid w:val="6CBF3EE0"/>
    <w:rsid w:val="6CC72677"/>
    <w:rsid w:val="6CDE028F"/>
    <w:rsid w:val="6CDF6882"/>
    <w:rsid w:val="6CE24BAE"/>
    <w:rsid w:val="6CF50B68"/>
    <w:rsid w:val="6D0A4613"/>
    <w:rsid w:val="6D196605"/>
    <w:rsid w:val="6D356589"/>
    <w:rsid w:val="6D486EEA"/>
    <w:rsid w:val="6D535020"/>
    <w:rsid w:val="6D621CE7"/>
    <w:rsid w:val="6D6D6950"/>
    <w:rsid w:val="6D8F3676"/>
    <w:rsid w:val="6D904050"/>
    <w:rsid w:val="6D940FD7"/>
    <w:rsid w:val="6D981054"/>
    <w:rsid w:val="6D98614F"/>
    <w:rsid w:val="6DA46F96"/>
    <w:rsid w:val="6DBC5324"/>
    <w:rsid w:val="6DDA7762"/>
    <w:rsid w:val="6DEA1D4F"/>
    <w:rsid w:val="6DEE1688"/>
    <w:rsid w:val="6DEF5282"/>
    <w:rsid w:val="6DF635AC"/>
    <w:rsid w:val="6DF76BCD"/>
    <w:rsid w:val="6DF92EF0"/>
    <w:rsid w:val="6E0440FB"/>
    <w:rsid w:val="6E1119D2"/>
    <w:rsid w:val="6E111A99"/>
    <w:rsid w:val="6E1419C2"/>
    <w:rsid w:val="6E1D3ED3"/>
    <w:rsid w:val="6E1D45CF"/>
    <w:rsid w:val="6E27085A"/>
    <w:rsid w:val="6E2F6904"/>
    <w:rsid w:val="6E3B6A4F"/>
    <w:rsid w:val="6E4012F5"/>
    <w:rsid w:val="6E6C3273"/>
    <w:rsid w:val="6E753D0F"/>
    <w:rsid w:val="6E773B4C"/>
    <w:rsid w:val="6EA044F5"/>
    <w:rsid w:val="6EA12D56"/>
    <w:rsid w:val="6EA32411"/>
    <w:rsid w:val="6EA76461"/>
    <w:rsid w:val="6EAE5FCA"/>
    <w:rsid w:val="6EB0012C"/>
    <w:rsid w:val="6EB92BC3"/>
    <w:rsid w:val="6EBE64D1"/>
    <w:rsid w:val="6EC32CCC"/>
    <w:rsid w:val="6EC9147E"/>
    <w:rsid w:val="6EC92A07"/>
    <w:rsid w:val="6EE32527"/>
    <w:rsid w:val="6EED3736"/>
    <w:rsid w:val="6EFA5237"/>
    <w:rsid w:val="6EFC541C"/>
    <w:rsid w:val="6EFF2521"/>
    <w:rsid w:val="6F162E82"/>
    <w:rsid w:val="6F216309"/>
    <w:rsid w:val="6F2667AC"/>
    <w:rsid w:val="6F267133"/>
    <w:rsid w:val="6F282B2F"/>
    <w:rsid w:val="6F285225"/>
    <w:rsid w:val="6F2E3EBD"/>
    <w:rsid w:val="6F332352"/>
    <w:rsid w:val="6F4A75D6"/>
    <w:rsid w:val="6F4F27B2"/>
    <w:rsid w:val="6F520F28"/>
    <w:rsid w:val="6F6417C4"/>
    <w:rsid w:val="6F641A17"/>
    <w:rsid w:val="6F670BD2"/>
    <w:rsid w:val="6F751AEC"/>
    <w:rsid w:val="6F7F1FE9"/>
    <w:rsid w:val="6F8E16DE"/>
    <w:rsid w:val="6FB840D1"/>
    <w:rsid w:val="6FB95B5C"/>
    <w:rsid w:val="6FC137E1"/>
    <w:rsid w:val="6FC243D4"/>
    <w:rsid w:val="6FC7262A"/>
    <w:rsid w:val="6FC80F79"/>
    <w:rsid w:val="6FC81DF8"/>
    <w:rsid w:val="6FCE7B7A"/>
    <w:rsid w:val="6FD16BC7"/>
    <w:rsid w:val="6FD42F16"/>
    <w:rsid w:val="6FE221AA"/>
    <w:rsid w:val="6FE7583F"/>
    <w:rsid w:val="6FE846F1"/>
    <w:rsid w:val="70063B8B"/>
    <w:rsid w:val="70085FCA"/>
    <w:rsid w:val="703674CE"/>
    <w:rsid w:val="70385B69"/>
    <w:rsid w:val="703D1676"/>
    <w:rsid w:val="7040034C"/>
    <w:rsid w:val="704C6CF1"/>
    <w:rsid w:val="705067E1"/>
    <w:rsid w:val="706D598E"/>
    <w:rsid w:val="70854D7D"/>
    <w:rsid w:val="70932B72"/>
    <w:rsid w:val="70A22DB5"/>
    <w:rsid w:val="70A62558"/>
    <w:rsid w:val="70B330D3"/>
    <w:rsid w:val="70B76860"/>
    <w:rsid w:val="70C426B0"/>
    <w:rsid w:val="70CF66BA"/>
    <w:rsid w:val="70DF36C1"/>
    <w:rsid w:val="70F439EF"/>
    <w:rsid w:val="711F09F8"/>
    <w:rsid w:val="712B667C"/>
    <w:rsid w:val="71306A35"/>
    <w:rsid w:val="71312FFC"/>
    <w:rsid w:val="71351C5B"/>
    <w:rsid w:val="7169576C"/>
    <w:rsid w:val="71740ABB"/>
    <w:rsid w:val="717914A0"/>
    <w:rsid w:val="71831776"/>
    <w:rsid w:val="71832ABA"/>
    <w:rsid w:val="718A2B2B"/>
    <w:rsid w:val="7194581F"/>
    <w:rsid w:val="71955869"/>
    <w:rsid w:val="719646C8"/>
    <w:rsid w:val="719A09DE"/>
    <w:rsid w:val="71A0702B"/>
    <w:rsid w:val="71A55F82"/>
    <w:rsid w:val="71B96086"/>
    <w:rsid w:val="71C54248"/>
    <w:rsid w:val="71CB7678"/>
    <w:rsid w:val="71CD56C5"/>
    <w:rsid w:val="71CF0761"/>
    <w:rsid w:val="71D5087F"/>
    <w:rsid w:val="71E24C44"/>
    <w:rsid w:val="7202155A"/>
    <w:rsid w:val="720930EC"/>
    <w:rsid w:val="720C6738"/>
    <w:rsid w:val="720C7379"/>
    <w:rsid w:val="72251AB3"/>
    <w:rsid w:val="722877C7"/>
    <w:rsid w:val="72361A07"/>
    <w:rsid w:val="723B526F"/>
    <w:rsid w:val="72406B5D"/>
    <w:rsid w:val="72427089"/>
    <w:rsid w:val="726037B9"/>
    <w:rsid w:val="726F4F19"/>
    <w:rsid w:val="727367B7"/>
    <w:rsid w:val="728652B2"/>
    <w:rsid w:val="72982DFF"/>
    <w:rsid w:val="72AE660D"/>
    <w:rsid w:val="72BA6194"/>
    <w:rsid w:val="72BF7C4E"/>
    <w:rsid w:val="72E7797E"/>
    <w:rsid w:val="72F32FAA"/>
    <w:rsid w:val="72FF004B"/>
    <w:rsid w:val="73041AED"/>
    <w:rsid w:val="73072C34"/>
    <w:rsid w:val="730833A3"/>
    <w:rsid w:val="730B11B5"/>
    <w:rsid w:val="730E25F3"/>
    <w:rsid w:val="73151F7E"/>
    <w:rsid w:val="731A3C0F"/>
    <w:rsid w:val="73466F84"/>
    <w:rsid w:val="73473913"/>
    <w:rsid w:val="734824D7"/>
    <w:rsid w:val="73490491"/>
    <w:rsid w:val="734B2C0B"/>
    <w:rsid w:val="73A23FDE"/>
    <w:rsid w:val="73A254D1"/>
    <w:rsid w:val="73AB01D2"/>
    <w:rsid w:val="73D2575F"/>
    <w:rsid w:val="73F931EF"/>
    <w:rsid w:val="73FF7D0D"/>
    <w:rsid w:val="74061450"/>
    <w:rsid w:val="740873D5"/>
    <w:rsid w:val="741620D3"/>
    <w:rsid w:val="741A38FA"/>
    <w:rsid w:val="741B0F34"/>
    <w:rsid w:val="743B7A60"/>
    <w:rsid w:val="744F4027"/>
    <w:rsid w:val="74506E71"/>
    <w:rsid w:val="745756B7"/>
    <w:rsid w:val="745B2F93"/>
    <w:rsid w:val="746E1ACA"/>
    <w:rsid w:val="74877B4D"/>
    <w:rsid w:val="74923C14"/>
    <w:rsid w:val="74A52E74"/>
    <w:rsid w:val="74B178CB"/>
    <w:rsid w:val="74B310ED"/>
    <w:rsid w:val="74CB0B2C"/>
    <w:rsid w:val="74D13E3E"/>
    <w:rsid w:val="74D177C5"/>
    <w:rsid w:val="74D23356"/>
    <w:rsid w:val="74D6302D"/>
    <w:rsid w:val="74D6574F"/>
    <w:rsid w:val="74DB208E"/>
    <w:rsid w:val="74EC45FF"/>
    <w:rsid w:val="74FB1DDD"/>
    <w:rsid w:val="74FD19CB"/>
    <w:rsid w:val="75072755"/>
    <w:rsid w:val="750F07DE"/>
    <w:rsid w:val="752814E0"/>
    <w:rsid w:val="752D7DD2"/>
    <w:rsid w:val="75333040"/>
    <w:rsid w:val="75475CD9"/>
    <w:rsid w:val="754C749B"/>
    <w:rsid w:val="754E31FC"/>
    <w:rsid w:val="754F7F9E"/>
    <w:rsid w:val="75581C94"/>
    <w:rsid w:val="75591B6B"/>
    <w:rsid w:val="756E14B8"/>
    <w:rsid w:val="7570492E"/>
    <w:rsid w:val="75752846"/>
    <w:rsid w:val="75A736AF"/>
    <w:rsid w:val="75A80F22"/>
    <w:rsid w:val="75AA1CD8"/>
    <w:rsid w:val="75AD4614"/>
    <w:rsid w:val="75AD7B2F"/>
    <w:rsid w:val="75D94C4A"/>
    <w:rsid w:val="75E874BC"/>
    <w:rsid w:val="760D2A7F"/>
    <w:rsid w:val="761A53C5"/>
    <w:rsid w:val="761F6017"/>
    <w:rsid w:val="76272459"/>
    <w:rsid w:val="762C1BC5"/>
    <w:rsid w:val="76407334"/>
    <w:rsid w:val="7650152B"/>
    <w:rsid w:val="7651397D"/>
    <w:rsid w:val="765C387D"/>
    <w:rsid w:val="765E3757"/>
    <w:rsid w:val="76657206"/>
    <w:rsid w:val="766D4043"/>
    <w:rsid w:val="766E5D8E"/>
    <w:rsid w:val="767B0974"/>
    <w:rsid w:val="76942024"/>
    <w:rsid w:val="76B5221B"/>
    <w:rsid w:val="76EB7264"/>
    <w:rsid w:val="76FA5E72"/>
    <w:rsid w:val="770014AF"/>
    <w:rsid w:val="770538CA"/>
    <w:rsid w:val="770617EB"/>
    <w:rsid w:val="77112567"/>
    <w:rsid w:val="772C579E"/>
    <w:rsid w:val="772D3FA6"/>
    <w:rsid w:val="7748758C"/>
    <w:rsid w:val="77553692"/>
    <w:rsid w:val="775841CD"/>
    <w:rsid w:val="776C3C22"/>
    <w:rsid w:val="776E3A21"/>
    <w:rsid w:val="777C2FAE"/>
    <w:rsid w:val="777D1F12"/>
    <w:rsid w:val="7782124A"/>
    <w:rsid w:val="778A2838"/>
    <w:rsid w:val="778B45A3"/>
    <w:rsid w:val="778E4F70"/>
    <w:rsid w:val="77963B82"/>
    <w:rsid w:val="779C42CA"/>
    <w:rsid w:val="779F63A6"/>
    <w:rsid w:val="77A664ED"/>
    <w:rsid w:val="77AB69F3"/>
    <w:rsid w:val="77B94133"/>
    <w:rsid w:val="77C96E79"/>
    <w:rsid w:val="77D00278"/>
    <w:rsid w:val="77D31C28"/>
    <w:rsid w:val="77DE5881"/>
    <w:rsid w:val="77EA3DCE"/>
    <w:rsid w:val="77F425A8"/>
    <w:rsid w:val="78026A1C"/>
    <w:rsid w:val="78064045"/>
    <w:rsid w:val="780B2412"/>
    <w:rsid w:val="780F6F82"/>
    <w:rsid w:val="782115C4"/>
    <w:rsid w:val="78267390"/>
    <w:rsid w:val="782E2FFB"/>
    <w:rsid w:val="78495879"/>
    <w:rsid w:val="78554632"/>
    <w:rsid w:val="785726D7"/>
    <w:rsid w:val="78586302"/>
    <w:rsid w:val="78646B19"/>
    <w:rsid w:val="78811502"/>
    <w:rsid w:val="788334CC"/>
    <w:rsid w:val="788D737B"/>
    <w:rsid w:val="788F1E71"/>
    <w:rsid w:val="78A826FA"/>
    <w:rsid w:val="78CE2999"/>
    <w:rsid w:val="78CF3758"/>
    <w:rsid w:val="78EA4756"/>
    <w:rsid w:val="79061C08"/>
    <w:rsid w:val="790653DF"/>
    <w:rsid w:val="79127C99"/>
    <w:rsid w:val="79471BC0"/>
    <w:rsid w:val="794E6BD4"/>
    <w:rsid w:val="79507E8B"/>
    <w:rsid w:val="79647F07"/>
    <w:rsid w:val="796A45E3"/>
    <w:rsid w:val="796B792F"/>
    <w:rsid w:val="796D3987"/>
    <w:rsid w:val="797B7BF8"/>
    <w:rsid w:val="798021EC"/>
    <w:rsid w:val="799379E4"/>
    <w:rsid w:val="79964AA4"/>
    <w:rsid w:val="79B672FA"/>
    <w:rsid w:val="79C1605A"/>
    <w:rsid w:val="79C46A79"/>
    <w:rsid w:val="79C51A28"/>
    <w:rsid w:val="79C532D0"/>
    <w:rsid w:val="79C75A75"/>
    <w:rsid w:val="79D51E67"/>
    <w:rsid w:val="79D63034"/>
    <w:rsid w:val="79D744BF"/>
    <w:rsid w:val="79DE2130"/>
    <w:rsid w:val="79F232ED"/>
    <w:rsid w:val="79F5251F"/>
    <w:rsid w:val="79F90075"/>
    <w:rsid w:val="79F9310E"/>
    <w:rsid w:val="7A1179D8"/>
    <w:rsid w:val="7A263B8E"/>
    <w:rsid w:val="7A3072B6"/>
    <w:rsid w:val="7A3F5929"/>
    <w:rsid w:val="7A4354F4"/>
    <w:rsid w:val="7A45504D"/>
    <w:rsid w:val="7A516535"/>
    <w:rsid w:val="7A560E98"/>
    <w:rsid w:val="7A6A6DFC"/>
    <w:rsid w:val="7A770E0E"/>
    <w:rsid w:val="7A9B4AFD"/>
    <w:rsid w:val="7AA716F4"/>
    <w:rsid w:val="7ACB4CB6"/>
    <w:rsid w:val="7AD26520"/>
    <w:rsid w:val="7AD7365B"/>
    <w:rsid w:val="7AF21308"/>
    <w:rsid w:val="7B130B37"/>
    <w:rsid w:val="7B164183"/>
    <w:rsid w:val="7B267565"/>
    <w:rsid w:val="7B3332A1"/>
    <w:rsid w:val="7B356567"/>
    <w:rsid w:val="7B3804BA"/>
    <w:rsid w:val="7B3C0B32"/>
    <w:rsid w:val="7B3E6D6E"/>
    <w:rsid w:val="7B4C62CC"/>
    <w:rsid w:val="7B526640"/>
    <w:rsid w:val="7B5B2A4D"/>
    <w:rsid w:val="7B6433D3"/>
    <w:rsid w:val="7B6A615C"/>
    <w:rsid w:val="7B74227B"/>
    <w:rsid w:val="7B7C10BA"/>
    <w:rsid w:val="7B7C2037"/>
    <w:rsid w:val="7B8437E3"/>
    <w:rsid w:val="7B8657AD"/>
    <w:rsid w:val="7B871525"/>
    <w:rsid w:val="7B8A4677"/>
    <w:rsid w:val="7B8D54D8"/>
    <w:rsid w:val="7B936C7C"/>
    <w:rsid w:val="7BA45C33"/>
    <w:rsid w:val="7BB17472"/>
    <w:rsid w:val="7BB31275"/>
    <w:rsid w:val="7BB572AB"/>
    <w:rsid w:val="7BC861D0"/>
    <w:rsid w:val="7BE60FA4"/>
    <w:rsid w:val="7BEB77DB"/>
    <w:rsid w:val="7C102F10"/>
    <w:rsid w:val="7C353951"/>
    <w:rsid w:val="7C366FEC"/>
    <w:rsid w:val="7C385222"/>
    <w:rsid w:val="7C3F595C"/>
    <w:rsid w:val="7C43156A"/>
    <w:rsid w:val="7C463728"/>
    <w:rsid w:val="7C685C59"/>
    <w:rsid w:val="7C6A4FBC"/>
    <w:rsid w:val="7C8B121F"/>
    <w:rsid w:val="7C973A0A"/>
    <w:rsid w:val="7CA06875"/>
    <w:rsid w:val="7CA455F6"/>
    <w:rsid w:val="7CB5209B"/>
    <w:rsid w:val="7CBB1486"/>
    <w:rsid w:val="7CCB2E5A"/>
    <w:rsid w:val="7CDC1484"/>
    <w:rsid w:val="7CDC3642"/>
    <w:rsid w:val="7CDD54FD"/>
    <w:rsid w:val="7CEB43CC"/>
    <w:rsid w:val="7CFC2CB7"/>
    <w:rsid w:val="7D0C03A1"/>
    <w:rsid w:val="7D144031"/>
    <w:rsid w:val="7D1E3461"/>
    <w:rsid w:val="7D307367"/>
    <w:rsid w:val="7D3905FD"/>
    <w:rsid w:val="7D4F1BCF"/>
    <w:rsid w:val="7D5C4DEB"/>
    <w:rsid w:val="7D616FF2"/>
    <w:rsid w:val="7D765669"/>
    <w:rsid w:val="7D7D3C6D"/>
    <w:rsid w:val="7D7F0706"/>
    <w:rsid w:val="7D833B3C"/>
    <w:rsid w:val="7D8E0949"/>
    <w:rsid w:val="7D935EB4"/>
    <w:rsid w:val="7D99109C"/>
    <w:rsid w:val="7DA37C8F"/>
    <w:rsid w:val="7DB639FC"/>
    <w:rsid w:val="7DB856DC"/>
    <w:rsid w:val="7DF32D12"/>
    <w:rsid w:val="7DF51BAE"/>
    <w:rsid w:val="7DFF35F5"/>
    <w:rsid w:val="7E1771A5"/>
    <w:rsid w:val="7E1D1303"/>
    <w:rsid w:val="7E1F289D"/>
    <w:rsid w:val="7E3314F0"/>
    <w:rsid w:val="7E353820"/>
    <w:rsid w:val="7E4427FE"/>
    <w:rsid w:val="7E552C85"/>
    <w:rsid w:val="7E631DD5"/>
    <w:rsid w:val="7E6416AA"/>
    <w:rsid w:val="7E791E35"/>
    <w:rsid w:val="7E933D3D"/>
    <w:rsid w:val="7E984997"/>
    <w:rsid w:val="7E9C0E44"/>
    <w:rsid w:val="7EA128FE"/>
    <w:rsid w:val="7EA61CC2"/>
    <w:rsid w:val="7EAB1EEB"/>
    <w:rsid w:val="7EAC5E6C"/>
    <w:rsid w:val="7EBD792C"/>
    <w:rsid w:val="7ED05499"/>
    <w:rsid w:val="7EE5326C"/>
    <w:rsid w:val="7EEF57CB"/>
    <w:rsid w:val="7EF574EF"/>
    <w:rsid w:val="7F0D589F"/>
    <w:rsid w:val="7F10630D"/>
    <w:rsid w:val="7F2D4800"/>
    <w:rsid w:val="7F3219FF"/>
    <w:rsid w:val="7F333489"/>
    <w:rsid w:val="7F43729D"/>
    <w:rsid w:val="7F460DAF"/>
    <w:rsid w:val="7F531E90"/>
    <w:rsid w:val="7F5923A2"/>
    <w:rsid w:val="7F6A0F42"/>
    <w:rsid w:val="7F8A3392"/>
    <w:rsid w:val="7FCE165F"/>
    <w:rsid w:val="7FD01B22"/>
    <w:rsid w:val="7FD71CCE"/>
    <w:rsid w:val="7FE505C8"/>
    <w:rsid w:val="7FF30A60"/>
    <w:rsid w:val="7FFA7C3E"/>
    <w:rsid w:val="7FFF37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rules v:ext="edit">
        <o:r id="V:Rule2" type="connector" idref="#直接箭头连接符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nhideWhenUsed="1" w:qFormat="1"/>
    <w:lsdException w:name="heading 3"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Body Text First Indent 2" w:uiPriority="99" w:unhideWhenUsed="1"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FA263B"/>
    <w:pPr>
      <w:adjustRightInd w:val="0"/>
      <w:snapToGrid w:val="0"/>
      <w:spacing w:after="200"/>
    </w:pPr>
    <w:rPr>
      <w:rFonts w:ascii="Tahoma" w:eastAsia="微软雅黑" w:hAnsi="Tahoma"/>
      <w:sz w:val="22"/>
      <w:szCs w:val="22"/>
    </w:rPr>
  </w:style>
  <w:style w:type="paragraph" w:styleId="1">
    <w:name w:val="heading 1"/>
    <w:basedOn w:val="a"/>
    <w:next w:val="a"/>
    <w:uiPriority w:val="9"/>
    <w:qFormat/>
    <w:rsid w:val="00FA263B"/>
    <w:pPr>
      <w:keepNext/>
      <w:keepLines/>
      <w:spacing w:line="360" w:lineRule="auto"/>
      <w:outlineLvl w:val="0"/>
    </w:pPr>
    <w:rPr>
      <w:b/>
      <w:bCs/>
      <w:kern w:val="44"/>
      <w:sz w:val="28"/>
      <w:szCs w:val="44"/>
    </w:rPr>
  </w:style>
  <w:style w:type="paragraph" w:styleId="2">
    <w:name w:val="heading 2"/>
    <w:basedOn w:val="a"/>
    <w:next w:val="a"/>
    <w:unhideWhenUsed/>
    <w:qFormat/>
    <w:rsid w:val="00FA263B"/>
    <w:pPr>
      <w:keepNext/>
      <w:keepLines/>
      <w:spacing w:beforeLines="50" w:afterLines="50" w:line="360" w:lineRule="auto"/>
      <w:outlineLvl w:val="1"/>
    </w:pPr>
    <w:rPr>
      <w:rFonts w:ascii="Times New Roman" w:eastAsia="宋体" w:hAnsi="Times New Roman"/>
      <w:b/>
      <w:sz w:val="24"/>
    </w:rPr>
  </w:style>
  <w:style w:type="paragraph" w:styleId="3">
    <w:name w:val="heading 3"/>
    <w:basedOn w:val="a"/>
    <w:next w:val="a"/>
    <w:unhideWhenUsed/>
    <w:qFormat/>
    <w:rsid w:val="00FA263B"/>
    <w:pPr>
      <w:keepNext/>
      <w:keepLines/>
      <w:spacing w:beforeLines="50" w:afterLines="50" w:line="360" w:lineRule="auto"/>
      <w:outlineLvl w:val="2"/>
    </w:pPr>
    <w:rPr>
      <w:rFonts w:ascii="Times New Roman" w:eastAsia="宋体" w:hAnsi="Times New Roman"/>
      <w:b/>
      <w:sz w:val="24"/>
    </w:rPr>
  </w:style>
  <w:style w:type="paragraph" w:styleId="4">
    <w:name w:val="heading 4"/>
    <w:basedOn w:val="a"/>
    <w:next w:val="a"/>
    <w:qFormat/>
    <w:rsid w:val="00FA263B"/>
    <w:pPr>
      <w:tabs>
        <w:tab w:val="left" w:pos="864"/>
      </w:tabs>
      <w:outlineLvl w:val="3"/>
    </w:pPr>
    <w:rPr>
      <w:rFonts w:ascii="黑体" w:hAnsi="黑体"/>
      <w:b/>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10"/>
    <w:qFormat/>
    <w:rsid w:val="00FA263B"/>
    <w:rPr>
      <w:rFonts w:ascii="宋体" w:eastAsia="仿宋_GB2312" w:hAnsi="Courier New"/>
      <w:sz w:val="32"/>
      <w:szCs w:val="20"/>
    </w:rPr>
  </w:style>
  <w:style w:type="paragraph" w:styleId="10">
    <w:name w:val="toc 1"/>
    <w:basedOn w:val="a"/>
    <w:next w:val="a"/>
    <w:qFormat/>
    <w:rsid w:val="00FA263B"/>
  </w:style>
  <w:style w:type="paragraph" w:styleId="a4">
    <w:name w:val="Normal Indent"/>
    <w:basedOn w:val="a"/>
    <w:next w:val="20"/>
    <w:qFormat/>
    <w:rsid w:val="00FA263B"/>
    <w:pPr>
      <w:spacing w:line="264" w:lineRule="auto"/>
      <w:ind w:firstLine="476"/>
    </w:pPr>
    <w:rPr>
      <w:rFonts w:ascii="Arial" w:hAnsi="Arial" w:cs="Arial"/>
      <w:spacing w:val="10"/>
      <w:sz w:val="24"/>
      <w:szCs w:val="20"/>
    </w:rPr>
  </w:style>
  <w:style w:type="paragraph" w:styleId="20">
    <w:name w:val="Body Text First Indent 2"/>
    <w:basedOn w:val="4"/>
    <w:next w:val="a"/>
    <w:uiPriority w:val="99"/>
    <w:unhideWhenUsed/>
    <w:qFormat/>
    <w:rsid w:val="00FA263B"/>
    <w:pPr>
      <w:spacing w:before="120" w:after="120"/>
      <w:ind w:firstLineChars="200" w:firstLine="420"/>
    </w:pPr>
    <w:rPr>
      <w:rFonts w:ascii="Times New Roman" w:hAnsi="Times New Roman"/>
      <w:sz w:val="21"/>
    </w:rPr>
  </w:style>
  <w:style w:type="paragraph" w:styleId="a5">
    <w:name w:val="annotation text"/>
    <w:basedOn w:val="a"/>
    <w:qFormat/>
    <w:rsid w:val="00FA263B"/>
    <w:rPr>
      <w:rFonts w:eastAsia="宋体"/>
      <w:kern w:val="2"/>
      <w:sz w:val="21"/>
      <w:szCs w:val="24"/>
    </w:rPr>
  </w:style>
  <w:style w:type="paragraph" w:styleId="a6">
    <w:name w:val="Body Text Indent"/>
    <w:basedOn w:val="a"/>
    <w:qFormat/>
    <w:rsid w:val="00FA263B"/>
    <w:pPr>
      <w:ind w:firstLineChars="2307" w:firstLine="6460"/>
    </w:pPr>
    <w:rPr>
      <w:sz w:val="28"/>
    </w:rPr>
  </w:style>
  <w:style w:type="paragraph" w:styleId="21">
    <w:name w:val="Body Text Indent 2"/>
    <w:basedOn w:val="a"/>
    <w:qFormat/>
    <w:rsid w:val="00FA263B"/>
    <w:pPr>
      <w:spacing w:line="460" w:lineRule="exact"/>
      <w:ind w:firstLineChars="200" w:firstLine="480"/>
    </w:pPr>
    <w:rPr>
      <w:color w:val="FF0000"/>
      <w:sz w:val="24"/>
    </w:rPr>
  </w:style>
  <w:style w:type="paragraph" w:styleId="a7">
    <w:name w:val="Balloon Text"/>
    <w:basedOn w:val="a"/>
    <w:link w:val="Char"/>
    <w:rsid w:val="00FA263B"/>
    <w:pPr>
      <w:spacing w:after="0"/>
    </w:pPr>
    <w:rPr>
      <w:sz w:val="18"/>
      <w:szCs w:val="18"/>
    </w:rPr>
  </w:style>
  <w:style w:type="paragraph" w:styleId="a8">
    <w:name w:val="footer"/>
    <w:basedOn w:val="a"/>
    <w:qFormat/>
    <w:rsid w:val="00FA263B"/>
    <w:pPr>
      <w:tabs>
        <w:tab w:val="center" w:pos="4153"/>
        <w:tab w:val="right" w:pos="8306"/>
      </w:tabs>
    </w:pPr>
    <w:rPr>
      <w:sz w:val="18"/>
      <w:szCs w:val="18"/>
    </w:rPr>
  </w:style>
  <w:style w:type="paragraph" w:styleId="a9">
    <w:name w:val="header"/>
    <w:basedOn w:val="a"/>
    <w:qFormat/>
    <w:rsid w:val="00FA263B"/>
    <w:pPr>
      <w:pBdr>
        <w:bottom w:val="single" w:sz="6" w:space="1" w:color="auto"/>
      </w:pBdr>
      <w:tabs>
        <w:tab w:val="center" w:pos="4153"/>
        <w:tab w:val="right" w:pos="8306"/>
      </w:tabs>
      <w:jc w:val="center"/>
    </w:pPr>
    <w:rPr>
      <w:kern w:val="2"/>
      <w:sz w:val="18"/>
      <w:szCs w:val="18"/>
    </w:rPr>
  </w:style>
  <w:style w:type="paragraph" w:styleId="HTML">
    <w:name w:val="HTML Preformatted"/>
    <w:basedOn w:val="a"/>
    <w:uiPriority w:val="99"/>
    <w:unhideWhenUsed/>
    <w:qFormat/>
    <w:rsid w:val="00FA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sz w:val="24"/>
      <w:szCs w:val="24"/>
    </w:rPr>
  </w:style>
  <w:style w:type="table" w:styleId="aa">
    <w:name w:val="Table Grid"/>
    <w:basedOn w:val="a2"/>
    <w:qFormat/>
    <w:rsid w:val="00FA263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qFormat/>
    <w:rsid w:val="00FA263B"/>
  </w:style>
  <w:style w:type="paragraph" w:customStyle="1" w:styleId="Default">
    <w:name w:val="Default"/>
    <w:qFormat/>
    <w:rsid w:val="00FA263B"/>
    <w:pPr>
      <w:widowControl w:val="0"/>
      <w:autoSpaceDE w:val="0"/>
      <w:autoSpaceDN w:val="0"/>
      <w:adjustRightInd w:val="0"/>
    </w:pPr>
    <w:rPr>
      <w:rFonts w:ascii="宋体" w:cs="宋体"/>
      <w:color w:val="000000"/>
      <w:sz w:val="24"/>
      <w:szCs w:val="24"/>
    </w:rPr>
  </w:style>
  <w:style w:type="paragraph" w:customStyle="1" w:styleId="11">
    <w:name w:val="列出段落1"/>
    <w:basedOn w:val="a"/>
    <w:qFormat/>
    <w:rsid w:val="00FA263B"/>
    <w:pPr>
      <w:widowControl w:val="0"/>
      <w:adjustRightInd/>
      <w:snapToGrid/>
      <w:spacing w:after="0"/>
      <w:ind w:firstLineChars="200" w:firstLine="420"/>
      <w:jc w:val="both"/>
    </w:pPr>
    <w:rPr>
      <w:rFonts w:ascii="Times New Roman" w:eastAsia="宋体" w:hAnsi="Times New Roman"/>
      <w:kern w:val="2"/>
      <w:sz w:val="21"/>
      <w:szCs w:val="20"/>
    </w:rPr>
  </w:style>
  <w:style w:type="character" w:customStyle="1" w:styleId="12">
    <w:name w:val="页码1"/>
    <w:basedOn w:val="a1"/>
    <w:qFormat/>
    <w:rsid w:val="00FA263B"/>
  </w:style>
  <w:style w:type="character" w:customStyle="1" w:styleId="fontstyle01">
    <w:name w:val="fontstyle01"/>
    <w:basedOn w:val="a1"/>
    <w:qFormat/>
    <w:rsid w:val="00FA263B"/>
    <w:rPr>
      <w:rFonts w:ascii="宋体" w:eastAsia="宋体" w:hAnsi="宋体" w:cs="宋体"/>
      <w:color w:val="000000"/>
      <w:sz w:val="22"/>
      <w:szCs w:val="22"/>
    </w:rPr>
  </w:style>
  <w:style w:type="paragraph" w:customStyle="1" w:styleId="ac">
    <w:name w:val="改正文一"/>
    <w:basedOn w:val="a"/>
    <w:qFormat/>
    <w:rsid w:val="00FA263B"/>
    <w:pPr>
      <w:spacing w:line="360" w:lineRule="auto"/>
      <w:ind w:firstLineChars="200" w:firstLine="964"/>
    </w:pPr>
    <w:rPr>
      <w:rFonts w:ascii="Times New Roman" w:hAnsi="Times New Roman"/>
      <w:sz w:val="24"/>
    </w:rPr>
  </w:style>
  <w:style w:type="paragraph" w:customStyle="1" w:styleId="ListParagraph1">
    <w:name w:val="List Paragraph1"/>
    <w:basedOn w:val="a"/>
    <w:qFormat/>
    <w:rsid w:val="00FA263B"/>
    <w:pPr>
      <w:ind w:left="720"/>
    </w:pPr>
    <w:rPr>
      <w:rFonts w:ascii="Calibri" w:hAnsi="Calibri"/>
      <w:sz w:val="24"/>
      <w:lang w:eastAsia="en-US"/>
    </w:rPr>
  </w:style>
  <w:style w:type="paragraph" w:customStyle="1" w:styleId="ad">
    <w:name w:val="改表内容居中"/>
    <w:basedOn w:val="a"/>
    <w:qFormat/>
    <w:rsid w:val="00FA263B"/>
    <w:pPr>
      <w:jc w:val="center"/>
      <w:textAlignment w:val="center"/>
    </w:pPr>
    <w:rPr>
      <w:rFonts w:ascii="Times New Roman" w:hAnsi="Times New Roman"/>
    </w:rPr>
  </w:style>
  <w:style w:type="paragraph" w:customStyle="1" w:styleId="ae">
    <w:name w:val="流程图"/>
    <w:basedOn w:val="a"/>
    <w:qFormat/>
    <w:rsid w:val="00FA263B"/>
    <w:pPr>
      <w:spacing w:line="200" w:lineRule="atLeast"/>
      <w:textAlignment w:val="baseline"/>
    </w:pPr>
    <w:rPr>
      <w:szCs w:val="20"/>
    </w:rPr>
  </w:style>
  <w:style w:type="paragraph" w:customStyle="1" w:styleId="40">
    <w:name w:val="标题4"/>
    <w:basedOn w:val="a"/>
    <w:qFormat/>
    <w:rsid w:val="00FA263B"/>
    <w:pPr>
      <w:spacing w:line="360" w:lineRule="auto"/>
    </w:pPr>
    <w:rPr>
      <w:rFonts w:ascii="Times New Roman" w:hAnsi="Times New Roman"/>
      <w:b/>
      <w:sz w:val="24"/>
    </w:rPr>
  </w:style>
  <w:style w:type="paragraph" w:customStyle="1" w:styleId="af">
    <w:name w:val="正文开头二"/>
    <w:basedOn w:val="a"/>
    <w:qFormat/>
    <w:rsid w:val="00FA263B"/>
    <w:pPr>
      <w:autoSpaceDE w:val="0"/>
      <w:autoSpaceDN w:val="0"/>
      <w:spacing w:before="60" w:line="400" w:lineRule="atLeast"/>
      <w:textAlignment w:val="baseline"/>
    </w:pPr>
    <w:rPr>
      <w:szCs w:val="20"/>
    </w:rPr>
  </w:style>
  <w:style w:type="paragraph" w:customStyle="1" w:styleId="17">
    <w:name w:val="样式17"/>
    <w:basedOn w:val="a"/>
    <w:qFormat/>
    <w:rsid w:val="00FA263B"/>
    <w:pPr>
      <w:spacing w:line="360" w:lineRule="auto"/>
      <w:ind w:firstLineChars="200" w:firstLine="480"/>
    </w:pPr>
    <w:rPr>
      <w:rFonts w:ascii="Arial" w:hAnsi="Arial" w:cs="Arial"/>
      <w:sz w:val="24"/>
      <w:szCs w:val="24"/>
    </w:rPr>
  </w:style>
  <w:style w:type="paragraph" w:styleId="af0">
    <w:name w:val="List Paragraph"/>
    <w:basedOn w:val="a"/>
    <w:qFormat/>
    <w:rsid w:val="00FA263B"/>
    <w:pPr>
      <w:ind w:firstLineChars="200" w:firstLine="420"/>
    </w:pPr>
    <w:rPr>
      <w:szCs w:val="20"/>
    </w:rPr>
  </w:style>
  <w:style w:type="paragraph" w:customStyle="1" w:styleId="af1">
    <w:name w:val="表格文本"/>
    <w:basedOn w:val="a"/>
    <w:next w:val="a"/>
    <w:qFormat/>
    <w:rsid w:val="00FA263B"/>
    <w:pPr>
      <w:spacing w:line="240" w:lineRule="exact"/>
      <w:jc w:val="center"/>
    </w:pPr>
    <w:rPr>
      <w:rFonts w:eastAsia="Times New Roman"/>
      <w:szCs w:val="20"/>
    </w:rPr>
  </w:style>
  <w:style w:type="paragraph" w:customStyle="1" w:styleId="af2">
    <w:name w:val="表格正文"/>
    <w:basedOn w:val="a"/>
    <w:qFormat/>
    <w:rsid w:val="00FA263B"/>
    <w:pPr>
      <w:spacing w:line="360" w:lineRule="exact"/>
      <w:jc w:val="center"/>
    </w:pPr>
    <w:rPr>
      <w:rFonts w:ascii="Arial" w:hAnsi="Arial"/>
    </w:rPr>
  </w:style>
  <w:style w:type="paragraph" w:customStyle="1" w:styleId="14">
    <w:name w:val="样式14"/>
    <w:basedOn w:val="a"/>
    <w:qFormat/>
    <w:rsid w:val="00FA263B"/>
    <w:pPr>
      <w:jc w:val="center"/>
    </w:pPr>
    <w:rPr>
      <w:rFonts w:cs="Arial"/>
      <w:bCs/>
      <w:sz w:val="21"/>
      <w:szCs w:val="24"/>
    </w:rPr>
  </w:style>
  <w:style w:type="paragraph" w:customStyle="1" w:styleId="af3">
    <w:name w:val="表格"/>
    <w:qFormat/>
    <w:rsid w:val="00FA263B"/>
    <w:pPr>
      <w:widowControl w:val="0"/>
      <w:adjustRightInd w:val="0"/>
      <w:snapToGrid w:val="0"/>
      <w:jc w:val="center"/>
    </w:pPr>
    <w:rPr>
      <w:color w:val="000000"/>
      <w:kern w:val="2"/>
      <w:sz w:val="24"/>
    </w:rPr>
  </w:style>
  <w:style w:type="paragraph" w:customStyle="1" w:styleId="-">
    <w:name w:val="报告正文-连续目录"/>
    <w:basedOn w:val="a"/>
    <w:qFormat/>
    <w:rsid w:val="00FA263B"/>
    <w:pPr>
      <w:spacing w:line="440" w:lineRule="exact"/>
      <w:ind w:firstLineChars="200" w:firstLine="200"/>
    </w:pPr>
    <w:rPr>
      <w:rFonts w:ascii="Arial" w:hAnsi="Arial"/>
      <w:snapToGrid w:val="0"/>
      <w:sz w:val="24"/>
      <w:szCs w:val="20"/>
    </w:rPr>
  </w:style>
  <w:style w:type="paragraph" w:customStyle="1" w:styleId="22">
    <w:name w:val="正文2"/>
    <w:basedOn w:val="a"/>
    <w:qFormat/>
    <w:rsid w:val="00FA263B"/>
    <w:pPr>
      <w:spacing w:line="440" w:lineRule="atLeast"/>
      <w:ind w:firstLine="510"/>
    </w:pPr>
    <w:rPr>
      <w:szCs w:val="20"/>
    </w:rPr>
  </w:style>
  <w:style w:type="paragraph" w:customStyle="1" w:styleId="CharChar1">
    <w:name w:val="Char Char1"/>
    <w:basedOn w:val="a"/>
    <w:qFormat/>
    <w:rsid w:val="00FA263B"/>
    <w:pPr>
      <w:spacing w:line="360" w:lineRule="auto"/>
      <w:ind w:firstLineChars="200" w:firstLine="200"/>
    </w:pPr>
    <w:rPr>
      <w:rFonts w:ascii="宋体" w:hAnsi="宋体" w:cs="宋体"/>
      <w:sz w:val="24"/>
    </w:rPr>
  </w:style>
  <w:style w:type="character" w:customStyle="1" w:styleId="15">
    <w:name w:val="15"/>
    <w:basedOn w:val="a1"/>
    <w:qFormat/>
    <w:rsid w:val="00FA263B"/>
    <w:rPr>
      <w:rFonts w:ascii="宋体" w:eastAsia="宋体" w:hAnsi="宋体" w:cs="宋体" w:hint="eastAsia"/>
      <w:color w:val="000000"/>
      <w:sz w:val="22"/>
      <w:szCs w:val="22"/>
    </w:rPr>
  </w:style>
  <w:style w:type="paragraph" w:customStyle="1" w:styleId="Default1">
    <w:name w:val="Default1"/>
    <w:qFormat/>
    <w:rsid w:val="00FA263B"/>
    <w:pPr>
      <w:widowControl w:val="0"/>
      <w:autoSpaceDE w:val="0"/>
      <w:autoSpaceDN w:val="0"/>
      <w:adjustRightInd w:val="0"/>
    </w:pPr>
    <w:rPr>
      <w:rFonts w:ascii="宋体" w:cs="宋体"/>
      <w:color w:val="000000"/>
      <w:sz w:val="24"/>
      <w:szCs w:val="24"/>
    </w:rPr>
  </w:style>
  <w:style w:type="character" w:customStyle="1" w:styleId="Char">
    <w:name w:val="批注框文本 Char"/>
    <w:basedOn w:val="a1"/>
    <w:link w:val="a7"/>
    <w:qFormat/>
    <w:rsid w:val="00FA263B"/>
    <w:rPr>
      <w:rFonts w:ascii="Tahoma" w:eastAsia="微软雅黑"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js.mep.gov.cn/hjbhbz/bzwb/shjbh/sjcgfffbz/201203/t20120307_224384.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7"/>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5</TotalTime>
  <Pages>22</Pages>
  <Words>2110</Words>
  <Characters>12032</Characters>
  <Application>Microsoft Office Word</Application>
  <DocSecurity>0</DocSecurity>
  <Lines>100</Lines>
  <Paragraphs>28</Paragraphs>
  <ScaleCrop>false</ScaleCrop>
  <Company/>
  <LinksUpToDate>false</LinksUpToDate>
  <CharactersWithSpaces>14114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陈延庆</cp:lastModifiedBy>
  <cp:revision>8</cp:revision>
  <cp:lastPrinted>2018-11-28T03:18:00Z</cp:lastPrinted>
  <dcterms:created xsi:type="dcterms:W3CDTF">2018-06-04T01:49:00Z</dcterms:created>
  <dcterms:modified xsi:type="dcterms:W3CDTF">2022-12-14T13:41:00Z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89D90458CC514685926828518911EF3E</vt:lpwstr>
  </property>
</Properties>
</file>